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200" w:line="288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05.0" w:type="dxa"/>
        <w:jc w:val="left"/>
        <w:tblInd w:w="-1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395"/>
        <w:gridCol w:w="1005"/>
        <w:gridCol w:w="1320"/>
        <w:gridCol w:w="495"/>
        <w:gridCol w:w="720"/>
        <w:gridCol w:w="1545"/>
        <w:gridCol w:w="1290"/>
        <w:gridCol w:w="2115"/>
        <w:tblGridChange w:id="0">
          <w:tblGrid>
            <w:gridCol w:w="1920"/>
            <w:gridCol w:w="1395"/>
            <w:gridCol w:w="1005"/>
            <w:gridCol w:w="1320"/>
            <w:gridCol w:w="495"/>
            <w:gridCol w:w="720"/>
            <w:gridCol w:w="1545"/>
            <w:gridCol w:w="129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30"/>
                <w:szCs w:val="30"/>
                <w:rtl w:val="0"/>
              </w:rPr>
              <w:t xml:space="preserve">Стих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30"/>
                <w:szCs w:val="30"/>
                <w:rtl w:val="0"/>
              </w:rPr>
              <w:t xml:space="preserve">МТ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Форма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30"/>
                <w:szCs w:val="30"/>
                <w:rtl w:val="0"/>
              </w:rPr>
              <w:t xml:space="preserve">LXX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53744"/>
                <w:rtl w:val="0"/>
              </w:rPr>
              <w:t xml:space="preserve">α’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53744"/>
                <w:rtl w:val="0"/>
              </w:rPr>
              <w:t xml:space="preserve">σ’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53744"/>
                <w:rtl w:val="0"/>
              </w:rPr>
              <w:t xml:space="preserve"> θ’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другие греч. чтения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источник чтения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1:4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ִּ֜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d0e0e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ְׁ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ִּ֔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weqatal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d0e0e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color w:val="353744"/>
              </w:rPr>
            </w:pPr>
            <w:r w:rsidDel="00000000" w:rsidR="00000000" w:rsidRPr="00000000">
              <w:rPr>
                <w:rFonts w:ascii="Cardo" w:cs="Cardo" w:eastAsia="Cardo" w:hAnsi="Cardo"/>
                <w:b w:val="1"/>
                <w:color w:val="353744"/>
                <w:rtl w:val="0"/>
              </w:rPr>
              <w:t xml:space="preserve">κατοικιῶ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Cardo" w:cs="Cardo" w:eastAsia="Cardo" w:hAnsi="Cardo"/>
                <w:b w:val="1"/>
                <w:color w:val="353744"/>
                <w:rtl w:val="0"/>
              </w:rPr>
              <w:t xml:space="preserve">οἱ ο’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53744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1:6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ָּׂ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9cb9c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9cb9c" w:val="clear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1:9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ֶ֥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9cb9c" w:val="clear"/>
                <w:rtl w:val="0"/>
              </w:rPr>
              <w:t xml:space="preserve">yiqtol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cfe2f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cfe2f3" w:val="clear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cf. 11:4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9cb9c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9ead3" w:val="clear"/>
                <w:rtl w:val="0"/>
              </w:rPr>
              <w:t xml:space="preserve">wayyiq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cfe2f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cfe2f3" w:val="clear"/>
                <w:rtl w:val="0"/>
              </w:rPr>
              <w:t xml:space="preserve">!!! 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2:1a (LXX 1:10)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weqatal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4"/>
                <w:szCs w:val="24"/>
                <w:shd w:fill="b4a7d6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24"/>
                <w:szCs w:val="24"/>
                <w:shd w:fill="b4a7d6" w:val="clear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26"/>
                <w:szCs w:val="26"/>
                <w:rtl w:val="1"/>
              </w:rPr>
              <w:t xml:space="preserve"> … 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9cb9c" w:val="clear"/>
                <w:rtl w:val="0"/>
              </w:rPr>
              <w:t xml:space="preserve">yiqtol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 ×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24"/>
                <w:szCs w:val="24"/>
                <w:shd w:fill="b4a7d6" w:val="clear"/>
                <w:rtl w:val="0"/>
              </w:rPr>
              <w:t xml:space="preserve">aor + 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 ×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יבו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 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 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рукопись 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2:4b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imper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2:7b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cohort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2:8b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353744"/>
                <w:shd w:fill="d0e0e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353744"/>
                <w:shd w:fill="d0e0e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353744"/>
                <w:shd w:fill="d0e0e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0e0e3" w:val="clear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 or 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cf. 4:9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511.679999999999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d9ead3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9ead3" w:val="clear"/>
                <w:rtl w:val="0"/>
              </w:rPr>
              <w:t xml:space="preserve">wayyiq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9ead3" w:val="clear"/>
                <w:rtl w:val="0"/>
              </w:rPr>
              <w:t xml:space="preserve">imperf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d9ead3" w:val="clear"/>
                <w:rtl w:val="0"/>
              </w:rPr>
              <w:t xml:space="preserve">imperf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highlight w:val="red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highlight w:val="red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Иероним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ְׁ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σ’ θ’ — рукопись 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2:21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ְׂ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יך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рукопись 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3:1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ֻ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pass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3:3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ְׁ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3:5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ׁ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ea9999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ea9999" w:val="clear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рукопись 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hd w:fill="fce5cd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ית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hd w:fill="fce5cd" w:val="clear"/>
                <w:rtl w:val="1"/>
              </w:rPr>
              <w:t xml:space="preserve">י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ce5cd" w:val="clear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ce5cd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ce5cd" w:val="clear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ce5cd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ce5cd" w:val="clear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ce5cd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ce5cd" w:val="clear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ce5cd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ce5cd" w:val="clear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hd w:fill="fce5cd" w:val="clear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hd w:fill="fce5cd" w:val="clear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מו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34"/>
                <w:szCs w:val="3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אכ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34"/>
                <w:szCs w:val="3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ְׂ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צו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conj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4:11  проблемное место вопрос членения текста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4:14a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 conj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 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דו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ֵּ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חו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999999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rtl w:val="0"/>
              </w:rPr>
              <w:t xml:space="preserve">сущ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999999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rtl w:val="0"/>
              </w:rPr>
              <w:t xml:space="preserve">сущ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ַׁ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юссив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 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rtl w:val="0"/>
              </w:rPr>
              <w:t xml:space="preserve">сущ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ַׁ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юссив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 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ַּ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imper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α’ ε’ — 86 + Сирогекзапла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σ’ θ’ 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aor/imperf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aor/imperf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aor/imperf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26"/>
                <w:szCs w:val="26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4:19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צ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rtl w:val="0"/>
              </w:rPr>
              <w:t xml:space="preserve">сущ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opt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5:2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יקו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18"/>
                <w:szCs w:val="18"/>
                <w:rtl w:val="0"/>
              </w:rPr>
              <w:t xml:space="preserve">тольковосст.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18"/>
                <w:szCs w:val="18"/>
                <w:rtl w:val="0"/>
              </w:rPr>
              <w:t xml:space="preserve">чт.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aor/imperf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5:3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5:7a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דו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5:8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יעו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5:13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 + 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weqatal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pass conj + 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act conj ×2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part praes + aor act conj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act conj ×2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6:1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part 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6:2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נו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6:3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204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ְּ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yiqtol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18"/>
                <w:szCs w:val="18"/>
                <w:rtl w:val="0"/>
              </w:rPr>
              <w:t xml:space="preserve">×2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 ×2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conj + aor inf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  <w:br w:type="textWrapping"/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 conj pass ×2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6:5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צ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ַ֙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ִּ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53744"/>
                <w:sz w:val="32"/>
                <w:szCs w:val="32"/>
                <w:rtl w:val="1"/>
              </w:rPr>
              <w:t xml:space="preserve">֙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qatal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6:11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imper 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 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ָּ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ַׁ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 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Quinta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praes conj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 conj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praes conj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Сирогекзапла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ִּ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 ind 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 ind 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bidi w:val="1"/>
              <w:spacing w:line="288" w:lineRule="auto"/>
              <w:jc w:val="both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ֹּ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 part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bidi w:val="1"/>
              <w:spacing w:line="240" w:lineRule="auto"/>
              <w:rPr>
                <w:rFonts w:ascii="Proxima Nova" w:cs="Proxima Nova" w:eastAsia="Proxima Nova" w:hAnsi="Proxima Nov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fut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 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Сирогекзапла, 86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before="200" w:line="36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before="200" w:line="36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before="200" w:line="360" w:lineRule="auto"/>
              <w:jc w:val="center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7:6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 ind 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ְּ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ָּ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inf 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inf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inf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inf praes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ֵׁ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 ind 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 (86)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сущ.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imperf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Сирогекзапла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yiqtol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 aor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53744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53744"/>
                <w:rtl w:val="0"/>
              </w:rPr>
              <w:t xml:space="preserve">Q part praes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bidi w:val="1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i w:val="1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spacing w:before="200" w:line="288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440.0000000000002" w:right="408.18897637795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