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F1BFB" w14:textId="59C1A69F" w:rsidR="00310F1A" w:rsidRDefault="00310F1A" w:rsidP="00310F1A">
      <w:pPr>
        <w:spacing w:line="360" w:lineRule="auto"/>
        <w:rPr>
          <w:rFonts w:ascii="Times New Roman" w:hAnsi="Times New Roman" w:cs="Times New Roman"/>
          <w:sz w:val="28"/>
          <w:szCs w:val="28"/>
        </w:rPr>
      </w:pPr>
      <w:bookmarkStart w:id="0" w:name="_Toc137243863"/>
      <w:r w:rsidRPr="00310F1A">
        <w:rPr>
          <w:rFonts w:ascii="Times New Roman" w:hAnsi="Times New Roman" w:cs="Times New Roman"/>
          <w:sz w:val="28"/>
          <w:szCs w:val="28"/>
        </w:rPr>
        <w:t>Дарья Логинопуло</w:t>
      </w:r>
    </w:p>
    <w:p w14:paraId="3779674E" w14:textId="2A2CBAA7" w:rsidR="00310F1A" w:rsidRDefault="00310F1A" w:rsidP="00310F1A">
      <w:pPr>
        <w:spacing w:line="360" w:lineRule="auto"/>
        <w:rPr>
          <w:rFonts w:ascii="Times New Roman" w:hAnsi="Times New Roman" w:cs="Times New Roman"/>
          <w:b/>
          <w:bCs/>
          <w:sz w:val="28"/>
          <w:szCs w:val="28"/>
        </w:rPr>
      </w:pPr>
      <w:r w:rsidRPr="00310F1A">
        <w:rPr>
          <w:rFonts w:ascii="Times New Roman" w:hAnsi="Times New Roman" w:cs="Times New Roman"/>
          <w:b/>
          <w:bCs/>
          <w:sz w:val="28"/>
          <w:szCs w:val="28"/>
        </w:rPr>
        <w:t>Лиминальные пространства в текстах ветхозаветной традиции</w:t>
      </w:r>
    </w:p>
    <w:p w14:paraId="110151B1" w14:textId="76D5F2F7" w:rsidR="00310F1A" w:rsidRDefault="00310F1A" w:rsidP="00310F1A">
      <w:pPr>
        <w:spacing w:line="360" w:lineRule="auto"/>
        <w:rPr>
          <w:rFonts w:ascii="Times New Roman" w:hAnsi="Times New Roman" w:cs="Times New Roman"/>
          <w:sz w:val="28"/>
          <w:szCs w:val="28"/>
        </w:rPr>
      </w:pPr>
      <w:r w:rsidRPr="00310F1A">
        <w:rPr>
          <w:rFonts w:ascii="Times New Roman" w:hAnsi="Times New Roman" w:cs="Times New Roman"/>
          <w:sz w:val="28"/>
          <w:szCs w:val="28"/>
        </w:rPr>
        <w:t xml:space="preserve">Цель </w:t>
      </w:r>
      <w:r>
        <w:rPr>
          <w:rFonts w:ascii="Times New Roman" w:hAnsi="Times New Roman" w:cs="Times New Roman"/>
          <w:sz w:val="28"/>
          <w:szCs w:val="28"/>
        </w:rPr>
        <w:t>работы – и</w:t>
      </w:r>
      <w:r w:rsidRPr="00310F1A">
        <w:rPr>
          <w:rFonts w:ascii="Times New Roman" w:hAnsi="Times New Roman" w:cs="Times New Roman"/>
          <w:sz w:val="28"/>
          <w:szCs w:val="28"/>
        </w:rPr>
        <w:t>зучить пространственное измерение лиминальности и его проявления в повествованиях Ветхого Завета.</w:t>
      </w:r>
      <w:r>
        <w:rPr>
          <w:rFonts w:ascii="Times New Roman" w:hAnsi="Times New Roman" w:cs="Times New Roman"/>
          <w:sz w:val="28"/>
          <w:szCs w:val="28"/>
        </w:rPr>
        <w:t xml:space="preserve"> </w:t>
      </w:r>
      <w:r w:rsidRPr="00310F1A">
        <w:rPr>
          <w:rFonts w:ascii="Times New Roman" w:hAnsi="Times New Roman" w:cs="Times New Roman"/>
          <w:sz w:val="28"/>
          <w:szCs w:val="28"/>
        </w:rPr>
        <w:t xml:space="preserve">В частности, эта работа направлена на выявление и анализ повторяющихся мотивов, сюжетов и </w:t>
      </w:r>
      <w:proofErr w:type="spellStart"/>
      <w:r w:rsidRPr="00310F1A">
        <w:rPr>
          <w:rFonts w:ascii="Times New Roman" w:hAnsi="Times New Roman" w:cs="Times New Roman"/>
          <w:sz w:val="28"/>
          <w:szCs w:val="28"/>
        </w:rPr>
        <w:t>топосов</w:t>
      </w:r>
      <w:proofErr w:type="spellEnd"/>
      <w:r w:rsidRPr="00310F1A">
        <w:rPr>
          <w:rFonts w:ascii="Times New Roman" w:hAnsi="Times New Roman" w:cs="Times New Roman"/>
          <w:sz w:val="28"/>
          <w:szCs w:val="28"/>
        </w:rPr>
        <w:t>, связанных с окнами и разными видами входов, и определение общих закономерностей и корреляций внутри них.</w:t>
      </w:r>
    </w:p>
    <w:p w14:paraId="0CB3D6CE" w14:textId="77777777" w:rsidR="00310F1A" w:rsidRPr="00310F1A" w:rsidRDefault="00310F1A" w:rsidP="00310F1A">
      <w:pPr>
        <w:spacing w:line="360" w:lineRule="auto"/>
        <w:rPr>
          <w:rFonts w:ascii="Times New Roman" w:hAnsi="Times New Roman" w:cs="Times New Roman"/>
          <w:sz w:val="28"/>
          <w:szCs w:val="28"/>
        </w:rPr>
      </w:pPr>
      <w:r w:rsidRPr="00310F1A">
        <w:rPr>
          <w:rFonts w:ascii="Times New Roman" w:hAnsi="Times New Roman" w:cs="Times New Roman"/>
          <w:sz w:val="28"/>
          <w:szCs w:val="28"/>
        </w:rPr>
        <w:t>В настоящем исследовании предпринята попытка объединить теоретическую рамку лиминальности с методологическим подходом типологических исследований фольклора и литературоведческой традицией анализа библейского текста.</w:t>
      </w:r>
    </w:p>
    <w:p w14:paraId="36062EB0" w14:textId="2DB38AD7" w:rsidR="00310F1A" w:rsidRPr="00310F1A" w:rsidRDefault="00310F1A" w:rsidP="00310F1A">
      <w:pPr>
        <w:spacing w:line="360" w:lineRule="auto"/>
        <w:rPr>
          <w:rFonts w:ascii="Times New Roman" w:hAnsi="Times New Roman" w:cs="Times New Roman"/>
          <w:sz w:val="28"/>
          <w:szCs w:val="28"/>
        </w:rPr>
      </w:pPr>
      <w:r w:rsidRPr="00310F1A">
        <w:rPr>
          <w:rFonts w:ascii="Times New Roman" w:hAnsi="Times New Roman" w:cs="Times New Roman"/>
          <w:sz w:val="28"/>
          <w:szCs w:val="28"/>
        </w:rPr>
        <w:t xml:space="preserve">Термин «лиминальность» впервые был введен </w:t>
      </w:r>
      <w:proofErr w:type="spellStart"/>
      <w:r w:rsidRPr="00310F1A">
        <w:rPr>
          <w:rFonts w:ascii="Times New Roman" w:hAnsi="Times New Roman" w:cs="Times New Roman"/>
          <w:sz w:val="28"/>
          <w:szCs w:val="28"/>
        </w:rPr>
        <w:t>ван</w:t>
      </w:r>
      <w:proofErr w:type="spellEnd"/>
      <w:r w:rsidRPr="00310F1A">
        <w:rPr>
          <w:rFonts w:ascii="Times New Roman" w:hAnsi="Times New Roman" w:cs="Times New Roman"/>
          <w:sz w:val="28"/>
          <w:szCs w:val="28"/>
        </w:rPr>
        <w:t xml:space="preserve"> </w:t>
      </w:r>
      <w:proofErr w:type="spellStart"/>
      <w:r w:rsidRPr="00310F1A">
        <w:rPr>
          <w:rFonts w:ascii="Times New Roman" w:hAnsi="Times New Roman" w:cs="Times New Roman"/>
          <w:sz w:val="28"/>
          <w:szCs w:val="28"/>
        </w:rPr>
        <w:t>Геннепом</w:t>
      </w:r>
      <w:proofErr w:type="spellEnd"/>
      <w:r w:rsidRPr="00310F1A">
        <w:rPr>
          <w:rFonts w:ascii="Times New Roman" w:hAnsi="Times New Roman" w:cs="Times New Roman"/>
          <w:sz w:val="28"/>
          <w:szCs w:val="28"/>
        </w:rPr>
        <w:t xml:space="preserve"> для</w:t>
      </w:r>
      <w:r>
        <w:rPr>
          <w:rFonts w:ascii="Times New Roman" w:hAnsi="Times New Roman" w:cs="Times New Roman"/>
          <w:sz w:val="28"/>
          <w:szCs w:val="28"/>
        </w:rPr>
        <w:t xml:space="preserve"> </w:t>
      </w:r>
      <w:r w:rsidRPr="00310F1A">
        <w:rPr>
          <w:rFonts w:ascii="Times New Roman" w:hAnsi="Times New Roman" w:cs="Times New Roman"/>
          <w:sz w:val="28"/>
          <w:szCs w:val="28"/>
        </w:rPr>
        <w:t>описания ритуальных практик (</w:t>
      </w:r>
      <w:proofErr w:type="spellStart"/>
      <w:r w:rsidRPr="00310F1A">
        <w:rPr>
          <w:rFonts w:ascii="Times New Roman" w:hAnsi="Times New Roman" w:cs="Times New Roman"/>
          <w:sz w:val="28"/>
          <w:szCs w:val="28"/>
        </w:rPr>
        <w:t>van</w:t>
      </w:r>
      <w:proofErr w:type="spellEnd"/>
      <w:r w:rsidRPr="00310F1A">
        <w:rPr>
          <w:rFonts w:ascii="Times New Roman" w:hAnsi="Times New Roman" w:cs="Times New Roman"/>
          <w:sz w:val="28"/>
          <w:szCs w:val="28"/>
        </w:rPr>
        <w:t xml:space="preserve"> </w:t>
      </w:r>
      <w:proofErr w:type="spellStart"/>
      <w:r w:rsidRPr="00310F1A">
        <w:rPr>
          <w:rFonts w:ascii="Times New Roman" w:hAnsi="Times New Roman" w:cs="Times New Roman"/>
          <w:sz w:val="28"/>
          <w:szCs w:val="28"/>
        </w:rPr>
        <w:t>Gennep</w:t>
      </w:r>
      <w:proofErr w:type="spellEnd"/>
      <w:r w:rsidRPr="00310F1A">
        <w:rPr>
          <w:rFonts w:ascii="Times New Roman" w:hAnsi="Times New Roman" w:cs="Times New Roman"/>
          <w:sz w:val="28"/>
          <w:szCs w:val="28"/>
        </w:rPr>
        <w:t>, 1960 [1909]) и позднее развит</w:t>
      </w:r>
      <w:r>
        <w:rPr>
          <w:rFonts w:ascii="Times New Roman" w:hAnsi="Times New Roman" w:cs="Times New Roman"/>
          <w:sz w:val="28"/>
          <w:szCs w:val="28"/>
        </w:rPr>
        <w:t xml:space="preserve"> </w:t>
      </w:r>
      <w:r w:rsidRPr="00310F1A">
        <w:rPr>
          <w:rFonts w:ascii="Times New Roman" w:hAnsi="Times New Roman" w:cs="Times New Roman"/>
          <w:sz w:val="28"/>
          <w:szCs w:val="28"/>
        </w:rPr>
        <w:t>Тернером (</w:t>
      </w:r>
      <w:proofErr w:type="spellStart"/>
      <w:r w:rsidRPr="00310F1A">
        <w:rPr>
          <w:rFonts w:ascii="Times New Roman" w:hAnsi="Times New Roman" w:cs="Times New Roman"/>
          <w:sz w:val="28"/>
          <w:szCs w:val="28"/>
        </w:rPr>
        <w:t>Turner</w:t>
      </w:r>
      <w:proofErr w:type="spellEnd"/>
      <w:r w:rsidRPr="00310F1A">
        <w:rPr>
          <w:rFonts w:ascii="Times New Roman" w:hAnsi="Times New Roman" w:cs="Times New Roman"/>
          <w:sz w:val="28"/>
          <w:szCs w:val="28"/>
        </w:rPr>
        <w:t xml:space="preserve">, 1967). С тех пор он приобрел широкий спектр значений </w:t>
      </w:r>
      <w:r>
        <w:rPr>
          <w:rFonts w:ascii="Times New Roman" w:hAnsi="Times New Roman" w:cs="Times New Roman"/>
          <w:sz w:val="28"/>
          <w:szCs w:val="28"/>
        </w:rPr>
        <w:t xml:space="preserve">и </w:t>
      </w:r>
      <w:r w:rsidRPr="00310F1A">
        <w:rPr>
          <w:rFonts w:ascii="Times New Roman" w:hAnsi="Times New Roman" w:cs="Times New Roman"/>
          <w:sz w:val="28"/>
          <w:szCs w:val="28"/>
        </w:rPr>
        <w:t>применений в различных дисциплинах, разнообразие которых было точно</w:t>
      </w:r>
      <w:r>
        <w:rPr>
          <w:rFonts w:ascii="Times New Roman" w:hAnsi="Times New Roman" w:cs="Times New Roman"/>
          <w:sz w:val="28"/>
          <w:szCs w:val="28"/>
        </w:rPr>
        <w:t xml:space="preserve"> </w:t>
      </w:r>
      <w:r w:rsidRPr="00310F1A">
        <w:rPr>
          <w:rFonts w:ascii="Times New Roman" w:hAnsi="Times New Roman" w:cs="Times New Roman"/>
          <w:sz w:val="28"/>
          <w:szCs w:val="28"/>
        </w:rPr>
        <w:t xml:space="preserve">обобщено </w:t>
      </w:r>
      <w:proofErr w:type="spellStart"/>
      <w:r w:rsidRPr="00310F1A">
        <w:rPr>
          <w:rFonts w:ascii="Times New Roman" w:hAnsi="Times New Roman" w:cs="Times New Roman"/>
          <w:sz w:val="28"/>
          <w:szCs w:val="28"/>
        </w:rPr>
        <w:t>Томассеном</w:t>
      </w:r>
      <w:proofErr w:type="spellEnd"/>
      <w:r w:rsidRPr="00310F1A">
        <w:rPr>
          <w:rFonts w:ascii="Times New Roman" w:hAnsi="Times New Roman" w:cs="Times New Roman"/>
          <w:sz w:val="28"/>
          <w:szCs w:val="28"/>
        </w:rPr>
        <w:t xml:space="preserve"> (</w:t>
      </w:r>
      <w:proofErr w:type="spellStart"/>
      <w:r w:rsidRPr="00310F1A">
        <w:rPr>
          <w:rFonts w:ascii="Times New Roman" w:hAnsi="Times New Roman" w:cs="Times New Roman"/>
          <w:sz w:val="28"/>
          <w:szCs w:val="28"/>
        </w:rPr>
        <w:t>Thomassen</w:t>
      </w:r>
      <w:proofErr w:type="spellEnd"/>
      <w:r w:rsidRPr="00310F1A">
        <w:rPr>
          <w:rFonts w:ascii="Times New Roman" w:hAnsi="Times New Roman" w:cs="Times New Roman"/>
          <w:sz w:val="28"/>
          <w:szCs w:val="28"/>
        </w:rPr>
        <w:t>, 2009). В самом широком смысле можно</w:t>
      </w:r>
      <w:r>
        <w:rPr>
          <w:rFonts w:ascii="Times New Roman" w:hAnsi="Times New Roman" w:cs="Times New Roman"/>
          <w:sz w:val="28"/>
          <w:szCs w:val="28"/>
        </w:rPr>
        <w:t xml:space="preserve"> </w:t>
      </w:r>
      <w:r w:rsidRPr="00310F1A">
        <w:rPr>
          <w:rFonts w:ascii="Times New Roman" w:hAnsi="Times New Roman" w:cs="Times New Roman"/>
          <w:sz w:val="28"/>
          <w:szCs w:val="28"/>
        </w:rPr>
        <w:t>сказать, что категория лиминальности характеризует некий переходный этап</w:t>
      </w:r>
      <w:r>
        <w:rPr>
          <w:rFonts w:ascii="Times New Roman" w:hAnsi="Times New Roman" w:cs="Times New Roman"/>
          <w:sz w:val="28"/>
          <w:szCs w:val="28"/>
        </w:rPr>
        <w:t xml:space="preserve"> </w:t>
      </w:r>
      <w:r w:rsidRPr="00310F1A">
        <w:rPr>
          <w:rFonts w:ascii="Times New Roman" w:hAnsi="Times New Roman" w:cs="Times New Roman"/>
          <w:sz w:val="28"/>
          <w:szCs w:val="28"/>
        </w:rPr>
        <w:t>или звено между двумя различными фазами, состояниями или</w:t>
      </w:r>
      <w:r>
        <w:rPr>
          <w:rFonts w:ascii="Times New Roman" w:hAnsi="Times New Roman" w:cs="Times New Roman"/>
          <w:sz w:val="28"/>
          <w:szCs w:val="28"/>
        </w:rPr>
        <w:t xml:space="preserve"> </w:t>
      </w:r>
      <w:r w:rsidRPr="00310F1A">
        <w:rPr>
          <w:rFonts w:ascii="Times New Roman" w:hAnsi="Times New Roman" w:cs="Times New Roman"/>
          <w:sz w:val="28"/>
          <w:szCs w:val="28"/>
        </w:rPr>
        <w:t>пространствами.</w:t>
      </w:r>
    </w:p>
    <w:p w14:paraId="1D1755BC" w14:textId="77777777" w:rsidR="008428D3" w:rsidRPr="00751C33" w:rsidRDefault="008428D3" w:rsidP="008428D3">
      <w:pPr>
        <w:spacing w:line="360" w:lineRule="auto"/>
        <w:rPr>
          <w:rFonts w:asciiTheme="majorBidi" w:hAnsiTheme="majorBidi" w:cstheme="majorBidi"/>
          <w:sz w:val="28"/>
          <w:szCs w:val="28"/>
        </w:rPr>
      </w:pPr>
      <w:r w:rsidRPr="00A1030E">
        <w:rPr>
          <w:rFonts w:asciiTheme="majorBidi" w:hAnsiTheme="majorBidi" w:cstheme="majorBidi"/>
          <w:sz w:val="28"/>
          <w:szCs w:val="28"/>
        </w:rPr>
        <w:t xml:space="preserve">Опираясь на области применения понятия лиминальности, </w:t>
      </w:r>
      <w:proofErr w:type="spellStart"/>
      <w:r>
        <w:rPr>
          <w:rFonts w:asciiTheme="majorBidi" w:hAnsiTheme="majorBidi" w:cstheme="majorBidi"/>
          <w:sz w:val="28"/>
          <w:szCs w:val="28"/>
        </w:rPr>
        <w:t>Томассен</w:t>
      </w:r>
      <w:proofErr w:type="spellEnd"/>
      <w:r w:rsidRPr="00A1030E">
        <w:rPr>
          <w:rFonts w:asciiTheme="majorBidi" w:hAnsiTheme="majorBidi" w:cstheme="majorBidi"/>
          <w:sz w:val="28"/>
          <w:szCs w:val="28"/>
        </w:rPr>
        <w:t xml:space="preserve"> предлагает трехчастную систему классификации различных аспектов лиминальности (</w:t>
      </w:r>
      <w:r w:rsidRPr="00A1030E">
        <w:rPr>
          <w:rFonts w:asciiTheme="majorBidi" w:hAnsiTheme="majorBidi" w:cstheme="majorBidi"/>
          <w:sz w:val="28"/>
          <w:szCs w:val="28"/>
          <w:lang w:val="en-US"/>
        </w:rPr>
        <w:t>Thomassen</w:t>
      </w:r>
      <w:r w:rsidRPr="00A1030E">
        <w:rPr>
          <w:rFonts w:asciiTheme="majorBidi" w:hAnsiTheme="majorBidi" w:cstheme="majorBidi"/>
          <w:sz w:val="28"/>
          <w:szCs w:val="28"/>
        </w:rPr>
        <w:t xml:space="preserve">, 2009, </w:t>
      </w:r>
      <w:r w:rsidRPr="00A1030E">
        <w:rPr>
          <w:rFonts w:asciiTheme="majorBidi" w:hAnsiTheme="majorBidi" w:cstheme="majorBidi"/>
          <w:sz w:val="28"/>
          <w:szCs w:val="28"/>
          <w:lang w:val="en-US"/>
        </w:rPr>
        <w:t>c</w:t>
      </w:r>
      <w:r w:rsidRPr="00A1030E">
        <w:rPr>
          <w:rFonts w:asciiTheme="majorBidi" w:hAnsiTheme="majorBidi" w:cstheme="majorBidi"/>
          <w:sz w:val="28"/>
          <w:szCs w:val="28"/>
        </w:rPr>
        <w:t>. 16):</w:t>
      </w:r>
    </w:p>
    <w:p w14:paraId="2340C7E5" w14:textId="77777777" w:rsidR="008428D3" w:rsidRPr="00751C33" w:rsidRDefault="008428D3" w:rsidP="008428D3">
      <w:pPr>
        <w:pStyle w:val="a7"/>
        <w:numPr>
          <w:ilvl w:val="0"/>
          <w:numId w:val="4"/>
        </w:numPr>
        <w:spacing w:line="360" w:lineRule="auto"/>
        <w:ind w:firstLine="0"/>
        <w:rPr>
          <w:rFonts w:asciiTheme="majorBidi" w:hAnsiTheme="majorBidi" w:cstheme="majorBidi"/>
          <w:sz w:val="28"/>
          <w:szCs w:val="28"/>
        </w:rPr>
      </w:pPr>
      <w:r w:rsidRPr="00751C33">
        <w:rPr>
          <w:rFonts w:asciiTheme="majorBidi" w:hAnsiTheme="majorBidi" w:cstheme="majorBidi"/>
          <w:sz w:val="28"/>
          <w:szCs w:val="28"/>
        </w:rPr>
        <w:t xml:space="preserve">Переживания лиминальности могут быть связаны с тремя различными типами </w:t>
      </w:r>
      <w:r w:rsidRPr="00751C33">
        <w:rPr>
          <w:rFonts w:asciiTheme="majorBidi" w:hAnsiTheme="majorBidi" w:cstheme="majorBidi"/>
          <w:b/>
          <w:bCs/>
          <w:sz w:val="28"/>
          <w:szCs w:val="28"/>
        </w:rPr>
        <w:t>субъектов</w:t>
      </w:r>
      <w:r w:rsidRPr="00751C33">
        <w:rPr>
          <w:rFonts w:asciiTheme="majorBidi" w:hAnsiTheme="majorBidi" w:cstheme="majorBidi"/>
          <w:sz w:val="28"/>
          <w:szCs w:val="28"/>
        </w:rPr>
        <w:t>:</w:t>
      </w:r>
    </w:p>
    <w:p w14:paraId="07415152" w14:textId="77777777" w:rsidR="008428D3" w:rsidRPr="00751C33" w:rsidRDefault="008428D3" w:rsidP="008428D3">
      <w:pPr>
        <w:pStyle w:val="a7"/>
        <w:numPr>
          <w:ilvl w:val="0"/>
          <w:numId w:val="1"/>
        </w:numPr>
        <w:spacing w:line="360" w:lineRule="auto"/>
        <w:ind w:firstLine="0"/>
        <w:rPr>
          <w:rFonts w:asciiTheme="majorBidi" w:hAnsiTheme="majorBidi" w:cstheme="majorBidi"/>
          <w:sz w:val="28"/>
          <w:szCs w:val="28"/>
        </w:rPr>
      </w:pPr>
      <w:r w:rsidRPr="00751C33">
        <w:rPr>
          <w:rFonts w:asciiTheme="majorBidi" w:hAnsiTheme="majorBidi" w:cstheme="majorBidi"/>
          <w:sz w:val="28"/>
          <w:szCs w:val="28"/>
        </w:rPr>
        <w:t>отдельным индивидом</w:t>
      </w:r>
    </w:p>
    <w:p w14:paraId="6FD961F2" w14:textId="77777777" w:rsidR="008428D3" w:rsidRPr="00751C33" w:rsidRDefault="008428D3" w:rsidP="008428D3">
      <w:pPr>
        <w:pStyle w:val="a7"/>
        <w:numPr>
          <w:ilvl w:val="0"/>
          <w:numId w:val="1"/>
        </w:numPr>
        <w:spacing w:line="360" w:lineRule="auto"/>
        <w:ind w:firstLine="0"/>
        <w:rPr>
          <w:rFonts w:asciiTheme="majorBidi" w:hAnsiTheme="majorBidi" w:cstheme="majorBidi"/>
          <w:sz w:val="28"/>
          <w:szCs w:val="28"/>
        </w:rPr>
      </w:pPr>
      <w:r w:rsidRPr="00751C33">
        <w:rPr>
          <w:rFonts w:asciiTheme="majorBidi" w:hAnsiTheme="majorBidi" w:cstheme="majorBidi"/>
          <w:sz w:val="28"/>
          <w:szCs w:val="28"/>
        </w:rPr>
        <w:t>социальными группами (например, меньшинствам</w:t>
      </w:r>
      <w:r>
        <w:rPr>
          <w:rFonts w:asciiTheme="majorBidi" w:hAnsiTheme="majorBidi" w:cstheme="majorBidi"/>
          <w:sz w:val="28"/>
          <w:szCs w:val="28"/>
        </w:rPr>
        <w:t>и</w:t>
      </w:r>
      <w:r w:rsidRPr="00751C33">
        <w:rPr>
          <w:rFonts w:asciiTheme="majorBidi" w:hAnsiTheme="majorBidi" w:cstheme="majorBidi"/>
          <w:sz w:val="28"/>
          <w:szCs w:val="28"/>
        </w:rPr>
        <w:t>)</w:t>
      </w:r>
    </w:p>
    <w:p w14:paraId="018F72BC" w14:textId="77777777" w:rsidR="008428D3" w:rsidRPr="00751C33" w:rsidRDefault="008428D3" w:rsidP="008428D3">
      <w:pPr>
        <w:pStyle w:val="a7"/>
        <w:numPr>
          <w:ilvl w:val="0"/>
          <w:numId w:val="1"/>
        </w:numPr>
        <w:spacing w:line="360" w:lineRule="auto"/>
        <w:ind w:firstLine="0"/>
        <w:rPr>
          <w:rFonts w:asciiTheme="majorBidi" w:hAnsiTheme="majorBidi" w:cstheme="majorBidi"/>
          <w:sz w:val="28"/>
          <w:szCs w:val="28"/>
        </w:rPr>
      </w:pPr>
      <w:r w:rsidRPr="00751C33">
        <w:rPr>
          <w:rFonts w:asciiTheme="majorBidi" w:hAnsiTheme="majorBidi" w:cstheme="majorBidi"/>
          <w:sz w:val="28"/>
          <w:szCs w:val="28"/>
        </w:rPr>
        <w:t xml:space="preserve">целыми обществами, популяциями, возможно даже </w:t>
      </w:r>
      <w:r>
        <w:rPr>
          <w:rFonts w:asciiTheme="majorBidi" w:hAnsiTheme="majorBidi" w:cstheme="majorBidi"/>
          <w:sz w:val="28"/>
          <w:szCs w:val="28"/>
        </w:rPr>
        <w:t>«</w:t>
      </w:r>
      <w:r w:rsidRPr="00751C33">
        <w:rPr>
          <w:rFonts w:asciiTheme="majorBidi" w:hAnsiTheme="majorBidi" w:cstheme="majorBidi"/>
          <w:sz w:val="28"/>
          <w:szCs w:val="28"/>
        </w:rPr>
        <w:t>цивилизациями</w:t>
      </w:r>
      <w:r>
        <w:rPr>
          <w:rFonts w:asciiTheme="majorBidi" w:hAnsiTheme="majorBidi" w:cstheme="majorBidi"/>
          <w:sz w:val="28"/>
          <w:szCs w:val="28"/>
        </w:rPr>
        <w:t>»</w:t>
      </w:r>
    </w:p>
    <w:p w14:paraId="77314679" w14:textId="77777777" w:rsidR="008428D3" w:rsidRPr="00751C33" w:rsidRDefault="008428D3" w:rsidP="008428D3">
      <w:pPr>
        <w:pStyle w:val="a7"/>
        <w:numPr>
          <w:ilvl w:val="0"/>
          <w:numId w:val="4"/>
        </w:numPr>
        <w:spacing w:line="360" w:lineRule="auto"/>
        <w:ind w:firstLine="0"/>
        <w:rPr>
          <w:rFonts w:asciiTheme="majorBidi" w:hAnsiTheme="majorBidi" w:cstheme="majorBidi"/>
          <w:sz w:val="28"/>
          <w:szCs w:val="28"/>
        </w:rPr>
      </w:pPr>
      <w:r w:rsidRPr="00751C33">
        <w:rPr>
          <w:rFonts w:asciiTheme="majorBidi" w:hAnsiTheme="majorBidi" w:cstheme="majorBidi"/>
          <w:b/>
          <w:bCs/>
          <w:sz w:val="28"/>
          <w:szCs w:val="28"/>
        </w:rPr>
        <w:lastRenderedPageBreak/>
        <w:t>Временное</w:t>
      </w:r>
      <w:r w:rsidRPr="00751C33">
        <w:rPr>
          <w:rFonts w:asciiTheme="majorBidi" w:hAnsiTheme="majorBidi" w:cstheme="majorBidi"/>
          <w:sz w:val="28"/>
          <w:szCs w:val="28"/>
        </w:rPr>
        <w:t xml:space="preserve"> измерение лиминальности может относиться к:</w:t>
      </w:r>
    </w:p>
    <w:p w14:paraId="3869884B" w14:textId="77777777" w:rsidR="008428D3" w:rsidRPr="00751C33" w:rsidRDefault="008428D3" w:rsidP="008428D3">
      <w:pPr>
        <w:pStyle w:val="a7"/>
        <w:numPr>
          <w:ilvl w:val="0"/>
          <w:numId w:val="2"/>
        </w:numPr>
        <w:spacing w:line="360" w:lineRule="auto"/>
        <w:ind w:firstLine="0"/>
        <w:rPr>
          <w:rFonts w:asciiTheme="majorBidi" w:hAnsiTheme="majorBidi" w:cstheme="majorBidi"/>
          <w:sz w:val="28"/>
          <w:szCs w:val="28"/>
        </w:rPr>
      </w:pPr>
      <w:r w:rsidRPr="00751C33">
        <w:rPr>
          <w:rFonts w:asciiTheme="majorBidi" w:hAnsiTheme="majorBidi" w:cstheme="majorBidi"/>
          <w:sz w:val="28"/>
          <w:szCs w:val="28"/>
        </w:rPr>
        <w:t xml:space="preserve">моментам (внезапным событиям) </w:t>
      </w:r>
    </w:p>
    <w:p w14:paraId="439E7FAF" w14:textId="77777777" w:rsidR="008428D3" w:rsidRPr="00751C33" w:rsidRDefault="008428D3" w:rsidP="008428D3">
      <w:pPr>
        <w:pStyle w:val="a7"/>
        <w:numPr>
          <w:ilvl w:val="0"/>
          <w:numId w:val="2"/>
        </w:numPr>
        <w:spacing w:line="360" w:lineRule="auto"/>
        <w:ind w:firstLine="0"/>
        <w:rPr>
          <w:rFonts w:asciiTheme="majorBidi" w:hAnsiTheme="majorBidi" w:cstheme="majorBidi"/>
          <w:sz w:val="28"/>
          <w:szCs w:val="28"/>
        </w:rPr>
      </w:pPr>
      <w:r w:rsidRPr="00751C33">
        <w:rPr>
          <w:rFonts w:asciiTheme="majorBidi" w:hAnsiTheme="majorBidi" w:cstheme="majorBidi"/>
          <w:sz w:val="28"/>
          <w:szCs w:val="28"/>
        </w:rPr>
        <w:t>периодам (неделям, месяцам или, возможно, годам)</w:t>
      </w:r>
    </w:p>
    <w:p w14:paraId="32953FA1" w14:textId="77777777" w:rsidR="008428D3" w:rsidRPr="00751C33" w:rsidRDefault="008428D3" w:rsidP="008428D3">
      <w:pPr>
        <w:pStyle w:val="a7"/>
        <w:numPr>
          <w:ilvl w:val="0"/>
          <w:numId w:val="2"/>
        </w:numPr>
        <w:spacing w:line="360" w:lineRule="auto"/>
        <w:ind w:firstLine="0"/>
        <w:rPr>
          <w:rFonts w:asciiTheme="majorBidi" w:hAnsiTheme="majorBidi" w:cstheme="majorBidi"/>
          <w:sz w:val="28"/>
          <w:szCs w:val="28"/>
        </w:rPr>
      </w:pPr>
      <w:r w:rsidRPr="00751C33">
        <w:rPr>
          <w:rFonts w:asciiTheme="majorBidi" w:hAnsiTheme="majorBidi" w:cstheme="majorBidi"/>
          <w:sz w:val="28"/>
          <w:szCs w:val="28"/>
        </w:rPr>
        <w:t>эпохам (десятилетиям, поколениям, возможно, даже столетиям)</w:t>
      </w:r>
    </w:p>
    <w:p w14:paraId="22B6E246" w14:textId="77777777" w:rsidR="008428D3" w:rsidRPr="00751C33" w:rsidRDefault="008428D3" w:rsidP="008428D3">
      <w:pPr>
        <w:pStyle w:val="a7"/>
        <w:numPr>
          <w:ilvl w:val="0"/>
          <w:numId w:val="4"/>
        </w:numPr>
        <w:spacing w:line="360" w:lineRule="auto"/>
        <w:ind w:firstLine="0"/>
        <w:rPr>
          <w:rFonts w:asciiTheme="majorBidi" w:hAnsiTheme="majorBidi" w:cstheme="majorBidi"/>
          <w:sz w:val="28"/>
          <w:szCs w:val="28"/>
        </w:rPr>
      </w:pPr>
      <w:r w:rsidRPr="00751C33">
        <w:rPr>
          <w:rFonts w:asciiTheme="majorBidi" w:hAnsiTheme="majorBidi" w:cstheme="majorBidi"/>
          <w:b/>
          <w:bCs/>
          <w:sz w:val="28"/>
          <w:szCs w:val="28"/>
        </w:rPr>
        <w:t>Пространственное</w:t>
      </w:r>
      <w:r w:rsidRPr="00751C33">
        <w:rPr>
          <w:rFonts w:asciiTheme="majorBidi" w:hAnsiTheme="majorBidi" w:cstheme="majorBidi"/>
          <w:sz w:val="28"/>
          <w:szCs w:val="28"/>
        </w:rPr>
        <w:t xml:space="preserve"> измерение лиминальности может относиться к:</w:t>
      </w:r>
    </w:p>
    <w:p w14:paraId="5D1368A7" w14:textId="77777777" w:rsidR="008428D3" w:rsidRPr="00751C33" w:rsidRDefault="008428D3" w:rsidP="008428D3">
      <w:pPr>
        <w:pStyle w:val="a7"/>
        <w:numPr>
          <w:ilvl w:val="0"/>
          <w:numId w:val="3"/>
        </w:numPr>
        <w:spacing w:line="360" w:lineRule="auto"/>
        <w:ind w:firstLine="0"/>
        <w:rPr>
          <w:rFonts w:asciiTheme="majorBidi" w:hAnsiTheme="majorBidi" w:cstheme="majorBidi"/>
          <w:sz w:val="28"/>
          <w:szCs w:val="28"/>
        </w:rPr>
      </w:pPr>
      <w:r w:rsidRPr="00751C33">
        <w:rPr>
          <w:rFonts w:asciiTheme="majorBidi" w:hAnsiTheme="majorBidi" w:cstheme="majorBidi"/>
          <w:sz w:val="28"/>
          <w:szCs w:val="28"/>
        </w:rPr>
        <w:t xml:space="preserve">конкретным местам, границам (дверному проему в доме, линии, отделяющей святое от </w:t>
      </w:r>
      <w:proofErr w:type="spellStart"/>
      <w:r>
        <w:rPr>
          <w:rFonts w:asciiTheme="majorBidi" w:hAnsiTheme="majorBidi" w:cstheme="majorBidi"/>
          <w:sz w:val="28"/>
          <w:szCs w:val="28"/>
        </w:rPr>
        <w:t>профанного</w:t>
      </w:r>
      <w:proofErr w:type="spellEnd"/>
      <w:r w:rsidRPr="00751C33">
        <w:rPr>
          <w:rFonts w:asciiTheme="majorBidi" w:hAnsiTheme="majorBidi" w:cstheme="majorBidi"/>
          <w:sz w:val="28"/>
          <w:szCs w:val="28"/>
        </w:rPr>
        <w:t xml:space="preserve"> в ритуале, конкретным объектам, частям/отверстиям человеческого тела)</w:t>
      </w:r>
    </w:p>
    <w:p w14:paraId="4CA2A49C" w14:textId="77777777" w:rsidR="008428D3" w:rsidRPr="00751C33" w:rsidRDefault="008428D3" w:rsidP="008428D3">
      <w:pPr>
        <w:pStyle w:val="a7"/>
        <w:numPr>
          <w:ilvl w:val="0"/>
          <w:numId w:val="3"/>
        </w:numPr>
        <w:spacing w:line="360" w:lineRule="auto"/>
        <w:ind w:firstLine="0"/>
        <w:rPr>
          <w:rFonts w:asciiTheme="majorBidi" w:hAnsiTheme="majorBidi" w:cstheme="majorBidi"/>
          <w:sz w:val="28"/>
          <w:szCs w:val="28"/>
        </w:rPr>
      </w:pPr>
      <w:r w:rsidRPr="00751C33">
        <w:rPr>
          <w:rFonts w:asciiTheme="majorBidi" w:hAnsiTheme="majorBidi" w:cstheme="majorBidi"/>
          <w:sz w:val="28"/>
          <w:szCs w:val="28"/>
        </w:rPr>
        <w:t>област</w:t>
      </w:r>
      <w:r>
        <w:rPr>
          <w:rFonts w:asciiTheme="majorBidi" w:hAnsiTheme="majorBidi" w:cstheme="majorBidi"/>
          <w:sz w:val="28"/>
          <w:szCs w:val="28"/>
        </w:rPr>
        <w:t>я</w:t>
      </w:r>
      <w:r w:rsidRPr="00751C33">
        <w:rPr>
          <w:rFonts w:asciiTheme="majorBidi" w:hAnsiTheme="majorBidi" w:cstheme="majorBidi"/>
          <w:sz w:val="28"/>
          <w:szCs w:val="28"/>
        </w:rPr>
        <w:t>м или зонам (пограничным зонам между государствами, монастырям, тюрьмам, морским курортам, аэропортам)</w:t>
      </w:r>
    </w:p>
    <w:p w14:paraId="650A7A83" w14:textId="58A4E791" w:rsidR="008428D3" w:rsidRPr="00E54759" w:rsidRDefault="008428D3" w:rsidP="00E54759">
      <w:pPr>
        <w:pStyle w:val="a7"/>
        <w:numPr>
          <w:ilvl w:val="0"/>
          <w:numId w:val="3"/>
        </w:numPr>
        <w:spacing w:line="360" w:lineRule="auto"/>
        <w:ind w:firstLine="0"/>
        <w:rPr>
          <w:rFonts w:asciiTheme="majorBidi" w:hAnsiTheme="majorBidi" w:cstheme="majorBidi"/>
          <w:sz w:val="28"/>
          <w:szCs w:val="28"/>
        </w:rPr>
      </w:pPr>
      <w:r w:rsidRPr="00751C33">
        <w:rPr>
          <w:rFonts w:asciiTheme="majorBidi" w:hAnsiTheme="majorBidi" w:cstheme="majorBidi"/>
          <w:sz w:val="28"/>
          <w:szCs w:val="28"/>
        </w:rPr>
        <w:t>странам или более крупным регионам, континентам (Средиземноморье; Древняя Палестина между Месопотамией и Египтом; Иония в Древней Греции между Ближним Востоком и Европой).</w:t>
      </w:r>
    </w:p>
    <w:p w14:paraId="3400C432" w14:textId="49547D0B" w:rsidR="008428D3" w:rsidRPr="008428D3" w:rsidRDefault="008428D3" w:rsidP="008428D3">
      <w:pPr>
        <w:spacing w:line="360" w:lineRule="auto"/>
        <w:rPr>
          <w:rFonts w:asciiTheme="majorBidi" w:hAnsiTheme="majorBidi" w:cstheme="majorBidi"/>
          <w:sz w:val="28"/>
          <w:szCs w:val="28"/>
        </w:rPr>
      </w:pPr>
      <w:r w:rsidRPr="00A1030E">
        <w:rPr>
          <w:rFonts w:asciiTheme="majorBidi" w:hAnsiTheme="majorBidi" w:cstheme="majorBidi"/>
          <w:sz w:val="28"/>
          <w:szCs w:val="28"/>
        </w:rPr>
        <w:t xml:space="preserve">В </w:t>
      </w:r>
      <w:r>
        <w:rPr>
          <w:rFonts w:asciiTheme="majorBidi" w:hAnsiTheme="majorBidi" w:cstheme="majorBidi"/>
          <w:sz w:val="28"/>
          <w:szCs w:val="28"/>
        </w:rPr>
        <w:t>настоящем</w:t>
      </w:r>
      <w:r w:rsidRPr="00A1030E">
        <w:rPr>
          <w:rFonts w:asciiTheme="majorBidi" w:hAnsiTheme="majorBidi" w:cstheme="majorBidi"/>
          <w:sz w:val="28"/>
          <w:szCs w:val="28"/>
        </w:rPr>
        <w:t xml:space="preserve"> исследовании лиминальные пространства определяются как зоны</w:t>
      </w:r>
      <w:r>
        <w:rPr>
          <w:rFonts w:asciiTheme="majorBidi" w:hAnsiTheme="majorBidi" w:cstheme="majorBidi"/>
          <w:sz w:val="28"/>
          <w:szCs w:val="28"/>
        </w:rPr>
        <w:t xml:space="preserve"> </w:t>
      </w:r>
      <w:r w:rsidRPr="00A1030E">
        <w:rPr>
          <w:rFonts w:asciiTheme="majorBidi" w:hAnsiTheme="majorBidi" w:cstheme="majorBidi"/>
          <w:sz w:val="28"/>
          <w:szCs w:val="28"/>
        </w:rPr>
        <w:t>между двумя различными пространственными областями</w:t>
      </w:r>
      <w:r>
        <w:rPr>
          <w:rFonts w:asciiTheme="majorBidi" w:hAnsiTheme="majorBidi" w:cstheme="majorBidi"/>
          <w:sz w:val="28"/>
          <w:szCs w:val="28"/>
        </w:rPr>
        <w:t xml:space="preserve">, которые </w:t>
      </w:r>
      <w:r w:rsidRPr="00A1030E">
        <w:rPr>
          <w:rFonts w:asciiTheme="majorBidi" w:hAnsiTheme="majorBidi" w:cstheme="majorBidi"/>
          <w:sz w:val="28"/>
          <w:szCs w:val="28"/>
        </w:rPr>
        <w:t>могут служить для перехода из одной области в другую.</w:t>
      </w:r>
      <w:r>
        <w:rPr>
          <w:rFonts w:asciiTheme="majorBidi" w:hAnsiTheme="majorBidi" w:cstheme="majorBidi"/>
          <w:sz w:val="28"/>
          <w:szCs w:val="28"/>
        </w:rPr>
        <w:t xml:space="preserve"> При этом области, между которыми происходит переход, могут быть как реальными физическими областями (дом/улица, левый берег/правый берег), так и метафорическими (человеческое/божественное, жизнь/смерть, свое/чужое, безопасное/опасное). Часто за физической реальностью также может стоять метафорическая. Так, например, дихотомия дом/улица может быть символическим проявлением дихотомии безопасное/опасное или даже жизнь/смерть</w:t>
      </w:r>
      <w:r w:rsidR="00E54759">
        <w:rPr>
          <w:rFonts w:asciiTheme="majorBidi" w:hAnsiTheme="majorBidi" w:cstheme="majorBidi"/>
          <w:sz w:val="28"/>
          <w:szCs w:val="28"/>
        </w:rPr>
        <w:t>.</w:t>
      </w:r>
    </w:p>
    <w:bookmarkEnd w:id="0"/>
    <w:p w14:paraId="5BFECEF1" w14:textId="036131FB" w:rsidR="008428D3" w:rsidRDefault="008428D3">
      <w:pPr>
        <w:spacing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42C715CB" w14:textId="6A9BDBA5" w:rsidR="008428D3" w:rsidRDefault="008428D3">
      <w:pPr>
        <w:spacing w:line="259" w:lineRule="auto"/>
        <w:rPr>
          <w:rFonts w:ascii="Times New Roman" w:hAnsi="Times New Roman" w:cs="Times New Roman"/>
          <w:b/>
          <w:bCs/>
          <w:sz w:val="28"/>
          <w:szCs w:val="28"/>
        </w:rPr>
      </w:pPr>
      <w:r w:rsidRPr="00EB7105">
        <w:rPr>
          <w:rFonts w:ascii="Times New Roman" w:hAnsi="Times New Roman" w:cs="Times New Roman"/>
          <w:b/>
          <w:bCs/>
          <w:sz w:val="28"/>
          <w:szCs w:val="28"/>
        </w:rPr>
        <w:lastRenderedPageBreak/>
        <w:t>Сюжеты и мотивы, связанные с окнами, в Ветхом Завете</w:t>
      </w:r>
    </w:p>
    <w:p w14:paraId="4B9940BC" w14:textId="29AFE55C" w:rsidR="003C652E" w:rsidRPr="00FC1813" w:rsidRDefault="003C652E" w:rsidP="003C652E">
      <w:pPr>
        <w:spacing w:line="360" w:lineRule="auto"/>
        <w:ind w:firstLine="709"/>
        <w:jc w:val="center"/>
        <w:rPr>
          <w:rFonts w:ascii="Times New Roman" w:hAnsi="Times New Roman" w:cs="Times New Roman"/>
          <w:sz w:val="28"/>
          <w:szCs w:val="28"/>
          <w:lang w:val="en-US"/>
        </w:rPr>
      </w:pPr>
      <w:r w:rsidRPr="00FC1813">
        <w:rPr>
          <w:noProof/>
          <w:sz w:val="28"/>
          <w:szCs w:val="28"/>
        </w:rPr>
        <w:drawing>
          <wp:inline distT="0" distB="0" distL="0" distR="0" wp14:anchorId="314DAB35" wp14:editId="0BADD378">
            <wp:extent cx="4438011" cy="3111500"/>
            <wp:effectExtent l="0" t="0" r="1270" b="0"/>
            <wp:docPr id="6" name="Рисунок 6" descr="Furniture plaque carved in relief with a “woman at the window”, Ivory, Assyr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rniture plaque carved in relief with a “woman at the window”, Ivory, Assyrian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50" t="21274" r="5598" b="12263"/>
                    <a:stretch/>
                  </pic:blipFill>
                  <pic:spPr bwMode="auto">
                    <a:xfrm>
                      <a:off x="0" y="0"/>
                      <a:ext cx="4440415" cy="3113186"/>
                    </a:xfrm>
                    <a:prstGeom prst="rect">
                      <a:avLst/>
                    </a:prstGeom>
                    <a:noFill/>
                    <a:ln>
                      <a:noFill/>
                    </a:ln>
                    <a:extLst>
                      <a:ext uri="{53640926-AAD7-44D8-BBD7-CCE9431645EC}">
                        <a14:shadowObscured xmlns:a14="http://schemas.microsoft.com/office/drawing/2010/main"/>
                      </a:ext>
                    </a:extLst>
                  </pic:spPr>
                </pic:pic>
              </a:graphicData>
            </a:graphic>
          </wp:inline>
        </w:drawing>
      </w:r>
    </w:p>
    <w:p w14:paraId="51555100" w14:textId="77777777" w:rsidR="003C652E" w:rsidRPr="00FC1813" w:rsidRDefault="003C652E" w:rsidP="003C652E">
      <w:pPr>
        <w:spacing w:line="360" w:lineRule="auto"/>
        <w:ind w:firstLine="709"/>
        <w:jc w:val="center"/>
        <w:rPr>
          <w:rFonts w:ascii="Times New Roman" w:hAnsi="Times New Roman" w:cs="Times New Roman"/>
          <w:sz w:val="28"/>
          <w:szCs w:val="28"/>
        </w:rPr>
      </w:pPr>
      <w:r w:rsidRPr="00FC1813">
        <w:rPr>
          <w:noProof/>
          <w:sz w:val="28"/>
          <w:szCs w:val="28"/>
        </w:rPr>
        <w:drawing>
          <wp:inline distT="0" distB="0" distL="0" distR="0" wp14:anchorId="26965373" wp14:editId="700C26BC">
            <wp:extent cx="2426385" cy="3289300"/>
            <wp:effectExtent l="0" t="0" r="0" b="6350"/>
            <wp:docPr id="8" name="Рисунок 8" descr="Furniture plaque carved in relief with a “woman at the window”, Ivory, glass, Assyr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rniture plaque carved in relief with a “woman at the window”, Ivory, glass, Assyrian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103" t="4399" r="9777" b="6477"/>
                    <a:stretch/>
                  </pic:blipFill>
                  <pic:spPr bwMode="auto">
                    <a:xfrm>
                      <a:off x="0" y="0"/>
                      <a:ext cx="2441237" cy="3309434"/>
                    </a:xfrm>
                    <a:prstGeom prst="rect">
                      <a:avLst/>
                    </a:prstGeom>
                    <a:noFill/>
                    <a:ln>
                      <a:noFill/>
                    </a:ln>
                    <a:extLst>
                      <a:ext uri="{53640926-AAD7-44D8-BBD7-CCE9431645EC}">
                        <a14:shadowObscured xmlns:a14="http://schemas.microsoft.com/office/drawing/2010/main"/>
                      </a:ext>
                    </a:extLst>
                  </pic:spPr>
                </pic:pic>
              </a:graphicData>
            </a:graphic>
          </wp:inline>
        </w:drawing>
      </w:r>
      <w:r w:rsidRPr="00FC1813">
        <w:rPr>
          <w:noProof/>
          <w:sz w:val="28"/>
          <w:szCs w:val="28"/>
        </w:rPr>
        <w:drawing>
          <wp:inline distT="0" distB="0" distL="0" distR="0" wp14:anchorId="1D36F0D6" wp14:editId="5FC20301">
            <wp:extent cx="2174009" cy="3294380"/>
            <wp:effectExtent l="0" t="0" r="0" b="1270"/>
            <wp:docPr id="9" name="Рисунок 9" descr="Furniture plaque carved in relief with a “woman at the window”, Ivory, glass, Assyr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rniture plaque carved in relief with a “woman at the window”, Ivory, glass, Assyrian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462" t="10448" r="26259" b="12704"/>
                    <a:stretch/>
                  </pic:blipFill>
                  <pic:spPr bwMode="auto">
                    <a:xfrm>
                      <a:off x="0" y="0"/>
                      <a:ext cx="2182037" cy="3306546"/>
                    </a:xfrm>
                    <a:prstGeom prst="rect">
                      <a:avLst/>
                    </a:prstGeom>
                    <a:noFill/>
                    <a:ln>
                      <a:noFill/>
                    </a:ln>
                    <a:extLst>
                      <a:ext uri="{53640926-AAD7-44D8-BBD7-CCE9431645EC}">
                        <a14:shadowObscured xmlns:a14="http://schemas.microsoft.com/office/drawing/2010/main"/>
                      </a:ext>
                    </a:extLst>
                  </pic:spPr>
                </pic:pic>
              </a:graphicData>
            </a:graphic>
          </wp:inline>
        </w:drawing>
      </w:r>
    </w:p>
    <w:p w14:paraId="51114BA2" w14:textId="77777777" w:rsidR="003C652E" w:rsidRDefault="003C652E" w:rsidP="003C652E">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Рис. 4. </w:t>
      </w:r>
      <w:r w:rsidRPr="006E137E">
        <w:rPr>
          <w:rFonts w:ascii="Times New Roman" w:hAnsi="Times New Roman" w:cs="Times New Roman"/>
          <w:sz w:val="28"/>
          <w:szCs w:val="28"/>
        </w:rPr>
        <w:t>Рельефн</w:t>
      </w:r>
      <w:r>
        <w:rPr>
          <w:rFonts w:ascii="Times New Roman" w:hAnsi="Times New Roman" w:cs="Times New Roman"/>
          <w:sz w:val="28"/>
          <w:szCs w:val="28"/>
        </w:rPr>
        <w:t>ые</w:t>
      </w:r>
      <w:r w:rsidRPr="006E137E">
        <w:rPr>
          <w:rFonts w:ascii="Times New Roman" w:hAnsi="Times New Roman" w:cs="Times New Roman"/>
          <w:sz w:val="28"/>
          <w:szCs w:val="28"/>
        </w:rPr>
        <w:t xml:space="preserve"> табличк</w:t>
      </w:r>
      <w:r>
        <w:rPr>
          <w:rFonts w:ascii="Times New Roman" w:hAnsi="Times New Roman" w:cs="Times New Roman"/>
          <w:sz w:val="28"/>
          <w:szCs w:val="28"/>
        </w:rPr>
        <w:t>и</w:t>
      </w:r>
      <w:r w:rsidRPr="006E137E">
        <w:rPr>
          <w:rFonts w:ascii="Times New Roman" w:hAnsi="Times New Roman" w:cs="Times New Roman"/>
          <w:sz w:val="28"/>
          <w:szCs w:val="28"/>
        </w:rPr>
        <w:t xml:space="preserve"> с изображением </w:t>
      </w:r>
      <w:r>
        <w:rPr>
          <w:rFonts w:ascii="Times New Roman" w:hAnsi="Times New Roman" w:cs="Times New Roman"/>
          <w:sz w:val="28"/>
          <w:szCs w:val="28"/>
        </w:rPr>
        <w:t>«</w:t>
      </w:r>
      <w:r w:rsidRPr="006E137E">
        <w:rPr>
          <w:rFonts w:ascii="Times New Roman" w:hAnsi="Times New Roman" w:cs="Times New Roman"/>
          <w:sz w:val="28"/>
          <w:szCs w:val="28"/>
        </w:rPr>
        <w:t>женщины в окне</w:t>
      </w:r>
      <w:r>
        <w:rPr>
          <w:rFonts w:ascii="Times New Roman" w:hAnsi="Times New Roman" w:cs="Times New Roman"/>
          <w:sz w:val="28"/>
          <w:szCs w:val="28"/>
        </w:rPr>
        <w:t>»</w:t>
      </w:r>
      <w:r w:rsidRPr="006E137E">
        <w:rPr>
          <w:rFonts w:ascii="Times New Roman" w:hAnsi="Times New Roman" w:cs="Times New Roman"/>
          <w:sz w:val="28"/>
          <w:szCs w:val="28"/>
        </w:rPr>
        <w:t>. Сирия, вероятно, г. Арслан-</w:t>
      </w:r>
      <w:proofErr w:type="spellStart"/>
      <w:r w:rsidRPr="006E137E">
        <w:rPr>
          <w:rFonts w:ascii="Times New Roman" w:hAnsi="Times New Roman" w:cs="Times New Roman"/>
          <w:sz w:val="28"/>
          <w:szCs w:val="28"/>
        </w:rPr>
        <w:t>Таш</w:t>
      </w:r>
      <w:proofErr w:type="spellEnd"/>
      <w:r w:rsidRPr="006E137E">
        <w:rPr>
          <w:rFonts w:ascii="Times New Roman" w:hAnsi="Times New Roman" w:cs="Times New Roman"/>
          <w:sz w:val="28"/>
          <w:szCs w:val="28"/>
        </w:rPr>
        <w:t xml:space="preserve">. </w:t>
      </w:r>
      <w:proofErr w:type="spellStart"/>
      <w:r w:rsidRPr="006E137E">
        <w:rPr>
          <w:rFonts w:ascii="Times New Roman" w:hAnsi="Times New Roman" w:cs="Times New Roman"/>
          <w:sz w:val="28"/>
          <w:szCs w:val="28"/>
        </w:rPr>
        <w:t>ок</w:t>
      </w:r>
      <w:proofErr w:type="spellEnd"/>
      <w:r w:rsidRPr="006E137E">
        <w:rPr>
          <w:rFonts w:ascii="Times New Roman" w:hAnsi="Times New Roman" w:cs="Times New Roman"/>
          <w:sz w:val="28"/>
          <w:szCs w:val="28"/>
        </w:rPr>
        <w:t>. 9-8 вв. до н.э. Музей Метрополитен, Нью-Йорк</w:t>
      </w:r>
      <w:r w:rsidRPr="000A61FA">
        <w:rPr>
          <w:rFonts w:ascii="Times New Roman" w:hAnsi="Times New Roman" w:cs="Times New Roman"/>
          <w:sz w:val="28"/>
          <w:szCs w:val="28"/>
        </w:rPr>
        <w:t xml:space="preserve">. </w:t>
      </w:r>
      <w:r>
        <w:rPr>
          <w:rFonts w:ascii="Times New Roman" w:hAnsi="Times New Roman" w:cs="Times New Roman"/>
          <w:sz w:val="28"/>
          <w:szCs w:val="28"/>
        </w:rPr>
        <w:t>Фонд Флетчера</w:t>
      </w:r>
      <w:r w:rsidRPr="000A61FA">
        <w:rPr>
          <w:rFonts w:ascii="Times New Roman" w:hAnsi="Times New Roman" w:cs="Times New Roman"/>
          <w:sz w:val="28"/>
          <w:szCs w:val="28"/>
        </w:rPr>
        <w:t>, 1957,</w:t>
      </w:r>
      <w:r>
        <w:rPr>
          <w:rFonts w:ascii="Times New Roman" w:hAnsi="Times New Roman" w:cs="Times New Roman"/>
          <w:sz w:val="28"/>
          <w:szCs w:val="28"/>
        </w:rPr>
        <w:t xml:space="preserve"> № 57.80.11,</w:t>
      </w:r>
      <w:r w:rsidRPr="000A61FA">
        <w:rPr>
          <w:rFonts w:ascii="Times New Roman" w:hAnsi="Times New Roman" w:cs="Times New Roman"/>
          <w:sz w:val="28"/>
          <w:szCs w:val="28"/>
        </w:rPr>
        <w:t xml:space="preserve"> 57.80.1</w:t>
      </w:r>
      <w:r>
        <w:rPr>
          <w:rFonts w:ascii="Times New Roman" w:hAnsi="Times New Roman" w:cs="Times New Roman"/>
          <w:sz w:val="28"/>
          <w:szCs w:val="28"/>
        </w:rPr>
        <w:t xml:space="preserve">2, </w:t>
      </w:r>
      <w:r w:rsidRPr="00B257EA">
        <w:rPr>
          <w:rFonts w:ascii="Times New Roman" w:hAnsi="Times New Roman" w:cs="Times New Roman"/>
          <w:sz w:val="28"/>
          <w:szCs w:val="28"/>
        </w:rPr>
        <w:t>57.80.13</w:t>
      </w:r>
    </w:p>
    <w:p w14:paraId="2B0AEDBF" w14:textId="0539543C" w:rsidR="00310F1A" w:rsidRPr="008428D3" w:rsidRDefault="00CA3A97" w:rsidP="008428D3">
      <w:pPr>
        <w:spacing w:line="259" w:lineRule="auto"/>
        <w:rPr>
          <w:rFonts w:ascii="Times New Roman" w:hAnsi="Times New Roman" w:cs="Times New Roman"/>
          <w:sz w:val="28"/>
          <w:szCs w:val="28"/>
          <w:lang w:val="en-US"/>
        </w:rPr>
      </w:pPr>
      <w:r>
        <w:rPr>
          <w:rFonts w:ascii="Times New Roman" w:hAnsi="Times New Roman" w:cs="Times New Roman"/>
          <w:sz w:val="28"/>
          <w:szCs w:val="28"/>
          <w:lang w:val="en-US"/>
        </w:rPr>
        <w:br w:type="page"/>
      </w:r>
      <w:bookmarkStart w:id="1" w:name="_Toc137243864"/>
    </w:p>
    <w:p w14:paraId="0BCCE191" w14:textId="4BB9791F" w:rsidR="003C652E" w:rsidRPr="00C40AB4" w:rsidRDefault="00E54759" w:rsidP="003C652E">
      <w:pPr>
        <w:pStyle w:val="3"/>
        <w:spacing w:line="360" w:lineRule="auto"/>
        <w:ind w:firstLine="708"/>
        <w:rPr>
          <w:rFonts w:ascii="Times New Roman" w:hAnsi="Times New Roman" w:cs="Times New Roman"/>
          <w:b/>
          <w:bCs/>
          <w:color w:val="auto"/>
          <w:sz w:val="28"/>
          <w:szCs w:val="28"/>
        </w:rPr>
      </w:pPr>
      <w:r>
        <w:rPr>
          <w:rFonts w:ascii="Times New Roman" w:hAnsi="Times New Roman" w:cs="Times New Roman"/>
          <w:b/>
          <w:bCs/>
          <w:color w:val="auto"/>
          <w:sz w:val="28"/>
          <w:szCs w:val="28"/>
          <w:lang w:bidi="he-IL"/>
        </w:rPr>
        <w:lastRenderedPageBreak/>
        <w:t>1</w:t>
      </w:r>
      <w:r w:rsidR="003C652E">
        <w:rPr>
          <w:rFonts w:ascii="Times New Roman" w:hAnsi="Times New Roman" w:cs="Times New Roman"/>
          <w:b/>
          <w:bCs/>
          <w:color w:val="auto"/>
          <w:sz w:val="28"/>
          <w:szCs w:val="28"/>
          <w:lang w:bidi="he-IL"/>
        </w:rPr>
        <w:t xml:space="preserve">.1. </w:t>
      </w:r>
      <w:r w:rsidR="003C652E" w:rsidRPr="00C40AB4">
        <w:rPr>
          <w:rFonts w:ascii="Times New Roman" w:hAnsi="Times New Roman" w:cs="Times New Roman"/>
          <w:b/>
          <w:bCs/>
          <w:color w:val="auto"/>
          <w:sz w:val="28"/>
          <w:szCs w:val="28"/>
          <w:lang w:bidi="he-IL"/>
        </w:rPr>
        <w:t>Смерть входит через окно</w:t>
      </w:r>
      <w:bookmarkEnd w:id="1"/>
    </w:p>
    <w:p w14:paraId="4DF627B4" w14:textId="68D9442D" w:rsidR="003C652E" w:rsidRPr="003D4D72" w:rsidRDefault="003C652E" w:rsidP="003C652E">
      <w:pPr>
        <w:spacing w:line="360" w:lineRule="auto"/>
        <w:ind w:firstLine="709"/>
        <w:rPr>
          <w:rFonts w:ascii="Times New Roman" w:hAnsi="Times New Roman" w:cs="Times New Roman"/>
          <w:sz w:val="28"/>
          <w:szCs w:val="28"/>
          <w:lang w:bidi="he-IL"/>
        </w:rPr>
      </w:pPr>
      <w:r w:rsidRPr="00066C2D">
        <w:rPr>
          <w:rFonts w:ascii="Times New Roman" w:hAnsi="Times New Roman" w:cs="Times New Roman"/>
          <w:sz w:val="28"/>
          <w:szCs w:val="28"/>
          <w:lang w:bidi="he-IL"/>
        </w:rPr>
        <w:t xml:space="preserve">Несколько эпизодов в Ветхом Завете связывают окна с разрушением и смертью. В </w:t>
      </w:r>
      <w:proofErr w:type="spellStart"/>
      <w:r>
        <w:rPr>
          <w:rFonts w:ascii="Times New Roman" w:hAnsi="Times New Roman" w:cs="Times New Roman"/>
          <w:sz w:val="28"/>
          <w:szCs w:val="28"/>
          <w:lang w:bidi="he-IL"/>
        </w:rPr>
        <w:t>И</w:t>
      </w:r>
      <w:r w:rsidR="00B22BA0">
        <w:rPr>
          <w:rFonts w:ascii="Times New Roman" w:hAnsi="Times New Roman" w:cs="Times New Roman"/>
          <w:sz w:val="28"/>
          <w:szCs w:val="28"/>
          <w:lang w:bidi="he-IL"/>
        </w:rPr>
        <w:t>ои</w:t>
      </w:r>
      <w:r w:rsidRPr="00066C2D">
        <w:rPr>
          <w:rFonts w:ascii="Times New Roman" w:hAnsi="Times New Roman" w:cs="Times New Roman"/>
          <w:sz w:val="28"/>
          <w:szCs w:val="28"/>
          <w:lang w:bidi="he-IL"/>
        </w:rPr>
        <w:t>л</w:t>
      </w:r>
      <w:proofErr w:type="spellEnd"/>
      <w:r>
        <w:rPr>
          <w:rFonts w:ascii="Times New Roman" w:hAnsi="Times New Roman" w:cs="Times New Roman"/>
          <w:sz w:val="28"/>
          <w:szCs w:val="28"/>
          <w:lang w:bidi="he-IL"/>
        </w:rPr>
        <w:t>.</w:t>
      </w:r>
      <w:r w:rsidRPr="00066C2D">
        <w:rPr>
          <w:rFonts w:ascii="Times New Roman" w:hAnsi="Times New Roman" w:cs="Times New Roman"/>
          <w:sz w:val="28"/>
          <w:szCs w:val="28"/>
          <w:lang w:bidi="he-IL"/>
        </w:rPr>
        <w:t xml:space="preserve"> 2:9 </w:t>
      </w:r>
      <w:r w:rsidRPr="00C05BC3">
        <w:rPr>
          <w:rFonts w:ascii="Times New Roman" w:hAnsi="Times New Roman" w:cs="Times New Roman"/>
          <w:sz w:val="28"/>
          <w:szCs w:val="28"/>
          <w:lang w:bidi="he-IL"/>
        </w:rPr>
        <w:t>некая армия</w:t>
      </w:r>
      <w:r w:rsidRPr="00C05BC3">
        <w:rPr>
          <w:rStyle w:val="a5"/>
          <w:sz w:val="28"/>
          <w:szCs w:val="28"/>
          <w:lang w:bidi="he-IL"/>
        </w:rPr>
        <w:footnoteReference w:id="1"/>
      </w:r>
      <w:r w:rsidRPr="00C05BC3">
        <w:rPr>
          <w:rFonts w:ascii="Times New Roman" w:hAnsi="Times New Roman" w:cs="Times New Roman"/>
          <w:sz w:val="28"/>
          <w:szCs w:val="28"/>
          <w:lang w:bidi="he-IL"/>
        </w:rPr>
        <w:t xml:space="preserve"> врагов Израиля влезает</w:t>
      </w:r>
      <w:r w:rsidRPr="00066C2D">
        <w:rPr>
          <w:rFonts w:ascii="Times New Roman" w:hAnsi="Times New Roman" w:cs="Times New Roman"/>
          <w:sz w:val="28"/>
          <w:szCs w:val="28"/>
          <w:lang w:bidi="he-IL"/>
        </w:rPr>
        <w:t xml:space="preserve"> в окна домов</w:t>
      </w:r>
      <w:r>
        <w:rPr>
          <w:rFonts w:ascii="Times New Roman" w:hAnsi="Times New Roman" w:cs="Times New Roman"/>
          <w:sz w:val="28"/>
          <w:szCs w:val="28"/>
          <w:lang w:bidi="he-IL"/>
        </w:rPr>
        <w:t xml:space="preserve">: </w:t>
      </w:r>
      <w:r w:rsidRPr="00066C2D">
        <w:rPr>
          <w:rFonts w:ascii="Times New Roman" w:hAnsi="Times New Roman" w:cs="Times New Roman"/>
          <w:i/>
          <w:iCs/>
          <w:sz w:val="28"/>
          <w:szCs w:val="28"/>
          <w:lang w:bidi="he-IL"/>
        </w:rPr>
        <w:t>Бегают по городу, поднимаются на стены, влезают на дома, входят в окна, как вор</w:t>
      </w:r>
      <w:r>
        <w:rPr>
          <w:rFonts w:ascii="Times New Roman" w:hAnsi="Times New Roman" w:cs="Times New Roman"/>
          <w:sz w:val="28"/>
          <w:szCs w:val="28"/>
          <w:lang w:bidi="he-IL"/>
        </w:rPr>
        <w:t>.</w:t>
      </w:r>
      <w:r w:rsidRPr="003D4D72">
        <w:rPr>
          <w:rFonts w:ascii="Times New Roman" w:hAnsi="Times New Roman" w:cs="Times New Roman"/>
          <w:sz w:val="28"/>
          <w:szCs w:val="28"/>
          <w:lang w:bidi="he-IL"/>
        </w:rPr>
        <w:t xml:space="preserve"> </w:t>
      </w:r>
      <w:r>
        <w:rPr>
          <w:rFonts w:ascii="Times New Roman" w:hAnsi="Times New Roman" w:cs="Times New Roman"/>
          <w:sz w:val="28"/>
          <w:szCs w:val="28"/>
          <w:lang w:bidi="he-IL"/>
        </w:rPr>
        <w:t xml:space="preserve">В Соф. 2:13-14 при описании истребления Ниневии из окон домов раздается крик животных: </w:t>
      </w:r>
      <w:r w:rsidRPr="003D4D72">
        <w:rPr>
          <w:rFonts w:ascii="Times New Roman" w:hAnsi="Times New Roman" w:cs="Times New Roman"/>
          <w:i/>
          <w:iCs/>
          <w:sz w:val="28"/>
          <w:szCs w:val="28"/>
          <w:lang w:bidi="he-IL"/>
        </w:rPr>
        <w:t xml:space="preserve">И прострет Он руку Свою на север, и уничтожит </w:t>
      </w:r>
      <w:proofErr w:type="spellStart"/>
      <w:r w:rsidRPr="003D4D72">
        <w:rPr>
          <w:rFonts w:ascii="Times New Roman" w:hAnsi="Times New Roman" w:cs="Times New Roman"/>
          <w:i/>
          <w:iCs/>
          <w:sz w:val="28"/>
          <w:szCs w:val="28"/>
          <w:lang w:bidi="he-IL"/>
        </w:rPr>
        <w:t>Ассура</w:t>
      </w:r>
      <w:proofErr w:type="spellEnd"/>
      <w:r w:rsidRPr="003D4D72">
        <w:rPr>
          <w:rFonts w:ascii="Times New Roman" w:hAnsi="Times New Roman" w:cs="Times New Roman"/>
          <w:i/>
          <w:iCs/>
          <w:sz w:val="28"/>
          <w:szCs w:val="28"/>
          <w:lang w:bidi="he-IL"/>
        </w:rPr>
        <w:t>, и обратит Ниневию в развалины, в место сухое, как пустыня, и покоиться будут среди нее стада и всякого рода животные; пеликан и еж будут ночевать в резных украшениях ее; голос их будет раздаваться в окнах</w:t>
      </w:r>
      <w:r>
        <w:rPr>
          <w:rFonts w:ascii="Times New Roman" w:hAnsi="Times New Roman" w:cs="Times New Roman"/>
          <w:sz w:val="28"/>
          <w:szCs w:val="28"/>
          <w:lang w:bidi="he-IL"/>
        </w:rPr>
        <w:t>.</w:t>
      </w:r>
    </w:p>
    <w:p w14:paraId="775E0EC9" w14:textId="77777777" w:rsidR="003C652E" w:rsidRPr="00686A12" w:rsidRDefault="003C652E" w:rsidP="003C652E">
      <w:pPr>
        <w:spacing w:line="360" w:lineRule="auto"/>
        <w:ind w:firstLine="709"/>
        <w:rPr>
          <w:rFonts w:ascii="Times New Roman" w:hAnsi="Times New Roman" w:cs="Times New Roman"/>
          <w:sz w:val="28"/>
          <w:szCs w:val="28"/>
          <w:lang w:bidi="he-IL"/>
        </w:rPr>
      </w:pPr>
      <w:r>
        <w:rPr>
          <w:rFonts w:ascii="Times New Roman" w:hAnsi="Times New Roman" w:cs="Times New Roman"/>
          <w:sz w:val="28"/>
          <w:szCs w:val="28"/>
          <w:lang w:bidi="he-IL"/>
        </w:rPr>
        <w:t xml:space="preserve">Наиболее ярко связь окон с разрушением и смертью прослеживается в </w:t>
      </w:r>
      <w:proofErr w:type="spellStart"/>
      <w:r>
        <w:rPr>
          <w:rFonts w:ascii="Times New Roman" w:hAnsi="Times New Roman" w:cs="Times New Roman"/>
          <w:sz w:val="28"/>
          <w:szCs w:val="28"/>
          <w:lang w:bidi="he-IL"/>
        </w:rPr>
        <w:t>Иер</w:t>
      </w:r>
      <w:proofErr w:type="spellEnd"/>
      <w:r>
        <w:rPr>
          <w:rFonts w:ascii="Times New Roman" w:hAnsi="Times New Roman" w:cs="Times New Roman"/>
          <w:sz w:val="28"/>
          <w:szCs w:val="28"/>
          <w:lang w:bidi="he-IL"/>
        </w:rPr>
        <w:t xml:space="preserve">. 9:21. Персонифицированная смерть заходит в дом через окна: </w:t>
      </w:r>
      <w:r w:rsidRPr="008768B6">
        <w:rPr>
          <w:rFonts w:ascii="Times New Roman" w:hAnsi="Times New Roman" w:cs="Times New Roman"/>
          <w:i/>
          <w:iCs/>
          <w:sz w:val="28"/>
          <w:szCs w:val="28"/>
          <w:lang w:bidi="he-IL"/>
        </w:rPr>
        <w:t>Ибо смерть</w:t>
      </w:r>
      <w:r>
        <w:rPr>
          <w:rFonts w:ascii="Times New Roman" w:hAnsi="Times New Roman" w:cs="Times New Roman"/>
          <w:i/>
          <w:iCs/>
          <w:sz w:val="28"/>
          <w:szCs w:val="28"/>
          <w:lang w:bidi="he-IL"/>
        </w:rPr>
        <w:t xml:space="preserve"> (</w:t>
      </w:r>
      <w:bookmarkStart w:id="2" w:name="_Hlk136635152"/>
      <w:proofErr w:type="spellStart"/>
      <w:r w:rsidRPr="00686A12">
        <w:rPr>
          <w:rFonts w:ascii="Times New Roman" w:hAnsi="Times New Roman" w:cs="Times New Roman"/>
          <w:i/>
          <w:iCs/>
          <w:sz w:val="28"/>
          <w:szCs w:val="28"/>
          <w:lang w:bidi="he-IL"/>
        </w:rPr>
        <w:t>māweṯ</w:t>
      </w:r>
      <w:bookmarkEnd w:id="2"/>
      <w:proofErr w:type="spellEnd"/>
      <w:r>
        <w:rPr>
          <w:rFonts w:ascii="Times New Roman" w:hAnsi="Times New Roman" w:cs="Times New Roman"/>
          <w:i/>
          <w:iCs/>
          <w:sz w:val="28"/>
          <w:szCs w:val="28"/>
          <w:lang w:bidi="he-IL"/>
        </w:rPr>
        <w:t>)</w:t>
      </w:r>
      <w:r w:rsidRPr="008768B6">
        <w:rPr>
          <w:rFonts w:ascii="Times New Roman" w:hAnsi="Times New Roman" w:cs="Times New Roman"/>
          <w:i/>
          <w:iCs/>
          <w:sz w:val="28"/>
          <w:szCs w:val="28"/>
          <w:lang w:bidi="he-IL"/>
        </w:rPr>
        <w:t xml:space="preserve"> входит в наши окна, вторгается в чертоги наши, чтобы истребить детей с улицы, юношей с площадей.</w:t>
      </w:r>
    </w:p>
    <w:p w14:paraId="6E6A3286" w14:textId="213615A3" w:rsidR="003C652E" w:rsidRPr="00CC26D3" w:rsidRDefault="003C652E" w:rsidP="003C652E">
      <w:pPr>
        <w:spacing w:line="360" w:lineRule="auto"/>
        <w:ind w:firstLine="709"/>
        <w:rPr>
          <w:rFonts w:ascii="Times New Roman" w:hAnsi="Times New Roman" w:cs="Times New Roman"/>
          <w:sz w:val="28"/>
          <w:szCs w:val="28"/>
          <w:lang w:bidi="he-IL"/>
        </w:rPr>
      </w:pPr>
      <w:r>
        <w:rPr>
          <w:rFonts w:ascii="Times New Roman" w:hAnsi="Times New Roman" w:cs="Times New Roman"/>
          <w:sz w:val="28"/>
          <w:szCs w:val="28"/>
          <w:lang w:bidi="he-IL"/>
        </w:rPr>
        <w:t xml:space="preserve">Этот пассаж давно привлекает внимание исследователей. Часто (напр. </w:t>
      </w:r>
      <w:r>
        <w:rPr>
          <w:rFonts w:ascii="Times New Roman" w:hAnsi="Times New Roman" w:cs="Times New Roman"/>
          <w:sz w:val="28"/>
          <w:szCs w:val="28"/>
          <w:lang w:val="en-US" w:bidi="he-IL"/>
        </w:rPr>
        <w:t>Cassuto</w:t>
      </w:r>
      <w:r w:rsidRPr="004575A9">
        <w:rPr>
          <w:rFonts w:ascii="Times New Roman" w:hAnsi="Times New Roman" w:cs="Times New Roman"/>
          <w:sz w:val="28"/>
          <w:szCs w:val="28"/>
          <w:lang w:bidi="he-IL"/>
        </w:rPr>
        <w:t xml:space="preserve">, 1938; </w:t>
      </w:r>
      <w:r>
        <w:rPr>
          <w:rFonts w:ascii="Times New Roman" w:hAnsi="Times New Roman" w:cs="Times New Roman"/>
          <w:sz w:val="28"/>
          <w:szCs w:val="28"/>
          <w:lang w:val="en-US" w:bidi="he-IL"/>
        </w:rPr>
        <w:t>Albright</w:t>
      </w:r>
      <w:r w:rsidRPr="00A66A3E">
        <w:rPr>
          <w:rFonts w:ascii="Times New Roman" w:hAnsi="Times New Roman" w:cs="Times New Roman"/>
          <w:sz w:val="28"/>
          <w:szCs w:val="28"/>
          <w:lang w:bidi="he-IL"/>
        </w:rPr>
        <w:t>, 2006</w:t>
      </w:r>
      <w:r>
        <w:rPr>
          <w:rFonts w:ascii="Times New Roman" w:hAnsi="Times New Roman" w:cs="Times New Roman"/>
          <w:sz w:val="28"/>
          <w:szCs w:val="28"/>
          <w:lang w:bidi="he-IL"/>
        </w:rPr>
        <w:t xml:space="preserve">) его сопоставляют с сюжетом строительства дворца бога громовержца </w:t>
      </w:r>
      <w:proofErr w:type="spellStart"/>
      <w:r w:rsidRPr="00B715EC">
        <w:rPr>
          <w:rFonts w:ascii="Times New Roman" w:hAnsi="Times New Roman" w:cs="Times New Roman"/>
          <w:sz w:val="28"/>
          <w:szCs w:val="28"/>
          <w:lang w:bidi="he-IL"/>
        </w:rPr>
        <w:t>Ба‘лу</w:t>
      </w:r>
      <w:proofErr w:type="spellEnd"/>
      <w:r>
        <w:rPr>
          <w:rFonts w:ascii="Times New Roman" w:hAnsi="Times New Roman" w:cs="Times New Roman"/>
          <w:sz w:val="28"/>
          <w:szCs w:val="28"/>
          <w:lang w:bidi="he-IL"/>
        </w:rPr>
        <w:t xml:space="preserve"> из </w:t>
      </w:r>
      <w:proofErr w:type="spellStart"/>
      <w:r>
        <w:rPr>
          <w:rFonts w:ascii="Times New Roman" w:hAnsi="Times New Roman" w:cs="Times New Roman"/>
          <w:sz w:val="28"/>
          <w:szCs w:val="28"/>
          <w:lang w:bidi="he-IL"/>
        </w:rPr>
        <w:t>угаристкого</w:t>
      </w:r>
      <w:proofErr w:type="spellEnd"/>
      <w:r>
        <w:rPr>
          <w:rFonts w:ascii="Times New Roman" w:hAnsi="Times New Roman" w:cs="Times New Roman"/>
          <w:sz w:val="28"/>
          <w:szCs w:val="28"/>
          <w:lang w:bidi="he-IL"/>
        </w:rPr>
        <w:t xml:space="preserve"> Эпоса о </w:t>
      </w:r>
      <w:proofErr w:type="spellStart"/>
      <w:r w:rsidRPr="00B715EC">
        <w:rPr>
          <w:rFonts w:ascii="Times New Roman" w:hAnsi="Times New Roman" w:cs="Times New Roman"/>
          <w:sz w:val="28"/>
          <w:szCs w:val="28"/>
          <w:lang w:bidi="he-IL"/>
        </w:rPr>
        <w:t>Ба‘лу</w:t>
      </w:r>
      <w:proofErr w:type="spellEnd"/>
      <w:r w:rsidRPr="00AE68A1">
        <w:rPr>
          <w:rFonts w:ascii="Times New Roman" w:hAnsi="Times New Roman" w:cs="Times New Roman"/>
          <w:sz w:val="28"/>
          <w:szCs w:val="28"/>
          <w:lang w:bidi="he-IL"/>
        </w:rPr>
        <w:t xml:space="preserve"> (</w:t>
      </w:r>
      <w:r w:rsidRPr="00AE68A1">
        <w:rPr>
          <w:rFonts w:ascii="Times New Roman" w:hAnsi="Times New Roman" w:cs="Times New Roman"/>
          <w:sz w:val="28"/>
          <w:szCs w:val="28"/>
          <w:lang w:val="en-US" w:bidi="he-IL"/>
        </w:rPr>
        <w:t>KTU</w:t>
      </w:r>
      <w:r w:rsidR="00074771">
        <w:rPr>
          <w:rStyle w:val="a5"/>
          <w:sz w:val="28"/>
          <w:szCs w:val="28"/>
          <w:lang w:bidi="he-IL"/>
        </w:rPr>
        <w:footnoteReference w:id="2"/>
      </w:r>
      <w:r w:rsidRPr="00AE68A1">
        <w:rPr>
          <w:rFonts w:ascii="Times New Roman" w:hAnsi="Times New Roman" w:cs="Times New Roman"/>
          <w:sz w:val="28"/>
          <w:szCs w:val="28"/>
          <w:lang w:bidi="he-IL"/>
        </w:rPr>
        <w:t xml:space="preserve"> 1.4 v 58 – </w:t>
      </w:r>
      <w:proofErr w:type="spellStart"/>
      <w:r w:rsidRPr="00AE68A1">
        <w:rPr>
          <w:rFonts w:ascii="Times New Roman" w:hAnsi="Times New Roman" w:cs="Times New Roman"/>
          <w:sz w:val="28"/>
          <w:szCs w:val="28"/>
          <w:lang w:bidi="he-IL"/>
        </w:rPr>
        <w:t>vi</w:t>
      </w:r>
      <w:proofErr w:type="spellEnd"/>
      <w:r w:rsidRPr="00AE68A1">
        <w:rPr>
          <w:rFonts w:ascii="Times New Roman" w:hAnsi="Times New Roman" w:cs="Times New Roman"/>
          <w:sz w:val="28"/>
          <w:szCs w:val="28"/>
          <w:lang w:bidi="he-IL"/>
        </w:rPr>
        <w:t xml:space="preserve"> 15; </w:t>
      </w:r>
      <w:proofErr w:type="spellStart"/>
      <w:r w:rsidRPr="00AE68A1">
        <w:rPr>
          <w:rFonts w:ascii="Times New Roman" w:hAnsi="Times New Roman" w:cs="Times New Roman"/>
          <w:sz w:val="28"/>
          <w:szCs w:val="28"/>
          <w:lang w:bidi="he-IL"/>
        </w:rPr>
        <w:t>vii</w:t>
      </w:r>
      <w:proofErr w:type="spellEnd"/>
      <w:r w:rsidRPr="00AE68A1">
        <w:rPr>
          <w:rFonts w:ascii="Times New Roman" w:hAnsi="Times New Roman" w:cs="Times New Roman"/>
          <w:sz w:val="28"/>
          <w:szCs w:val="28"/>
          <w:lang w:bidi="he-IL"/>
        </w:rPr>
        <w:t xml:space="preserve"> 14–27)</w:t>
      </w:r>
      <w:r>
        <w:rPr>
          <w:rStyle w:val="a5"/>
          <w:sz w:val="28"/>
          <w:szCs w:val="28"/>
          <w:lang w:bidi="he-IL"/>
        </w:rPr>
        <w:footnoteReference w:id="3"/>
      </w:r>
      <w:r w:rsidRPr="00AE68A1">
        <w:rPr>
          <w:rFonts w:ascii="Times New Roman" w:hAnsi="Times New Roman" w:cs="Times New Roman"/>
          <w:sz w:val="28"/>
          <w:szCs w:val="28"/>
          <w:lang w:bidi="he-IL"/>
        </w:rPr>
        <w:t>.</w:t>
      </w:r>
      <w:r>
        <w:rPr>
          <w:rFonts w:ascii="Times New Roman" w:hAnsi="Times New Roman" w:cs="Times New Roman"/>
          <w:sz w:val="28"/>
          <w:szCs w:val="28"/>
          <w:lang w:bidi="he-IL"/>
        </w:rPr>
        <w:t xml:space="preserve"> </w:t>
      </w:r>
    </w:p>
    <w:p w14:paraId="7B21221B" w14:textId="77777777" w:rsidR="003C652E" w:rsidRDefault="003C652E" w:rsidP="003C652E">
      <w:pPr>
        <w:tabs>
          <w:tab w:val="left" w:pos="4121"/>
        </w:tabs>
        <w:spacing w:line="360" w:lineRule="auto"/>
        <w:ind w:firstLine="709"/>
        <w:rPr>
          <w:rFonts w:ascii="Times New Roman" w:hAnsi="Times New Roman" w:cs="Times New Roman"/>
          <w:sz w:val="28"/>
          <w:szCs w:val="28"/>
          <w:lang w:bidi="he-IL"/>
        </w:rPr>
      </w:pPr>
      <w:proofErr w:type="spellStart"/>
      <w:r>
        <w:rPr>
          <w:rFonts w:ascii="Times New Roman" w:hAnsi="Times New Roman" w:cs="Times New Roman"/>
          <w:sz w:val="28"/>
          <w:szCs w:val="28"/>
          <w:lang w:bidi="he-IL"/>
        </w:rPr>
        <w:t>Ба</w:t>
      </w:r>
      <w:r w:rsidRPr="00B715EC">
        <w:rPr>
          <w:rFonts w:ascii="Times New Roman" w:hAnsi="Times New Roman" w:cs="Times New Roman"/>
          <w:sz w:val="28"/>
          <w:szCs w:val="28"/>
          <w:lang w:bidi="he-IL"/>
        </w:rPr>
        <w:t>‘</w:t>
      </w:r>
      <w:r>
        <w:rPr>
          <w:rFonts w:ascii="Times New Roman" w:hAnsi="Times New Roman" w:cs="Times New Roman"/>
          <w:sz w:val="28"/>
          <w:szCs w:val="28"/>
          <w:lang w:bidi="he-IL"/>
        </w:rPr>
        <w:t>лу</w:t>
      </w:r>
      <w:proofErr w:type="spellEnd"/>
      <w:r>
        <w:rPr>
          <w:rFonts w:ascii="Times New Roman" w:hAnsi="Times New Roman" w:cs="Times New Roman"/>
          <w:sz w:val="28"/>
          <w:szCs w:val="28"/>
          <w:lang w:bidi="he-IL"/>
        </w:rPr>
        <w:t xml:space="preserve"> велит богу-ремесленнику </w:t>
      </w:r>
      <w:proofErr w:type="spellStart"/>
      <w:r>
        <w:rPr>
          <w:rFonts w:ascii="Times New Roman" w:hAnsi="Times New Roman" w:cs="Times New Roman"/>
          <w:sz w:val="28"/>
          <w:szCs w:val="28"/>
          <w:lang w:bidi="he-IL"/>
        </w:rPr>
        <w:t>Косару</w:t>
      </w:r>
      <w:proofErr w:type="spellEnd"/>
      <w:r>
        <w:rPr>
          <w:rFonts w:ascii="Times New Roman" w:hAnsi="Times New Roman" w:cs="Times New Roman"/>
          <w:sz w:val="28"/>
          <w:szCs w:val="28"/>
          <w:lang w:bidi="he-IL"/>
        </w:rPr>
        <w:t>-</w:t>
      </w:r>
      <w:proofErr w:type="spellStart"/>
      <w:r>
        <w:rPr>
          <w:rFonts w:ascii="Times New Roman" w:hAnsi="Times New Roman" w:cs="Times New Roman"/>
          <w:sz w:val="28"/>
          <w:szCs w:val="28"/>
          <w:lang w:bidi="he-IL"/>
        </w:rPr>
        <w:t>ва</w:t>
      </w:r>
      <w:proofErr w:type="spellEnd"/>
      <w:r>
        <w:rPr>
          <w:rFonts w:ascii="Times New Roman" w:hAnsi="Times New Roman" w:cs="Times New Roman"/>
          <w:sz w:val="28"/>
          <w:szCs w:val="28"/>
          <w:lang w:bidi="he-IL"/>
        </w:rPr>
        <w:t xml:space="preserve">-Хасису построить ему дворец. Когда </w:t>
      </w:r>
      <w:proofErr w:type="spellStart"/>
      <w:r>
        <w:rPr>
          <w:rFonts w:ascii="Times New Roman" w:hAnsi="Times New Roman" w:cs="Times New Roman"/>
          <w:sz w:val="28"/>
          <w:szCs w:val="28"/>
          <w:lang w:bidi="he-IL"/>
        </w:rPr>
        <w:t>Косару</w:t>
      </w:r>
      <w:proofErr w:type="spellEnd"/>
      <w:r>
        <w:rPr>
          <w:rFonts w:ascii="Times New Roman" w:hAnsi="Times New Roman" w:cs="Times New Roman"/>
          <w:sz w:val="28"/>
          <w:szCs w:val="28"/>
          <w:lang w:bidi="he-IL"/>
        </w:rPr>
        <w:t>-</w:t>
      </w:r>
      <w:proofErr w:type="spellStart"/>
      <w:r>
        <w:rPr>
          <w:rFonts w:ascii="Times New Roman" w:hAnsi="Times New Roman" w:cs="Times New Roman"/>
          <w:sz w:val="28"/>
          <w:szCs w:val="28"/>
          <w:lang w:bidi="he-IL"/>
        </w:rPr>
        <w:t>ва</w:t>
      </w:r>
      <w:proofErr w:type="spellEnd"/>
      <w:r>
        <w:rPr>
          <w:rFonts w:ascii="Times New Roman" w:hAnsi="Times New Roman" w:cs="Times New Roman"/>
          <w:sz w:val="28"/>
          <w:szCs w:val="28"/>
          <w:lang w:bidi="he-IL"/>
        </w:rPr>
        <w:t xml:space="preserve">-Хасису предлагает громовержцу сделать во дворце </w:t>
      </w:r>
      <w:r>
        <w:rPr>
          <w:rFonts w:ascii="Times New Roman" w:hAnsi="Times New Roman" w:cs="Times New Roman"/>
          <w:sz w:val="28"/>
          <w:szCs w:val="28"/>
          <w:lang w:bidi="he-IL"/>
        </w:rPr>
        <w:lastRenderedPageBreak/>
        <w:t>окно, тот сначала отказывается. В</w:t>
      </w:r>
      <w:r w:rsidRPr="00D6010D">
        <w:rPr>
          <w:rFonts w:ascii="Times New Roman" w:hAnsi="Times New Roman" w:cs="Times New Roman"/>
          <w:sz w:val="28"/>
          <w:szCs w:val="28"/>
          <w:lang w:bidi="he-IL"/>
        </w:rPr>
        <w:t xml:space="preserve">ероятно, </w:t>
      </w:r>
      <w:proofErr w:type="spellStart"/>
      <w:r w:rsidRPr="00B715EC">
        <w:rPr>
          <w:rFonts w:ascii="Times New Roman" w:hAnsi="Times New Roman" w:cs="Times New Roman"/>
          <w:sz w:val="28"/>
          <w:szCs w:val="28"/>
          <w:lang w:bidi="he-IL"/>
        </w:rPr>
        <w:t>Ба‘лу</w:t>
      </w:r>
      <w:proofErr w:type="spellEnd"/>
      <w:r>
        <w:rPr>
          <w:rFonts w:ascii="Times New Roman" w:hAnsi="Times New Roman" w:cs="Times New Roman"/>
          <w:sz w:val="28"/>
          <w:szCs w:val="28"/>
          <w:lang w:bidi="he-IL"/>
        </w:rPr>
        <w:t xml:space="preserve"> </w:t>
      </w:r>
      <w:r w:rsidRPr="00D6010D">
        <w:rPr>
          <w:rFonts w:ascii="Times New Roman" w:hAnsi="Times New Roman" w:cs="Times New Roman"/>
          <w:sz w:val="28"/>
          <w:szCs w:val="28"/>
          <w:lang w:bidi="he-IL"/>
        </w:rPr>
        <w:t>опасается, что его враги (</w:t>
      </w:r>
      <w:proofErr w:type="spellStart"/>
      <w:r>
        <w:rPr>
          <w:rFonts w:ascii="Times New Roman" w:hAnsi="Times New Roman" w:cs="Times New Roman"/>
          <w:sz w:val="28"/>
          <w:szCs w:val="28"/>
          <w:lang w:bidi="he-IL"/>
        </w:rPr>
        <w:t>Йа</w:t>
      </w:r>
      <w:r w:rsidRPr="00D6010D">
        <w:rPr>
          <w:rFonts w:ascii="Times New Roman" w:hAnsi="Times New Roman" w:cs="Times New Roman"/>
          <w:sz w:val="28"/>
          <w:szCs w:val="28"/>
          <w:lang w:bidi="he-IL"/>
        </w:rPr>
        <w:t>мму</w:t>
      </w:r>
      <w:proofErr w:type="spellEnd"/>
      <w:r w:rsidRPr="00D6010D">
        <w:rPr>
          <w:rFonts w:ascii="Times New Roman" w:hAnsi="Times New Roman" w:cs="Times New Roman"/>
          <w:sz w:val="28"/>
          <w:szCs w:val="28"/>
          <w:lang w:bidi="he-IL"/>
        </w:rPr>
        <w:t xml:space="preserve"> или Мот</w:t>
      </w:r>
      <w:r>
        <w:rPr>
          <w:rFonts w:ascii="Times New Roman" w:hAnsi="Times New Roman" w:cs="Times New Roman"/>
          <w:sz w:val="28"/>
          <w:szCs w:val="28"/>
          <w:lang w:bidi="he-IL"/>
        </w:rPr>
        <w:t>у</w:t>
      </w:r>
      <w:r w:rsidRPr="00D6010D">
        <w:rPr>
          <w:rFonts w:ascii="Times New Roman" w:hAnsi="Times New Roman" w:cs="Times New Roman"/>
          <w:sz w:val="28"/>
          <w:szCs w:val="28"/>
          <w:lang w:bidi="he-IL"/>
        </w:rPr>
        <w:t>) воспользуются этим окном, чтобы проникнуть в его обитель</w:t>
      </w:r>
      <w:r>
        <w:rPr>
          <w:rStyle w:val="a5"/>
          <w:sz w:val="28"/>
          <w:szCs w:val="28"/>
          <w:lang w:bidi="he-IL"/>
        </w:rPr>
        <w:footnoteReference w:id="4"/>
      </w:r>
      <w:r w:rsidRPr="00D6010D">
        <w:rPr>
          <w:rFonts w:ascii="Times New Roman" w:hAnsi="Times New Roman" w:cs="Times New Roman"/>
          <w:sz w:val="28"/>
          <w:szCs w:val="28"/>
          <w:lang w:bidi="he-IL"/>
        </w:rPr>
        <w:t>.</w:t>
      </w:r>
      <w:r>
        <w:rPr>
          <w:rFonts w:ascii="Times New Roman" w:hAnsi="Times New Roman" w:cs="Times New Roman"/>
          <w:sz w:val="28"/>
          <w:szCs w:val="28"/>
          <w:lang w:bidi="he-IL"/>
        </w:rPr>
        <w:t xml:space="preserve"> Дальше следует плохо сохранившийся текст, после которого </w:t>
      </w:r>
      <w:proofErr w:type="spellStart"/>
      <w:r w:rsidRPr="00B715EC">
        <w:rPr>
          <w:rFonts w:ascii="Times New Roman" w:hAnsi="Times New Roman" w:cs="Times New Roman"/>
          <w:sz w:val="28"/>
          <w:szCs w:val="28"/>
          <w:lang w:bidi="he-IL"/>
        </w:rPr>
        <w:t>Ба‘лу</w:t>
      </w:r>
      <w:proofErr w:type="spellEnd"/>
      <w:r>
        <w:rPr>
          <w:rFonts w:ascii="Times New Roman" w:hAnsi="Times New Roman" w:cs="Times New Roman"/>
          <w:sz w:val="28"/>
          <w:szCs w:val="28"/>
          <w:lang w:bidi="he-IL"/>
        </w:rPr>
        <w:t xml:space="preserve"> все же изменяет свое решение и просит </w:t>
      </w:r>
      <w:proofErr w:type="spellStart"/>
      <w:r>
        <w:rPr>
          <w:rFonts w:ascii="Times New Roman" w:hAnsi="Times New Roman" w:cs="Times New Roman"/>
          <w:sz w:val="28"/>
          <w:szCs w:val="28"/>
          <w:lang w:bidi="he-IL"/>
        </w:rPr>
        <w:t>Косару</w:t>
      </w:r>
      <w:proofErr w:type="spellEnd"/>
      <w:r>
        <w:rPr>
          <w:rFonts w:ascii="Times New Roman" w:hAnsi="Times New Roman" w:cs="Times New Roman"/>
          <w:sz w:val="28"/>
          <w:szCs w:val="28"/>
          <w:lang w:bidi="he-IL"/>
        </w:rPr>
        <w:t>-</w:t>
      </w:r>
      <w:proofErr w:type="spellStart"/>
      <w:r>
        <w:rPr>
          <w:rFonts w:ascii="Times New Roman" w:hAnsi="Times New Roman" w:cs="Times New Roman"/>
          <w:sz w:val="28"/>
          <w:szCs w:val="28"/>
          <w:lang w:bidi="he-IL"/>
        </w:rPr>
        <w:t>ва</w:t>
      </w:r>
      <w:proofErr w:type="spellEnd"/>
      <w:r>
        <w:rPr>
          <w:rFonts w:ascii="Times New Roman" w:hAnsi="Times New Roman" w:cs="Times New Roman"/>
          <w:sz w:val="28"/>
          <w:szCs w:val="28"/>
          <w:lang w:bidi="he-IL"/>
        </w:rPr>
        <w:t>-Хасису прорубить окно.</w:t>
      </w:r>
      <w:r w:rsidRPr="0039586F">
        <w:rPr>
          <w:rFonts w:ascii="Times New Roman" w:hAnsi="Times New Roman" w:cs="Times New Roman"/>
          <w:sz w:val="28"/>
          <w:szCs w:val="28"/>
          <w:lang w:bidi="he-IL"/>
        </w:rPr>
        <w:t xml:space="preserve"> </w:t>
      </w:r>
      <w:r>
        <w:rPr>
          <w:rFonts w:ascii="Times New Roman" w:hAnsi="Times New Roman" w:cs="Times New Roman"/>
          <w:sz w:val="28"/>
          <w:szCs w:val="28"/>
          <w:lang w:bidi="he-IL"/>
        </w:rPr>
        <w:t xml:space="preserve">После того как ремесленник прорубает окно, </w:t>
      </w:r>
      <w:proofErr w:type="spellStart"/>
      <w:r w:rsidRPr="00B715EC">
        <w:rPr>
          <w:rFonts w:ascii="Times New Roman" w:hAnsi="Times New Roman" w:cs="Times New Roman"/>
          <w:sz w:val="28"/>
          <w:szCs w:val="28"/>
          <w:lang w:bidi="he-IL"/>
        </w:rPr>
        <w:t>Ба‘лу</w:t>
      </w:r>
      <w:proofErr w:type="spellEnd"/>
      <w:r>
        <w:rPr>
          <w:rFonts w:ascii="Times New Roman" w:hAnsi="Times New Roman" w:cs="Times New Roman"/>
          <w:sz w:val="28"/>
          <w:szCs w:val="28"/>
          <w:lang w:bidi="he-IL"/>
        </w:rPr>
        <w:t xml:space="preserve"> кричит в него, вызывая гром.</w:t>
      </w:r>
    </w:p>
    <w:p w14:paraId="41266782" w14:textId="77777777" w:rsidR="003C652E" w:rsidRPr="0039586F" w:rsidRDefault="003C652E" w:rsidP="003C652E">
      <w:pPr>
        <w:tabs>
          <w:tab w:val="left" w:pos="4121"/>
        </w:tabs>
        <w:spacing w:line="360" w:lineRule="auto"/>
        <w:ind w:firstLine="709"/>
        <w:rPr>
          <w:rFonts w:ascii="Times New Roman" w:hAnsi="Times New Roman" w:cs="Times New Roman"/>
          <w:sz w:val="28"/>
          <w:szCs w:val="28"/>
          <w:lang w:bidi="he-IL"/>
        </w:rPr>
      </w:pPr>
      <w:proofErr w:type="spellStart"/>
      <w:r w:rsidRPr="00321281">
        <w:rPr>
          <w:rFonts w:ascii="Times New Roman" w:hAnsi="Times New Roman" w:cs="Times New Roman"/>
          <w:sz w:val="28"/>
          <w:szCs w:val="28"/>
          <w:lang w:bidi="he-IL"/>
        </w:rPr>
        <w:t>Кассуто</w:t>
      </w:r>
      <w:proofErr w:type="spellEnd"/>
      <w:r w:rsidRPr="00321281">
        <w:rPr>
          <w:rFonts w:ascii="Times New Roman" w:hAnsi="Times New Roman" w:cs="Times New Roman"/>
          <w:sz w:val="28"/>
          <w:szCs w:val="28"/>
          <w:lang w:bidi="he-IL"/>
        </w:rPr>
        <w:t xml:space="preserve"> (</w:t>
      </w:r>
      <w:proofErr w:type="spellStart"/>
      <w:r w:rsidRPr="00321281">
        <w:rPr>
          <w:rFonts w:ascii="Times New Roman" w:hAnsi="Times New Roman" w:cs="Times New Roman"/>
          <w:sz w:val="28"/>
          <w:szCs w:val="28"/>
          <w:lang w:bidi="he-IL"/>
        </w:rPr>
        <w:t>Cassuto</w:t>
      </w:r>
      <w:proofErr w:type="spellEnd"/>
      <w:r w:rsidRPr="00321281">
        <w:rPr>
          <w:rFonts w:ascii="Times New Roman" w:hAnsi="Times New Roman" w:cs="Times New Roman"/>
          <w:sz w:val="28"/>
          <w:szCs w:val="28"/>
          <w:lang w:bidi="he-IL"/>
        </w:rPr>
        <w:t xml:space="preserve">, 1938) утверждает, что в сложном для понимания фрагменте между тем, как </w:t>
      </w:r>
      <w:proofErr w:type="spellStart"/>
      <w:r w:rsidRPr="00B715EC">
        <w:rPr>
          <w:rFonts w:ascii="Times New Roman" w:hAnsi="Times New Roman" w:cs="Times New Roman"/>
          <w:sz w:val="28"/>
          <w:szCs w:val="28"/>
          <w:lang w:bidi="he-IL"/>
        </w:rPr>
        <w:t>Ба‘лу</w:t>
      </w:r>
      <w:proofErr w:type="spellEnd"/>
      <w:r>
        <w:rPr>
          <w:rFonts w:ascii="Times New Roman" w:hAnsi="Times New Roman" w:cs="Times New Roman"/>
          <w:sz w:val="28"/>
          <w:szCs w:val="28"/>
          <w:lang w:bidi="he-IL"/>
        </w:rPr>
        <w:t xml:space="preserve"> </w:t>
      </w:r>
      <w:r w:rsidRPr="00321281">
        <w:rPr>
          <w:rFonts w:ascii="Times New Roman" w:hAnsi="Times New Roman" w:cs="Times New Roman"/>
          <w:sz w:val="28"/>
          <w:szCs w:val="28"/>
          <w:lang w:bidi="he-IL"/>
        </w:rPr>
        <w:t xml:space="preserve">отказывается делать окно и тем, как соглашается, </w:t>
      </w:r>
      <w:proofErr w:type="spellStart"/>
      <w:r w:rsidRPr="00B715EC">
        <w:rPr>
          <w:rFonts w:ascii="Times New Roman" w:hAnsi="Times New Roman" w:cs="Times New Roman"/>
          <w:sz w:val="28"/>
          <w:szCs w:val="28"/>
          <w:lang w:bidi="he-IL"/>
        </w:rPr>
        <w:t>Ба‘лу</w:t>
      </w:r>
      <w:proofErr w:type="spellEnd"/>
      <w:r>
        <w:rPr>
          <w:rFonts w:ascii="Times New Roman" w:hAnsi="Times New Roman" w:cs="Times New Roman"/>
          <w:sz w:val="28"/>
          <w:szCs w:val="28"/>
          <w:lang w:bidi="he-IL"/>
        </w:rPr>
        <w:t xml:space="preserve"> </w:t>
      </w:r>
      <w:r w:rsidRPr="00321281">
        <w:rPr>
          <w:rFonts w:ascii="Times New Roman" w:hAnsi="Times New Roman" w:cs="Times New Roman"/>
          <w:sz w:val="28"/>
          <w:szCs w:val="28"/>
          <w:lang w:bidi="he-IL"/>
        </w:rPr>
        <w:t xml:space="preserve">побеждает в битве бога Моту. Отсюда </w:t>
      </w:r>
      <w:proofErr w:type="spellStart"/>
      <w:r>
        <w:rPr>
          <w:rFonts w:ascii="Times New Roman" w:hAnsi="Times New Roman" w:cs="Times New Roman"/>
          <w:sz w:val="28"/>
          <w:szCs w:val="28"/>
          <w:lang w:bidi="he-IL"/>
        </w:rPr>
        <w:t>Кассуто</w:t>
      </w:r>
      <w:proofErr w:type="spellEnd"/>
      <w:r w:rsidRPr="00321281">
        <w:rPr>
          <w:rFonts w:ascii="Times New Roman" w:hAnsi="Times New Roman" w:cs="Times New Roman"/>
          <w:sz w:val="28"/>
          <w:szCs w:val="28"/>
          <w:lang w:bidi="he-IL"/>
        </w:rPr>
        <w:t xml:space="preserve"> приходит к мысли, что Моту было свойственно проникать в дома через окна.</w:t>
      </w:r>
      <w:r>
        <w:rPr>
          <w:rFonts w:ascii="Times New Roman" w:hAnsi="Times New Roman" w:cs="Times New Roman"/>
          <w:sz w:val="28"/>
          <w:szCs w:val="28"/>
          <w:lang w:bidi="he-IL"/>
        </w:rPr>
        <w:t xml:space="preserve"> </w:t>
      </w:r>
      <w:r w:rsidRPr="00081A81">
        <w:rPr>
          <w:rFonts w:ascii="Times New Roman" w:hAnsi="Times New Roman" w:cs="Times New Roman"/>
          <w:sz w:val="28"/>
          <w:szCs w:val="28"/>
          <w:lang w:bidi="he-IL"/>
        </w:rPr>
        <w:t xml:space="preserve">Эта гипотеза получила широкое распространение, и смерть </w:t>
      </w:r>
      <w:proofErr w:type="spellStart"/>
      <w:r w:rsidRPr="00B715EC">
        <w:rPr>
          <w:rFonts w:ascii="Times New Roman" w:hAnsi="Times New Roman" w:cs="Times New Roman"/>
          <w:sz w:val="28"/>
          <w:szCs w:val="28"/>
          <w:lang w:bidi="he-IL"/>
        </w:rPr>
        <w:t>Ба‘лу</w:t>
      </w:r>
      <w:proofErr w:type="spellEnd"/>
      <w:r w:rsidRPr="00081A81">
        <w:rPr>
          <w:rFonts w:ascii="Times New Roman" w:hAnsi="Times New Roman" w:cs="Times New Roman"/>
          <w:sz w:val="28"/>
          <w:szCs w:val="28"/>
          <w:lang w:bidi="he-IL"/>
        </w:rPr>
        <w:t>, о которой идет речь далее в тексте</w:t>
      </w:r>
      <w:r>
        <w:rPr>
          <w:rFonts w:ascii="Times New Roman" w:hAnsi="Times New Roman" w:cs="Times New Roman"/>
          <w:sz w:val="28"/>
          <w:szCs w:val="28"/>
          <w:lang w:bidi="he-IL"/>
        </w:rPr>
        <w:t xml:space="preserve"> Эпоса</w:t>
      </w:r>
      <w:r w:rsidRPr="00081A81">
        <w:rPr>
          <w:rFonts w:ascii="Times New Roman" w:hAnsi="Times New Roman" w:cs="Times New Roman"/>
          <w:sz w:val="28"/>
          <w:szCs w:val="28"/>
          <w:lang w:bidi="he-IL"/>
        </w:rPr>
        <w:t>, стала связываться с тем, что в его дворце была критическая уязвимость: окно.</w:t>
      </w:r>
    </w:p>
    <w:p w14:paraId="795DD03F" w14:textId="77777777" w:rsidR="003C652E" w:rsidRDefault="003C652E" w:rsidP="003C652E">
      <w:pPr>
        <w:tabs>
          <w:tab w:val="left" w:pos="4121"/>
        </w:tabs>
        <w:spacing w:line="360" w:lineRule="auto"/>
        <w:ind w:firstLine="709"/>
        <w:rPr>
          <w:rFonts w:ascii="Times New Roman" w:hAnsi="Times New Roman" w:cs="Times New Roman"/>
          <w:sz w:val="28"/>
          <w:szCs w:val="28"/>
          <w:lang w:bidi="he-IL"/>
        </w:rPr>
      </w:pPr>
      <w:r>
        <w:rPr>
          <w:rFonts w:ascii="Times New Roman" w:hAnsi="Times New Roman" w:cs="Times New Roman"/>
          <w:sz w:val="28"/>
          <w:szCs w:val="28"/>
          <w:lang w:bidi="he-IL"/>
        </w:rPr>
        <w:t>Однако, к</w:t>
      </w:r>
      <w:r w:rsidRPr="00E10502">
        <w:rPr>
          <w:rFonts w:ascii="Times New Roman" w:hAnsi="Times New Roman" w:cs="Times New Roman"/>
          <w:sz w:val="28"/>
          <w:szCs w:val="28"/>
          <w:lang w:bidi="he-IL"/>
        </w:rPr>
        <w:t>ак отмечает Пауль</w:t>
      </w:r>
      <w:r>
        <w:rPr>
          <w:rFonts w:ascii="Times New Roman" w:hAnsi="Times New Roman" w:cs="Times New Roman"/>
          <w:sz w:val="28"/>
          <w:szCs w:val="28"/>
          <w:lang w:bidi="he-IL"/>
        </w:rPr>
        <w:t xml:space="preserve"> (</w:t>
      </w:r>
      <w:r>
        <w:rPr>
          <w:rFonts w:ascii="Times New Roman" w:hAnsi="Times New Roman" w:cs="Times New Roman"/>
          <w:sz w:val="28"/>
          <w:szCs w:val="28"/>
          <w:lang w:val="en-US" w:bidi="he-IL"/>
        </w:rPr>
        <w:t>Paul</w:t>
      </w:r>
      <w:r w:rsidRPr="009E66EC">
        <w:rPr>
          <w:rFonts w:ascii="Times New Roman" w:hAnsi="Times New Roman" w:cs="Times New Roman"/>
          <w:sz w:val="28"/>
          <w:szCs w:val="28"/>
          <w:lang w:bidi="he-IL"/>
        </w:rPr>
        <w:t xml:space="preserve">, 1968, </w:t>
      </w:r>
      <w:r>
        <w:rPr>
          <w:rFonts w:ascii="Times New Roman" w:hAnsi="Times New Roman" w:cs="Times New Roman"/>
          <w:sz w:val="28"/>
          <w:szCs w:val="28"/>
          <w:lang w:val="en-US" w:bidi="he-IL"/>
        </w:rPr>
        <w:t>c</w:t>
      </w:r>
      <w:r w:rsidRPr="009E66EC">
        <w:rPr>
          <w:rFonts w:ascii="Times New Roman" w:hAnsi="Times New Roman" w:cs="Times New Roman"/>
          <w:sz w:val="28"/>
          <w:szCs w:val="28"/>
          <w:lang w:bidi="he-IL"/>
        </w:rPr>
        <w:t>. 374</w:t>
      </w:r>
      <w:r>
        <w:rPr>
          <w:rFonts w:ascii="Times New Roman" w:hAnsi="Times New Roman" w:cs="Times New Roman"/>
          <w:sz w:val="28"/>
          <w:szCs w:val="28"/>
          <w:lang w:bidi="he-IL"/>
        </w:rPr>
        <w:t>)</w:t>
      </w:r>
      <w:r w:rsidRPr="00E10502">
        <w:rPr>
          <w:rFonts w:ascii="Times New Roman" w:hAnsi="Times New Roman" w:cs="Times New Roman"/>
          <w:sz w:val="28"/>
          <w:szCs w:val="28"/>
          <w:lang w:bidi="he-IL"/>
        </w:rPr>
        <w:t xml:space="preserve">, </w:t>
      </w:r>
      <w:r>
        <w:rPr>
          <w:rFonts w:ascii="Times New Roman" w:hAnsi="Times New Roman" w:cs="Times New Roman"/>
          <w:sz w:val="28"/>
          <w:szCs w:val="28"/>
          <w:lang w:bidi="he-IL"/>
        </w:rPr>
        <w:t xml:space="preserve">1), из текста явно не следует что </w:t>
      </w:r>
      <w:proofErr w:type="spellStart"/>
      <w:r w:rsidRPr="00B715EC">
        <w:rPr>
          <w:rFonts w:ascii="Times New Roman" w:hAnsi="Times New Roman" w:cs="Times New Roman"/>
          <w:sz w:val="28"/>
          <w:szCs w:val="28"/>
          <w:lang w:bidi="he-IL"/>
        </w:rPr>
        <w:t>Ба‘лу</w:t>
      </w:r>
      <w:proofErr w:type="spellEnd"/>
      <w:r>
        <w:rPr>
          <w:rFonts w:ascii="Times New Roman" w:hAnsi="Times New Roman" w:cs="Times New Roman"/>
          <w:sz w:val="28"/>
          <w:szCs w:val="28"/>
          <w:lang w:bidi="he-IL"/>
        </w:rPr>
        <w:t xml:space="preserve"> побеждает Моту, наоборот, кажется, более вероятной теория, что он побеждает бога </w:t>
      </w:r>
      <w:proofErr w:type="spellStart"/>
      <w:r>
        <w:rPr>
          <w:rFonts w:ascii="Times New Roman" w:hAnsi="Times New Roman" w:cs="Times New Roman"/>
          <w:sz w:val="28"/>
          <w:szCs w:val="28"/>
          <w:lang w:bidi="he-IL"/>
        </w:rPr>
        <w:t>Йамму</w:t>
      </w:r>
      <w:proofErr w:type="spellEnd"/>
      <w:r>
        <w:rPr>
          <w:rFonts w:ascii="Times New Roman" w:hAnsi="Times New Roman" w:cs="Times New Roman"/>
          <w:sz w:val="28"/>
          <w:szCs w:val="28"/>
          <w:lang w:bidi="he-IL"/>
        </w:rPr>
        <w:t xml:space="preserve">, 2) </w:t>
      </w:r>
      <w:r w:rsidRPr="00E10502">
        <w:rPr>
          <w:rFonts w:ascii="Times New Roman" w:hAnsi="Times New Roman" w:cs="Times New Roman"/>
          <w:sz w:val="28"/>
          <w:szCs w:val="28"/>
          <w:lang w:bidi="he-IL"/>
        </w:rPr>
        <w:t xml:space="preserve">ни в одном из сохранившихся текстов нет сюжетов, позволяющих </w:t>
      </w:r>
      <w:r>
        <w:rPr>
          <w:rFonts w:ascii="Times New Roman" w:hAnsi="Times New Roman" w:cs="Times New Roman"/>
          <w:sz w:val="28"/>
          <w:szCs w:val="28"/>
          <w:lang w:bidi="he-IL"/>
        </w:rPr>
        <w:t xml:space="preserve">однозначно </w:t>
      </w:r>
      <w:r w:rsidRPr="00E10502">
        <w:rPr>
          <w:rFonts w:ascii="Times New Roman" w:hAnsi="Times New Roman" w:cs="Times New Roman"/>
          <w:sz w:val="28"/>
          <w:szCs w:val="28"/>
          <w:lang w:bidi="he-IL"/>
        </w:rPr>
        <w:t xml:space="preserve">связать Моту с окнами. И хотя Моту действительно убивает </w:t>
      </w:r>
      <w:proofErr w:type="spellStart"/>
      <w:r w:rsidRPr="00B715EC">
        <w:rPr>
          <w:rFonts w:ascii="Times New Roman" w:hAnsi="Times New Roman" w:cs="Times New Roman"/>
          <w:sz w:val="28"/>
          <w:szCs w:val="28"/>
          <w:lang w:bidi="he-IL"/>
        </w:rPr>
        <w:t>Ба‘лу</w:t>
      </w:r>
      <w:proofErr w:type="spellEnd"/>
      <w:r w:rsidRPr="00E10502">
        <w:rPr>
          <w:rFonts w:ascii="Times New Roman" w:hAnsi="Times New Roman" w:cs="Times New Roman"/>
          <w:sz w:val="28"/>
          <w:szCs w:val="28"/>
          <w:lang w:bidi="he-IL"/>
        </w:rPr>
        <w:t>, он делает это, не входя через окно.</w:t>
      </w:r>
    </w:p>
    <w:p w14:paraId="1F0B01EA" w14:textId="77777777" w:rsidR="003C652E" w:rsidRDefault="003C652E" w:rsidP="003C652E">
      <w:pPr>
        <w:tabs>
          <w:tab w:val="left" w:pos="4121"/>
        </w:tabs>
        <w:spacing w:line="360" w:lineRule="auto"/>
        <w:ind w:firstLine="709"/>
        <w:rPr>
          <w:rFonts w:ascii="Times New Roman" w:hAnsi="Times New Roman" w:cs="Times New Roman"/>
          <w:sz w:val="28"/>
          <w:szCs w:val="28"/>
          <w:lang w:bidi="he-IL"/>
        </w:rPr>
      </w:pPr>
      <w:r w:rsidRPr="00A810DD">
        <w:rPr>
          <w:rFonts w:ascii="Times New Roman" w:hAnsi="Times New Roman" w:cs="Times New Roman"/>
          <w:sz w:val="28"/>
          <w:szCs w:val="28"/>
          <w:lang w:bidi="he-IL"/>
        </w:rPr>
        <w:t xml:space="preserve">Вероятно, такая интерпретация на самом деле возникает из-за сравнения </w:t>
      </w:r>
      <w:r>
        <w:rPr>
          <w:rFonts w:ascii="Times New Roman" w:hAnsi="Times New Roman" w:cs="Times New Roman"/>
          <w:sz w:val="28"/>
          <w:szCs w:val="28"/>
          <w:lang w:bidi="he-IL"/>
        </w:rPr>
        <w:t>Эпоса о</w:t>
      </w:r>
      <w:r w:rsidRPr="00A810DD">
        <w:rPr>
          <w:rFonts w:ascii="Times New Roman" w:hAnsi="Times New Roman" w:cs="Times New Roman"/>
          <w:sz w:val="28"/>
          <w:szCs w:val="28"/>
          <w:lang w:bidi="he-IL"/>
        </w:rPr>
        <w:t xml:space="preserve"> </w:t>
      </w:r>
      <w:proofErr w:type="spellStart"/>
      <w:r w:rsidRPr="00B715EC">
        <w:rPr>
          <w:rFonts w:ascii="Times New Roman" w:hAnsi="Times New Roman" w:cs="Times New Roman"/>
          <w:sz w:val="28"/>
          <w:szCs w:val="28"/>
          <w:lang w:bidi="he-IL"/>
        </w:rPr>
        <w:t>Ба‘лу</w:t>
      </w:r>
      <w:proofErr w:type="spellEnd"/>
      <w:r>
        <w:rPr>
          <w:rFonts w:ascii="Times New Roman" w:hAnsi="Times New Roman" w:cs="Times New Roman"/>
          <w:sz w:val="28"/>
          <w:szCs w:val="28"/>
          <w:lang w:bidi="he-IL"/>
        </w:rPr>
        <w:t xml:space="preserve"> </w:t>
      </w:r>
      <w:r w:rsidRPr="00A810DD">
        <w:rPr>
          <w:rFonts w:ascii="Times New Roman" w:hAnsi="Times New Roman" w:cs="Times New Roman"/>
          <w:sz w:val="28"/>
          <w:szCs w:val="28"/>
          <w:lang w:bidi="he-IL"/>
        </w:rPr>
        <w:t xml:space="preserve">с библейским текстом. Лексическая параллель между именем бога Моту и персонифицированной смертью в </w:t>
      </w:r>
      <w:proofErr w:type="spellStart"/>
      <w:r w:rsidRPr="00A810DD">
        <w:rPr>
          <w:rFonts w:ascii="Times New Roman" w:hAnsi="Times New Roman" w:cs="Times New Roman"/>
          <w:sz w:val="28"/>
          <w:szCs w:val="28"/>
          <w:lang w:bidi="he-IL"/>
        </w:rPr>
        <w:t>Иер</w:t>
      </w:r>
      <w:proofErr w:type="spellEnd"/>
      <w:r w:rsidRPr="00A810DD">
        <w:rPr>
          <w:rFonts w:ascii="Times New Roman" w:hAnsi="Times New Roman" w:cs="Times New Roman"/>
          <w:sz w:val="28"/>
          <w:szCs w:val="28"/>
          <w:lang w:bidi="he-IL"/>
        </w:rPr>
        <w:t>. 9:21 (</w:t>
      </w:r>
      <w:proofErr w:type="spellStart"/>
      <w:r w:rsidRPr="00A810DD">
        <w:rPr>
          <w:rFonts w:ascii="Times New Roman" w:hAnsi="Times New Roman" w:cs="Times New Roman"/>
          <w:sz w:val="28"/>
          <w:szCs w:val="28"/>
          <w:lang w:bidi="he-IL"/>
        </w:rPr>
        <w:t>māweṯ</w:t>
      </w:r>
      <w:proofErr w:type="spellEnd"/>
      <w:r w:rsidRPr="00A810DD">
        <w:rPr>
          <w:rFonts w:ascii="Times New Roman" w:hAnsi="Times New Roman" w:cs="Times New Roman"/>
          <w:sz w:val="28"/>
          <w:szCs w:val="28"/>
          <w:lang w:bidi="he-IL"/>
        </w:rPr>
        <w:t>) приводит к такому толкованию этого отрывка.</w:t>
      </w:r>
    </w:p>
    <w:p w14:paraId="04553FC2" w14:textId="77777777" w:rsidR="003C652E" w:rsidRPr="00A40E63" w:rsidRDefault="003C652E" w:rsidP="003C652E">
      <w:pPr>
        <w:tabs>
          <w:tab w:val="left" w:pos="4121"/>
        </w:tabs>
        <w:spacing w:line="360" w:lineRule="auto"/>
        <w:ind w:firstLine="709"/>
        <w:rPr>
          <w:rFonts w:ascii="Times New Roman" w:hAnsi="Times New Roman" w:cs="Times New Roman"/>
          <w:sz w:val="28"/>
          <w:szCs w:val="28"/>
          <w:lang w:bidi="he-IL"/>
        </w:rPr>
      </w:pPr>
      <w:r w:rsidRPr="00A810DD">
        <w:rPr>
          <w:rFonts w:ascii="Times New Roman" w:hAnsi="Times New Roman" w:cs="Times New Roman"/>
          <w:sz w:val="28"/>
          <w:szCs w:val="28"/>
          <w:lang w:bidi="he-IL"/>
        </w:rPr>
        <w:t xml:space="preserve">В целом, стоит признать, что сюжет про окно в дворце </w:t>
      </w:r>
      <w:proofErr w:type="spellStart"/>
      <w:r w:rsidRPr="00B715EC">
        <w:rPr>
          <w:rFonts w:ascii="Times New Roman" w:hAnsi="Times New Roman" w:cs="Times New Roman"/>
          <w:sz w:val="28"/>
          <w:szCs w:val="28"/>
          <w:lang w:bidi="he-IL"/>
        </w:rPr>
        <w:t>Ба‘лу</w:t>
      </w:r>
      <w:proofErr w:type="spellEnd"/>
      <w:r w:rsidRPr="00A810DD">
        <w:rPr>
          <w:rFonts w:ascii="Times New Roman" w:hAnsi="Times New Roman" w:cs="Times New Roman"/>
          <w:sz w:val="28"/>
          <w:szCs w:val="28"/>
          <w:lang w:bidi="he-IL"/>
        </w:rPr>
        <w:t xml:space="preserve"> на настоящий момент не поддается однозначной интерпретации, поскольку не </w:t>
      </w:r>
      <w:r w:rsidRPr="00A810DD">
        <w:rPr>
          <w:rFonts w:ascii="Times New Roman" w:hAnsi="Times New Roman" w:cs="Times New Roman"/>
          <w:sz w:val="28"/>
          <w:szCs w:val="28"/>
          <w:lang w:bidi="he-IL"/>
        </w:rPr>
        <w:lastRenderedPageBreak/>
        <w:t xml:space="preserve">ясны ни причина первоначального опасений </w:t>
      </w:r>
      <w:proofErr w:type="spellStart"/>
      <w:r w:rsidRPr="00B715EC">
        <w:rPr>
          <w:rFonts w:ascii="Times New Roman" w:hAnsi="Times New Roman" w:cs="Times New Roman"/>
          <w:sz w:val="28"/>
          <w:szCs w:val="28"/>
          <w:lang w:bidi="he-IL"/>
        </w:rPr>
        <w:t>Ба‘лу</w:t>
      </w:r>
      <w:proofErr w:type="spellEnd"/>
      <w:r w:rsidRPr="00A810DD">
        <w:rPr>
          <w:rFonts w:ascii="Times New Roman" w:hAnsi="Times New Roman" w:cs="Times New Roman"/>
          <w:sz w:val="28"/>
          <w:szCs w:val="28"/>
          <w:lang w:bidi="he-IL"/>
        </w:rPr>
        <w:t xml:space="preserve"> насчет окна, ни его точное назначение. Однако представляется весьма убедительным, что, несмотря на распространенную трактовку, смерть </w:t>
      </w:r>
      <w:proofErr w:type="spellStart"/>
      <w:r w:rsidRPr="00B715EC">
        <w:rPr>
          <w:rFonts w:ascii="Times New Roman" w:hAnsi="Times New Roman" w:cs="Times New Roman"/>
          <w:sz w:val="28"/>
          <w:szCs w:val="28"/>
          <w:lang w:bidi="he-IL"/>
        </w:rPr>
        <w:t>Ба‘лу</w:t>
      </w:r>
      <w:proofErr w:type="spellEnd"/>
      <w:r w:rsidRPr="00A810DD">
        <w:rPr>
          <w:rFonts w:ascii="Times New Roman" w:hAnsi="Times New Roman" w:cs="Times New Roman"/>
          <w:sz w:val="28"/>
          <w:szCs w:val="28"/>
          <w:lang w:bidi="he-IL"/>
        </w:rPr>
        <w:t xml:space="preserve"> в этом повествовании не связана с окном.</w:t>
      </w:r>
    </w:p>
    <w:p w14:paraId="557BAF78" w14:textId="3562C24A" w:rsidR="003C652E" w:rsidRPr="00C40AB4" w:rsidRDefault="00E54759" w:rsidP="003C652E">
      <w:pPr>
        <w:pStyle w:val="3"/>
        <w:spacing w:line="360" w:lineRule="auto"/>
        <w:ind w:firstLine="708"/>
        <w:rPr>
          <w:rFonts w:ascii="Times New Roman" w:hAnsi="Times New Roman" w:cs="Times New Roman"/>
          <w:b/>
          <w:bCs/>
          <w:color w:val="auto"/>
          <w:sz w:val="28"/>
          <w:szCs w:val="28"/>
          <w:lang w:bidi="he-IL"/>
        </w:rPr>
      </w:pPr>
      <w:bookmarkStart w:id="3" w:name="_Toc137243865"/>
      <w:r>
        <w:rPr>
          <w:rFonts w:ascii="Times New Roman" w:hAnsi="Times New Roman" w:cs="Times New Roman"/>
          <w:b/>
          <w:bCs/>
          <w:color w:val="auto"/>
          <w:sz w:val="28"/>
          <w:szCs w:val="28"/>
          <w:lang w:bidi="he-IL"/>
        </w:rPr>
        <w:t>1</w:t>
      </w:r>
      <w:r w:rsidR="003C652E">
        <w:rPr>
          <w:rFonts w:ascii="Times New Roman" w:hAnsi="Times New Roman" w:cs="Times New Roman"/>
          <w:b/>
          <w:bCs/>
          <w:color w:val="auto"/>
          <w:sz w:val="28"/>
          <w:szCs w:val="28"/>
          <w:lang w:bidi="he-IL"/>
        </w:rPr>
        <w:t xml:space="preserve">.2. </w:t>
      </w:r>
      <w:r w:rsidR="003C652E" w:rsidRPr="00C40AB4">
        <w:rPr>
          <w:rFonts w:ascii="Times New Roman" w:hAnsi="Times New Roman" w:cs="Times New Roman"/>
          <w:b/>
          <w:bCs/>
          <w:color w:val="auto"/>
          <w:sz w:val="28"/>
          <w:szCs w:val="28"/>
          <w:lang w:bidi="he-IL"/>
        </w:rPr>
        <w:t>Небесные окошки</w:t>
      </w:r>
      <w:bookmarkEnd w:id="3"/>
    </w:p>
    <w:p w14:paraId="05077F11" w14:textId="77777777" w:rsidR="003C652E" w:rsidRDefault="003C652E" w:rsidP="003C652E">
      <w:pPr>
        <w:spacing w:line="360" w:lineRule="auto"/>
        <w:ind w:firstLine="709"/>
        <w:rPr>
          <w:rFonts w:ascii="Times New Roman" w:hAnsi="Times New Roman" w:cs="Times New Roman"/>
          <w:sz w:val="28"/>
          <w:szCs w:val="28"/>
          <w:lang w:bidi="he-IL"/>
        </w:rPr>
      </w:pPr>
      <w:r>
        <w:rPr>
          <w:rFonts w:ascii="Times New Roman" w:hAnsi="Times New Roman" w:cs="Times New Roman"/>
          <w:sz w:val="28"/>
          <w:szCs w:val="28"/>
          <w:lang w:bidi="he-IL"/>
        </w:rPr>
        <w:t xml:space="preserve">В ветхозаветной традиции хорошо засвидетельствован мотив </w:t>
      </w:r>
      <w:r w:rsidRPr="004C67EB">
        <w:rPr>
          <w:rFonts w:ascii="Times New Roman" w:hAnsi="Times New Roman" w:cs="Times New Roman"/>
          <w:sz w:val="28"/>
          <w:szCs w:val="28"/>
          <w:lang w:bidi="he-IL"/>
        </w:rPr>
        <w:t>ATU</w:t>
      </w:r>
      <w:r w:rsidRPr="00940488">
        <w:rPr>
          <w:rFonts w:ascii="Times New Roman" w:hAnsi="Times New Roman" w:cs="Times New Roman"/>
          <w:sz w:val="28"/>
          <w:szCs w:val="28"/>
          <w:lang w:bidi="he-IL"/>
        </w:rPr>
        <w:t xml:space="preserve"> </w:t>
      </w:r>
      <w:r w:rsidRPr="004C67EB">
        <w:rPr>
          <w:rFonts w:ascii="Times New Roman" w:hAnsi="Times New Roman" w:cs="Times New Roman"/>
          <w:sz w:val="28"/>
          <w:szCs w:val="28"/>
          <w:lang w:bidi="he-IL"/>
        </w:rPr>
        <w:t>F</w:t>
      </w:r>
      <w:r w:rsidRPr="00940488">
        <w:rPr>
          <w:rFonts w:ascii="Times New Roman" w:hAnsi="Times New Roman" w:cs="Times New Roman"/>
          <w:sz w:val="28"/>
          <w:szCs w:val="28"/>
          <w:lang w:bidi="he-IL"/>
        </w:rPr>
        <w:t xml:space="preserve">56 </w:t>
      </w:r>
      <w:r>
        <w:rPr>
          <w:rFonts w:ascii="Times New Roman" w:hAnsi="Times New Roman" w:cs="Times New Roman"/>
          <w:sz w:val="28"/>
          <w:szCs w:val="28"/>
          <w:lang w:bidi="he-IL"/>
        </w:rPr>
        <w:t xml:space="preserve">«Небесные окошки. </w:t>
      </w:r>
      <w:r w:rsidRPr="007C603B">
        <w:rPr>
          <w:rFonts w:ascii="Times New Roman" w:hAnsi="Times New Roman" w:cs="Times New Roman"/>
          <w:sz w:val="28"/>
          <w:szCs w:val="28"/>
          <w:lang w:bidi="he-IL"/>
        </w:rPr>
        <w:t>Отверстие в неб</w:t>
      </w:r>
      <w:r>
        <w:rPr>
          <w:rFonts w:ascii="Times New Roman" w:hAnsi="Times New Roman" w:cs="Times New Roman"/>
          <w:sz w:val="28"/>
          <w:szCs w:val="28"/>
          <w:lang w:bidi="he-IL"/>
        </w:rPr>
        <w:t>е</w:t>
      </w:r>
      <w:r w:rsidRPr="007C603B">
        <w:rPr>
          <w:rFonts w:ascii="Times New Roman" w:hAnsi="Times New Roman" w:cs="Times New Roman"/>
          <w:sz w:val="28"/>
          <w:szCs w:val="28"/>
          <w:lang w:bidi="he-IL"/>
        </w:rPr>
        <w:t xml:space="preserve"> дает доступ к верхнему миру</w:t>
      </w:r>
      <w:r>
        <w:rPr>
          <w:rFonts w:ascii="Times New Roman" w:hAnsi="Times New Roman" w:cs="Times New Roman"/>
          <w:sz w:val="28"/>
          <w:szCs w:val="28"/>
          <w:lang w:bidi="he-IL"/>
        </w:rPr>
        <w:t>».</w:t>
      </w:r>
    </w:p>
    <w:p w14:paraId="0BA254F1" w14:textId="6D4152BC" w:rsidR="003C652E" w:rsidRDefault="003C652E" w:rsidP="003C652E">
      <w:pPr>
        <w:spacing w:line="360" w:lineRule="auto"/>
        <w:ind w:firstLine="709"/>
        <w:rPr>
          <w:rFonts w:ascii="Times New Roman" w:hAnsi="Times New Roman" w:cs="Times New Roman"/>
          <w:sz w:val="28"/>
          <w:szCs w:val="28"/>
          <w:lang w:bidi="he-IL"/>
        </w:rPr>
      </w:pPr>
      <w:r>
        <w:rPr>
          <w:rFonts w:ascii="Times New Roman" w:hAnsi="Times New Roman" w:cs="Times New Roman"/>
          <w:sz w:val="28"/>
          <w:szCs w:val="28"/>
          <w:lang w:bidi="he-IL"/>
        </w:rPr>
        <w:t>Решив уничтожить человечество, Господь устраивает Потоп, проливая воды на землю через окошки (</w:t>
      </w:r>
      <w:proofErr w:type="spellStart"/>
      <w:r w:rsidRPr="00106D4B">
        <w:rPr>
          <w:rFonts w:ascii="Times New Roman" w:hAnsi="Times New Roman" w:cs="Times New Roman"/>
          <w:sz w:val="28"/>
          <w:szCs w:val="28"/>
          <w:lang w:bidi="he-IL"/>
        </w:rPr>
        <w:t>ˀăru</w:t>
      </w:r>
      <w:r w:rsidRPr="004C67EB">
        <w:rPr>
          <w:rFonts w:ascii="Times New Roman" w:hAnsi="Times New Roman" w:cs="Times New Roman"/>
          <w:sz w:val="28"/>
          <w:szCs w:val="28"/>
          <w:lang w:bidi="he-IL"/>
        </w:rPr>
        <w:t>b</w:t>
      </w:r>
      <w:r w:rsidRPr="00106D4B">
        <w:rPr>
          <w:rFonts w:ascii="Times New Roman" w:hAnsi="Times New Roman" w:cs="Times New Roman"/>
          <w:sz w:val="28"/>
          <w:szCs w:val="28"/>
          <w:lang w:bidi="he-IL"/>
        </w:rPr>
        <w:t>bōt</w:t>
      </w:r>
      <w:proofErr w:type="spellEnd"/>
      <w:r w:rsidRPr="00106D4B">
        <w:rPr>
          <w:rFonts w:ascii="Times New Roman" w:hAnsi="Times New Roman" w:cs="Times New Roman"/>
          <w:sz w:val="28"/>
          <w:szCs w:val="28"/>
          <w:lang w:bidi="he-IL"/>
        </w:rPr>
        <w:t>̱</w:t>
      </w:r>
      <w:r>
        <w:rPr>
          <w:rFonts w:ascii="Times New Roman" w:hAnsi="Times New Roman" w:cs="Times New Roman"/>
          <w:sz w:val="28"/>
          <w:szCs w:val="28"/>
          <w:lang w:bidi="he-IL"/>
        </w:rPr>
        <w:t>) в небесной тверди</w:t>
      </w:r>
      <w:r w:rsidR="001C30D9">
        <w:rPr>
          <w:rStyle w:val="a5"/>
          <w:sz w:val="28"/>
          <w:szCs w:val="28"/>
          <w:lang w:bidi="he-IL"/>
        </w:rPr>
        <w:footnoteReference w:id="5"/>
      </w:r>
      <w:r>
        <w:rPr>
          <w:rFonts w:ascii="Times New Roman" w:hAnsi="Times New Roman" w:cs="Times New Roman"/>
          <w:sz w:val="28"/>
          <w:szCs w:val="28"/>
          <w:lang w:bidi="he-IL"/>
        </w:rPr>
        <w:t xml:space="preserve">. Быт. 7:11 </w:t>
      </w:r>
      <w:r w:rsidRPr="004C67EB">
        <w:rPr>
          <w:rFonts w:ascii="Times New Roman" w:hAnsi="Times New Roman" w:cs="Times New Roman"/>
          <w:sz w:val="28"/>
          <w:szCs w:val="28"/>
          <w:lang w:bidi="he-IL"/>
        </w:rPr>
        <w:t>разверзлись все источники великой бездны, и окна небесные отворились</w:t>
      </w:r>
      <w:r w:rsidRPr="00106D4B">
        <w:rPr>
          <w:rFonts w:ascii="Times New Roman" w:hAnsi="Times New Roman" w:cs="Times New Roman"/>
          <w:sz w:val="28"/>
          <w:szCs w:val="28"/>
          <w:lang w:bidi="he-IL"/>
        </w:rPr>
        <w:t xml:space="preserve">; </w:t>
      </w:r>
      <w:r>
        <w:rPr>
          <w:rFonts w:ascii="Times New Roman" w:hAnsi="Times New Roman" w:cs="Times New Roman"/>
          <w:sz w:val="28"/>
          <w:szCs w:val="28"/>
          <w:lang w:bidi="he-IL"/>
        </w:rPr>
        <w:t xml:space="preserve">8:2 </w:t>
      </w:r>
      <w:r w:rsidRPr="004C67EB">
        <w:rPr>
          <w:rFonts w:ascii="Times New Roman" w:hAnsi="Times New Roman" w:cs="Times New Roman"/>
          <w:sz w:val="28"/>
          <w:szCs w:val="28"/>
          <w:lang w:bidi="he-IL"/>
        </w:rPr>
        <w:t>И закрылись источники бездны и окна небесные</w:t>
      </w:r>
      <w:r>
        <w:rPr>
          <w:rFonts w:ascii="Times New Roman" w:hAnsi="Times New Roman" w:cs="Times New Roman"/>
          <w:sz w:val="28"/>
          <w:szCs w:val="28"/>
          <w:lang w:bidi="he-IL"/>
        </w:rPr>
        <w:t>.</w:t>
      </w:r>
    </w:p>
    <w:p w14:paraId="6DA16A01" w14:textId="77777777" w:rsidR="003C652E" w:rsidRPr="008D4014" w:rsidRDefault="003C652E" w:rsidP="003C652E">
      <w:pPr>
        <w:spacing w:line="360" w:lineRule="auto"/>
        <w:ind w:firstLine="709"/>
        <w:rPr>
          <w:rFonts w:ascii="Times New Roman" w:hAnsi="Times New Roman" w:cs="Times New Roman"/>
          <w:sz w:val="28"/>
          <w:szCs w:val="28"/>
          <w:lang w:bidi="he-IL"/>
        </w:rPr>
      </w:pPr>
      <w:r>
        <w:rPr>
          <w:rFonts w:ascii="Times New Roman" w:hAnsi="Times New Roman" w:cs="Times New Roman"/>
          <w:sz w:val="28"/>
          <w:szCs w:val="28"/>
          <w:lang w:bidi="he-IL"/>
        </w:rPr>
        <w:t xml:space="preserve">Связь небесных окошек с божественным проклятием встречается также в апокалиптическом пророчестве Иса. 24:18: </w:t>
      </w:r>
      <w:r w:rsidRPr="008D4014">
        <w:rPr>
          <w:rFonts w:ascii="Times New Roman" w:hAnsi="Times New Roman" w:cs="Times New Roman"/>
          <w:i/>
          <w:iCs/>
          <w:sz w:val="28"/>
          <w:szCs w:val="28"/>
          <w:lang w:bidi="he-IL"/>
        </w:rPr>
        <w:t>Тогда побежавший от крика ужаса упадет в яму; и кто выйдет из ямы, попадет в петлю; ибо окна (</w:t>
      </w:r>
      <w:proofErr w:type="spellStart"/>
      <w:r w:rsidRPr="008D4014">
        <w:rPr>
          <w:rFonts w:ascii="Times New Roman" w:hAnsi="Times New Roman" w:cs="Times New Roman"/>
          <w:i/>
          <w:iCs/>
          <w:sz w:val="28"/>
          <w:szCs w:val="28"/>
          <w:lang w:bidi="he-IL"/>
        </w:rPr>
        <w:t>ˀărubbōt</w:t>
      </w:r>
      <w:proofErr w:type="spellEnd"/>
      <w:r w:rsidRPr="008D4014">
        <w:rPr>
          <w:rFonts w:ascii="Times New Roman" w:hAnsi="Times New Roman" w:cs="Times New Roman"/>
          <w:i/>
          <w:iCs/>
          <w:sz w:val="28"/>
          <w:szCs w:val="28"/>
          <w:lang w:bidi="he-IL"/>
        </w:rPr>
        <w:t>̱) с небесной высоты растворятся, и основания земли потрясутся</w:t>
      </w:r>
      <w:r>
        <w:rPr>
          <w:rFonts w:ascii="Times New Roman" w:hAnsi="Times New Roman" w:cs="Times New Roman"/>
          <w:sz w:val="28"/>
          <w:szCs w:val="28"/>
          <w:lang w:bidi="he-IL"/>
        </w:rPr>
        <w:t>.</w:t>
      </w:r>
    </w:p>
    <w:p w14:paraId="646C9B00" w14:textId="77777777" w:rsidR="003C652E" w:rsidRPr="009471A8" w:rsidRDefault="003C652E" w:rsidP="003C652E">
      <w:pPr>
        <w:spacing w:line="360" w:lineRule="auto"/>
        <w:ind w:firstLine="709"/>
        <w:rPr>
          <w:rFonts w:ascii="Times New Roman" w:hAnsi="Times New Roman" w:cs="Times New Roman"/>
          <w:sz w:val="28"/>
          <w:szCs w:val="28"/>
          <w:lang w:bidi="he-IL"/>
        </w:rPr>
      </w:pPr>
      <w:r>
        <w:rPr>
          <w:rFonts w:ascii="Times New Roman" w:hAnsi="Times New Roman" w:cs="Times New Roman"/>
          <w:sz w:val="28"/>
          <w:szCs w:val="28"/>
          <w:lang w:bidi="he-IL"/>
        </w:rPr>
        <w:t>В других ветхозаветных сюжетах через эти небесные окошки Господь, наоборот, посылает благословение. Наиболее эксплицитно это выражено в Мал. 3:10</w:t>
      </w:r>
      <w:r w:rsidRPr="008D4014">
        <w:rPr>
          <w:rFonts w:ascii="Times New Roman" w:hAnsi="Times New Roman" w:cs="Times New Roman"/>
          <w:i/>
          <w:iCs/>
          <w:sz w:val="28"/>
          <w:szCs w:val="28"/>
          <w:lang w:bidi="he-IL"/>
        </w:rPr>
        <w:t>: говорит ГОСПОДЬ Саваоф: не открою ли Я для вас отверстий небесных и не изолью ли на вас благословения до избытка?</w:t>
      </w:r>
    </w:p>
    <w:p w14:paraId="35834BE8" w14:textId="77777777" w:rsidR="003C652E" w:rsidRDefault="003C652E" w:rsidP="003C652E">
      <w:pPr>
        <w:spacing w:line="360" w:lineRule="auto"/>
        <w:ind w:firstLine="709"/>
        <w:rPr>
          <w:rFonts w:ascii="Times New Roman" w:hAnsi="Times New Roman" w:cs="Times New Roman"/>
          <w:sz w:val="28"/>
          <w:szCs w:val="28"/>
          <w:lang w:bidi="he-IL"/>
        </w:rPr>
      </w:pPr>
      <w:r>
        <w:rPr>
          <w:rFonts w:ascii="Times New Roman" w:hAnsi="Times New Roman" w:cs="Times New Roman"/>
          <w:sz w:val="28"/>
          <w:szCs w:val="28"/>
          <w:lang w:bidi="he-IL"/>
        </w:rPr>
        <w:t>Манна, небесный хлеб, который Господь посылает народу Израиля в пустыне, по-видимому, тоже проливается на землю из этих окошек: Исх. 16:4</w:t>
      </w:r>
      <w:r w:rsidRPr="008D4014">
        <w:rPr>
          <w:rFonts w:ascii="Times New Roman" w:hAnsi="Times New Roman" w:cs="Times New Roman"/>
          <w:i/>
          <w:iCs/>
          <w:sz w:val="28"/>
          <w:szCs w:val="28"/>
          <w:lang w:bidi="he-IL"/>
        </w:rPr>
        <w:t xml:space="preserve">: </w:t>
      </w:r>
      <w:r w:rsidRPr="00B23533">
        <w:rPr>
          <w:rFonts w:ascii="Times New Roman" w:hAnsi="Times New Roman" w:cs="Times New Roman"/>
          <w:i/>
          <w:iCs/>
          <w:sz w:val="28"/>
          <w:szCs w:val="28"/>
          <w:lang w:bidi="he-IL"/>
        </w:rPr>
        <w:t xml:space="preserve">И сказал ГОСПОДЬ Моисею: вот, Я </w:t>
      </w:r>
      <w:proofErr w:type="spellStart"/>
      <w:r w:rsidRPr="00B23533">
        <w:rPr>
          <w:rFonts w:ascii="Times New Roman" w:hAnsi="Times New Roman" w:cs="Times New Roman"/>
          <w:i/>
          <w:iCs/>
          <w:sz w:val="28"/>
          <w:szCs w:val="28"/>
          <w:lang w:bidi="he-IL"/>
        </w:rPr>
        <w:t>одождю</w:t>
      </w:r>
      <w:proofErr w:type="spellEnd"/>
      <w:r w:rsidRPr="00B23533">
        <w:rPr>
          <w:rFonts w:ascii="Times New Roman" w:hAnsi="Times New Roman" w:cs="Times New Roman"/>
          <w:i/>
          <w:iCs/>
          <w:sz w:val="28"/>
          <w:szCs w:val="28"/>
          <w:lang w:bidi="he-IL"/>
        </w:rPr>
        <w:t xml:space="preserve"> вам хлеб с неба</w:t>
      </w:r>
      <w:r>
        <w:rPr>
          <w:rFonts w:ascii="Times New Roman" w:hAnsi="Times New Roman" w:cs="Times New Roman"/>
          <w:sz w:val="28"/>
          <w:szCs w:val="28"/>
          <w:lang w:bidi="he-IL"/>
        </w:rPr>
        <w:t xml:space="preserve">; </w:t>
      </w:r>
      <w:proofErr w:type="spellStart"/>
      <w:r>
        <w:rPr>
          <w:rFonts w:ascii="Times New Roman" w:hAnsi="Times New Roman" w:cs="Times New Roman"/>
          <w:sz w:val="28"/>
          <w:szCs w:val="28"/>
          <w:lang w:bidi="he-IL"/>
        </w:rPr>
        <w:t>Пс</w:t>
      </w:r>
      <w:proofErr w:type="spellEnd"/>
      <w:r>
        <w:rPr>
          <w:rFonts w:ascii="Times New Roman" w:hAnsi="Times New Roman" w:cs="Times New Roman"/>
          <w:sz w:val="28"/>
          <w:szCs w:val="28"/>
          <w:lang w:bidi="he-IL"/>
        </w:rPr>
        <w:t xml:space="preserve">. </w:t>
      </w:r>
      <w:r>
        <w:rPr>
          <w:rFonts w:ascii="Times New Roman" w:hAnsi="Times New Roman" w:cs="Times New Roman"/>
          <w:sz w:val="28"/>
          <w:szCs w:val="28"/>
          <w:lang w:bidi="he-IL"/>
        </w:rPr>
        <w:lastRenderedPageBreak/>
        <w:t>77:23-</w:t>
      </w:r>
      <w:r w:rsidRPr="00B23533">
        <w:rPr>
          <w:rFonts w:ascii="Times New Roman" w:hAnsi="Times New Roman" w:cs="Times New Roman"/>
          <w:sz w:val="28"/>
          <w:szCs w:val="28"/>
          <w:lang w:bidi="he-IL"/>
        </w:rPr>
        <w:t>24</w:t>
      </w:r>
      <w:r>
        <w:rPr>
          <w:rFonts w:ascii="Times New Roman" w:hAnsi="Times New Roman" w:cs="Times New Roman"/>
          <w:sz w:val="28"/>
          <w:szCs w:val="28"/>
          <w:lang w:bidi="he-IL"/>
        </w:rPr>
        <w:t xml:space="preserve">: </w:t>
      </w:r>
      <w:r w:rsidRPr="008D4014">
        <w:rPr>
          <w:rFonts w:ascii="Times New Roman" w:hAnsi="Times New Roman" w:cs="Times New Roman"/>
          <w:i/>
          <w:iCs/>
          <w:sz w:val="28"/>
          <w:szCs w:val="28"/>
          <w:lang w:bidi="he-IL"/>
        </w:rPr>
        <w:t xml:space="preserve">Он повелел облакам свыше и отверз двери неба, и </w:t>
      </w:r>
      <w:proofErr w:type="spellStart"/>
      <w:r w:rsidRPr="008D4014">
        <w:rPr>
          <w:rFonts w:ascii="Times New Roman" w:hAnsi="Times New Roman" w:cs="Times New Roman"/>
          <w:i/>
          <w:iCs/>
          <w:sz w:val="28"/>
          <w:szCs w:val="28"/>
          <w:lang w:bidi="he-IL"/>
        </w:rPr>
        <w:t>одождил</w:t>
      </w:r>
      <w:proofErr w:type="spellEnd"/>
      <w:r w:rsidRPr="008D4014">
        <w:rPr>
          <w:rFonts w:ascii="Times New Roman" w:hAnsi="Times New Roman" w:cs="Times New Roman"/>
          <w:i/>
          <w:iCs/>
          <w:sz w:val="28"/>
          <w:szCs w:val="28"/>
          <w:lang w:bidi="he-IL"/>
        </w:rPr>
        <w:t xml:space="preserve"> на них манну в пищу, и хлеб небесный дал им.</w:t>
      </w:r>
    </w:p>
    <w:p w14:paraId="0903D542" w14:textId="77777777" w:rsidR="003C652E" w:rsidRDefault="003C652E" w:rsidP="003C652E">
      <w:pPr>
        <w:spacing w:line="360" w:lineRule="auto"/>
        <w:ind w:firstLine="709"/>
        <w:rPr>
          <w:rFonts w:ascii="Times New Roman" w:hAnsi="Times New Roman" w:cs="Times New Roman"/>
          <w:sz w:val="28"/>
          <w:szCs w:val="28"/>
          <w:lang w:bidi="he-IL"/>
        </w:rPr>
      </w:pPr>
      <w:r>
        <w:rPr>
          <w:rFonts w:ascii="Times New Roman" w:hAnsi="Times New Roman" w:cs="Times New Roman"/>
          <w:sz w:val="28"/>
          <w:szCs w:val="28"/>
          <w:lang w:bidi="he-IL"/>
        </w:rPr>
        <w:t xml:space="preserve">Упоминание небесных окошек встречается также в 4 Цар. 7:2, 7:19: в осажденной Самарии начинается голод, цена на любую, даже едва съедобную еду, поднимается (4 Цар. 6:25: </w:t>
      </w:r>
      <w:r w:rsidRPr="00025825">
        <w:rPr>
          <w:rFonts w:ascii="Times New Roman" w:hAnsi="Times New Roman" w:cs="Times New Roman"/>
          <w:i/>
          <w:iCs/>
          <w:sz w:val="28"/>
          <w:szCs w:val="28"/>
          <w:lang w:bidi="he-IL"/>
        </w:rPr>
        <w:t xml:space="preserve">ослиная голова продавалась по восьмидесяти </w:t>
      </w:r>
      <w:proofErr w:type="spellStart"/>
      <w:r w:rsidRPr="00025825">
        <w:rPr>
          <w:rFonts w:ascii="Times New Roman" w:hAnsi="Times New Roman" w:cs="Times New Roman"/>
          <w:i/>
          <w:iCs/>
          <w:sz w:val="28"/>
          <w:szCs w:val="28"/>
          <w:lang w:bidi="he-IL"/>
        </w:rPr>
        <w:t>сиклей</w:t>
      </w:r>
      <w:proofErr w:type="spellEnd"/>
      <w:r w:rsidRPr="00025825">
        <w:rPr>
          <w:rFonts w:ascii="Times New Roman" w:hAnsi="Times New Roman" w:cs="Times New Roman"/>
          <w:i/>
          <w:iCs/>
          <w:sz w:val="28"/>
          <w:szCs w:val="28"/>
          <w:lang w:bidi="he-IL"/>
        </w:rPr>
        <w:t xml:space="preserve"> серебра, и четвертая часть </w:t>
      </w:r>
      <w:proofErr w:type="spellStart"/>
      <w:r w:rsidRPr="00025825">
        <w:rPr>
          <w:rFonts w:ascii="Times New Roman" w:hAnsi="Times New Roman" w:cs="Times New Roman"/>
          <w:i/>
          <w:iCs/>
          <w:sz w:val="28"/>
          <w:szCs w:val="28"/>
          <w:lang w:bidi="he-IL"/>
        </w:rPr>
        <w:t>каба</w:t>
      </w:r>
      <w:proofErr w:type="spellEnd"/>
      <w:r w:rsidRPr="00025825">
        <w:rPr>
          <w:rFonts w:ascii="Times New Roman" w:hAnsi="Times New Roman" w:cs="Times New Roman"/>
          <w:i/>
          <w:iCs/>
          <w:sz w:val="28"/>
          <w:szCs w:val="28"/>
          <w:lang w:bidi="he-IL"/>
        </w:rPr>
        <w:t xml:space="preserve"> голубиного помета— по пяти </w:t>
      </w:r>
      <w:proofErr w:type="spellStart"/>
      <w:r w:rsidRPr="00025825">
        <w:rPr>
          <w:rFonts w:ascii="Times New Roman" w:hAnsi="Times New Roman" w:cs="Times New Roman"/>
          <w:i/>
          <w:iCs/>
          <w:sz w:val="28"/>
          <w:szCs w:val="28"/>
          <w:lang w:bidi="he-IL"/>
        </w:rPr>
        <w:t>сиклей</w:t>
      </w:r>
      <w:proofErr w:type="spellEnd"/>
      <w:r w:rsidRPr="00025825">
        <w:rPr>
          <w:rFonts w:ascii="Times New Roman" w:hAnsi="Times New Roman" w:cs="Times New Roman"/>
          <w:i/>
          <w:iCs/>
          <w:sz w:val="28"/>
          <w:szCs w:val="28"/>
          <w:lang w:bidi="he-IL"/>
        </w:rPr>
        <w:t xml:space="preserve"> серебра</w:t>
      </w:r>
      <w:r>
        <w:rPr>
          <w:rFonts w:ascii="Times New Roman" w:hAnsi="Times New Roman" w:cs="Times New Roman"/>
          <w:sz w:val="28"/>
          <w:szCs w:val="28"/>
          <w:lang w:bidi="he-IL"/>
        </w:rPr>
        <w:t>), люди едят собственных детей, чтобы не умереть от голода (4 Цар. 6:29</w:t>
      </w:r>
      <w:r w:rsidRPr="00025825">
        <w:rPr>
          <w:rFonts w:ascii="Times New Roman" w:hAnsi="Times New Roman" w:cs="Times New Roman"/>
          <w:sz w:val="28"/>
          <w:szCs w:val="28"/>
          <w:lang w:bidi="he-IL"/>
        </w:rPr>
        <w:t xml:space="preserve"> </w:t>
      </w:r>
      <w:r w:rsidRPr="00025825">
        <w:rPr>
          <w:rFonts w:ascii="Times New Roman" w:hAnsi="Times New Roman" w:cs="Times New Roman"/>
          <w:i/>
          <w:iCs/>
          <w:sz w:val="28"/>
          <w:szCs w:val="28"/>
          <w:lang w:bidi="he-IL"/>
        </w:rPr>
        <w:t>сварили мы моего сына, и съели его</w:t>
      </w:r>
      <w:r>
        <w:rPr>
          <w:rFonts w:ascii="Times New Roman" w:hAnsi="Times New Roman" w:cs="Times New Roman"/>
          <w:sz w:val="28"/>
          <w:szCs w:val="28"/>
          <w:lang w:bidi="he-IL"/>
        </w:rPr>
        <w:t xml:space="preserve">). Тогда пророк Елисей обещает, что на следующий день </w:t>
      </w:r>
      <w:r w:rsidRPr="00C21E27">
        <w:rPr>
          <w:rFonts w:ascii="Times New Roman" w:hAnsi="Times New Roman" w:cs="Times New Roman"/>
          <w:i/>
          <w:iCs/>
          <w:sz w:val="28"/>
          <w:szCs w:val="28"/>
          <w:lang w:bidi="he-IL"/>
        </w:rPr>
        <w:t xml:space="preserve">мера муки лучшей будет по </w:t>
      </w:r>
      <w:proofErr w:type="spellStart"/>
      <w:r w:rsidRPr="00C21E27">
        <w:rPr>
          <w:rFonts w:ascii="Times New Roman" w:hAnsi="Times New Roman" w:cs="Times New Roman"/>
          <w:i/>
          <w:iCs/>
          <w:sz w:val="28"/>
          <w:szCs w:val="28"/>
          <w:lang w:bidi="he-IL"/>
        </w:rPr>
        <w:t>сиклю</w:t>
      </w:r>
      <w:proofErr w:type="spellEnd"/>
      <w:r w:rsidRPr="00C21E27">
        <w:rPr>
          <w:rFonts w:ascii="Times New Roman" w:hAnsi="Times New Roman" w:cs="Times New Roman"/>
          <w:i/>
          <w:iCs/>
          <w:sz w:val="28"/>
          <w:szCs w:val="28"/>
          <w:lang w:bidi="he-IL"/>
        </w:rPr>
        <w:t xml:space="preserve"> и две меры ячменя по </w:t>
      </w:r>
      <w:proofErr w:type="spellStart"/>
      <w:r w:rsidRPr="00C21E27">
        <w:rPr>
          <w:rFonts w:ascii="Times New Roman" w:hAnsi="Times New Roman" w:cs="Times New Roman"/>
          <w:i/>
          <w:iCs/>
          <w:sz w:val="28"/>
          <w:szCs w:val="28"/>
          <w:lang w:bidi="he-IL"/>
        </w:rPr>
        <w:t>сиклю</w:t>
      </w:r>
      <w:proofErr w:type="spellEnd"/>
      <w:r>
        <w:rPr>
          <w:rFonts w:ascii="Times New Roman" w:hAnsi="Times New Roman" w:cs="Times New Roman"/>
          <w:sz w:val="28"/>
          <w:szCs w:val="28"/>
          <w:lang w:bidi="he-IL"/>
        </w:rPr>
        <w:t>. В ответ ему сановник отвечает, что это было бы невозможно, даже</w:t>
      </w:r>
      <w:r w:rsidRPr="00B23533">
        <w:rPr>
          <w:rFonts w:ascii="Times New Roman" w:hAnsi="Times New Roman" w:cs="Times New Roman"/>
          <w:sz w:val="28"/>
          <w:szCs w:val="28"/>
          <w:lang w:bidi="he-IL"/>
        </w:rPr>
        <w:t xml:space="preserve"> </w:t>
      </w:r>
      <w:r w:rsidRPr="00B23533">
        <w:rPr>
          <w:rFonts w:ascii="Times New Roman" w:hAnsi="Times New Roman" w:cs="Times New Roman"/>
          <w:i/>
          <w:iCs/>
          <w:sz w:val="28"/>
          <w:szCs w:val="28"/>
          <w:lang w:bidi="he-IL"/>
        </w:rPr>
        <w:t>если бы ГОСПОДЬ и открыл окна на небе</w:t>
      </w:r>
      <w:r>
        <w:rPr>
          <w:rFonts w:ascii="Times New Roman" w:hAnsi="Times New Roman" w:cs="Times New Roman"/>
          <w:sz w:val="28"/>
          <w:szCs w:val="28"/>
          <w:lang w:bidi="he-IL"/>
        </w:rPr>
        <w:t>. Так, в этом пассаже окна на небе снова символизируют божественное благословение и, вероятно, являются прямой отсылкой к сюжету о ниспослании еды с неба.</w:t>
      </w:r>
    </w:p>
    <w:p w14:paraId="7318ED83" w14:textId="77777777" w:rsidR="003C652E" w:rsidRDefault="003C652E" w:rsidP="003C652E">
      <w:pPr>
        <w:spacing w:line="360" w:lineRule="auto"/>
        <w:ind w:firstLine="709"/>
        <w:rPr>
          <w:rFonts w:ascii="Times New Roman" w:hAnsi="Times New Roman" w:cs="Times New Roman"/>
          <w:sz w:val="28"/>
          <w:szCs w:val="28"/>
          <w:lang w:bidi="he-IL"/>
        </w:rPr>
      </w:pPr>
      <w:r>
        <w:rPr>
          <w:rFonts w:ascii="Times New Roman" w:hAnsi="Times New Roman" w:cs="Times New Roman"/>
          <w:sz w:val="28"/>
          <w:szCs w:val="28"/>
          <w:lang w:bidi="he-IL"/>
        </w:rPr>
        <w:t xml:space="preserve">При этом в 4 Цар. 7:2 применительно к небесным окошкам использован глагол </w:t>
      </w:r>
      <w:proofErr w:type="spellStart"/>
      <w:r w:rsidRPr="00C21E27">
        <w:rPr>
          <w:rFonts w:ascii="Times New Roman" w:hAnsi="Times New Roman" w:cs="Times New Roman"/>
          <w:sz w:val="28"/>
          <w:szCs w:val="28"/>
          <w:lang w:bidi="he-IL"/>
        </w:rPr>
        <w:t>ˁś</w:t>
      </w:r>
      <w:proofErr w:type="spellEnd"/>
      <w:r>
        <w:rPr>
          <w:rFonts w:ascii="Times New Roman" w:hAnsi="Times New Roman" w:cs="Times New Roman"/>
          <w:sz w:val="28"/>
          <w:szCs w:val="28"/>
          <w:lang w:val="en-US" w:bidi="he-IL"/>
        </w:rPr>
        <w:t>h</w:t>
      </w:r>
      <w:r w:rsidRPr="00C21E27">
        <w:rPr>
          <w:rFonts w:ascii="Times New Roman" w:hAnsi="Times New Roman" w:cs="Times New Roman"/>
          <w:sz w:val="28"/>
          <w:szCs w:val="28"/>
          <w:lang w:bidi="he-IL"/>
        </w:rPr>
        <w:t xml:space="preserve"> ‘</w:t>
      </w:r>
      <w:r>
        <w:rPr>
          <w:rFonts w:ascii="Times New Roman" w:hAnsi="Times New Roman" w:cs="Times New Roman"/>
          <w:sz w:val="28"/>
          <w:szCs w:val="28"/>
          <w:lang w:bidi="he-IL"/>
        </w:rPr>
        <w:t>делать</w:t>
      </w:r>
      <w:r w:rsidRPr="00C21E27">
        <w:rPr>
          <w:rFonts w:ascii="Times New Roman" w:hAnsi="Times New Roman" w:cs="Times New Roman"/>
          <w:sz w:val="28"/>
          <w:szCs w:val="28"/>
          <w:lang w:bidi="he-IL"/>
        </w:rPr>
        <w:t>’</w:t>
      </w:r>
      <w:r>
        <w:rPr>
          <w:rFonts w:ascii="Times New Roman" w:hAnsi="Times New Roman" w:cs="Times New Roman"/>
          <w:sz w:val="28"/>
          <w:szCs w:val="28"/>
          <w:lang w:bidi="he-IL"/>
        </w:rPr>
        <w:t>, подразумевающий, вероятно, что эти окошки не существуют на небе постоянно – Господь создает их специально, когда это необходимо.</w:t>
      </w:r>
    </w:p>
    <w:p w14:paraId="1E5C9EB2" w14:textId="1B171648" w:rsidR="003C652E" w:rsidRPr="00DF09A6" w:rsidRDefault="003C652E" w:rsidP="003C652E">
      <w:pPr>
        <w:spacing w:line="360" w:lineRule="auto"/>
        <w:ind w:firstLine="709"/>
        <w:rPr>
          <w:rFonts w:ascii="Times New Roman" w:hAnsi="Times New Roman" w:cs="Times New Roman"/>
          <w:sz w:val="28"/>
          <w:szCs w:val="28"/>
          <w:lang w:bidi="he-IL"/>
        </w:rPr>
      </w:pPr>
      <w:r>
        <w:rPr>
          <w:rFonts w:ascii="Times New Roman" w:hAnsi="Times New Roman" w:cs="Times New Roman"/>
          <w:sz w:val="28"/>
          <w:szCs w:val="28"/>
          <w:lang w:bidi="he-IL"/>
        </w:rPr>
        <w:t xml:space="preserve">Похожие мотивы широко распространены в мировом фольклоре (см. </w:t>
      </w:r>
      <w:r w:rsidRPr="004C67EB">
        <w:rPr>
          <w:rFonts w:ascii="Times New Roman" w:hAnsi="Times New Roman" w:cs="Times New Roman"/>
          <w:sz w:val="28"/>
          <w:szCs w:val="28"/>
          <w:lang w:bidi="he-IL"/>
        </w:rPr>
        <w:t>ATU</w:t>
      </w:r>
      <w:r w:rsidRPr="00940488">
        <w:rPr>
          <w:rFonts w:ascii="Times New Roman" w:hAnsi="Times New Roman" w:cs="Times New Roman"/>
          <w:sz w:val="28"/>
          <w:szCs w:val="28"/>
          <w:lang w:bidi="he-IL"/>
        </w:rPr>
        <w:t xml:space="preserve"> </w:t>
      </w:r>
      <w:r w:rsidRPr="004C67EB">
        <w:rPr>
          <w:rFonts w:ascii="Times New Roman" w:hAnsi="Times New Roman" w:cs="Times New Roman"/>
          <w:sz w:val="28"/>
          <w:szCs w:val="28"/>
          <w:lang w:bidi="he-IL"/>
        </w:rPr>
        <w:t>F</w:t>
      </w:r>
      <w:r w:rsidRPr="00940488">
        <w:rPr>
          <w:rFonts w:ascii="Times New Roman" w:hAnsi="Times New Roman" w:cs="Times New Roman"/>
          <w:sz w:val="28"/>
          <w:szCs w:val="28"/>
          <w:lang w:bidi="he-IL"/>
        </w:rPr>
        <w:t xml:space="preserve">56 </w:t>
      </w:r>
      <w:r>
        <w:rPr>
          <w:rFonts w:ascii="Times New Roman" w:hAnsi="Times New Roman" w:cs="Times New Roman"/>
          <w:sz w:val="28"/>
          <w:szCs w:val="28"/>
          <w:lang w:bidi="he-IL"/>
        </w:rPr>
        <w:t xml:space="preserve">«Небесные окошки. </w:t>
      </w:r>
      <w:r w:rsidRPr="007C603B">
        <w:rPr>
          <w:rFonts w:ascii="Times New Roman" w:hAnsi="Times New Roman" w:cs="Times New Roman"/>
          <w:sz w:val="28"/>
          <w:szCs w:val="28"/>
          <w:lang w:bidi="he-IL"/>
        </w:rPr>
        <w:t>Отверстие в неб</w:t>
      </w:r>
      <w:r>
        <w:rPr>
          <w:rFonts w:ascii="Times New Roman" w:hAnsi="Times New Roman" w:cs="Times New Roman"/>
          <w:sz w:val="28"/>
          <w:szCs w:val="28"/>
          <w:lang w:bidi="he-IL"/>
        </w:rPr>
        <w:t>е</w:t>
      </w:r>
      <w:r w:rsidRPr="007C603B">
        <w:rPr>
          <w:rFonts w:ascii="Times New Roman" w:hAnsi="Times New Roman" w:cs="Times New Roman"/>
          <w:sz w:val="28"/>
          <w:szCs w:val="28"/>
          <w:lang w:bidi="he-IL"/>
        </w:rPr>
        <w:t xml:space="preserve"> дает доступ к верхнему миру</w:t>
      </w:r>
      <w:r>
        <w:rPr>
          <w:rFonts w:ascii="Times New Roman" w:hAnsi="Times New Roman" w:cs="Times New Roman"/>
          <w:sz w:val="28"/>
          <w:szCs w:val="28"/>
          <w:lang w:bidi="he-IL"/>
        </w:rPr>
        <w:t xml:space="preserve">»). Возможная параллель к библейскому мотиву на Древнем Ближнем Востоке обнаруживается в описанном выше сюжете о строительстве дворца </w:t>
      </w:r>
      <w:proofErr w:type="spellStart"/>
      <w:r w:rsidRPr="007813C8">
        <w:rPr>
          <w:rFonts w:ascii="Times New Roman" w:hAnsi="Times New Roman" w:cs="Times New Roman"/>
          <w:sz w:val="28"/>
          <w:szCs w:val="28"/>
          <w:lang w:bidi="he-IL"/>
        </w:rPr>
        <w:t>Ба‘лу</w:t>
      </w:r>
      <w:proofErr w:type="spellEnd"/>
      <w:r>
        <w:rPr>
          <w:rFonts w:ascii="Times New Roman" w:hAnsi="Times New Roman" w:cs="Times New Roman"/>
          <w:sz w:val="28"/>
          <w:szCs w:val="28"/>
          <w:lang w:bidi="he-IL"/>
        </w:rPr>
        <w:t xml:space="preserve">. </w:t>
      </w:r>
      <w:r w:rsidRPr="009826D2">
        <w:rPr>
          <w:rFonts w:ascii="Times New Roman" w:hAnsi="Times New Roman" w:cs="Times New Roman"/>
          <w:sz w:val="28"/>
          <w:szCs w:val="28"/>
          <w:lang w:bidi="he-IL"/>
        </w:rPr>
        <w:t xml:space="preserve">Некоторые исследователи (Smith &amp; </w:t>
      </w:r>
      <w:proofErr w:type="spellStart"/>
      <w:r w:rsidRPr="009826D2">
        <w:rPr>
          <w:rFonts w:ascii="Times New Roman" w:hAnsi="Times New Roman" w:cs="Times New Roman"/>
          <w:sz w:val="28"/>
          <w:szCs w:val="28"/>
          <w:lang w:bidi="he-IL"/>
        </w:rPr>
        <w:t>Pitard</w:t>
      </w:r>
      <w:proofErr w:type="spellEnd"/>
      <w:r w:rsidRPr="009826D2">
        <w:rPr>
          <w:rFonts w:ascii="Times New Roman" w:hAnsi="Times New Roman" w:cs="Times New Roman"/>
          <w:sz w:val="28"/>
          <w:szCs w:val="28"/>
          <w:lang w:bidi="he-IL"/>
        </w:rPr>
        <w:t xml:space="preserve">, 2009, c. 563) предполагают, что окно во дворце </w:t>
      </w:r>
      <w:proofErr w:type="spellStart"/>
      <w:r w:rsidRPr="007813C8">
        <w:rPr>
          <w:rFonts w:ascii="Times New Roman" w:hAnsi="Times New Roman" w:cs="Times New Roman"/>
          <w:sz w:val="28"/>
          <w:szCs w:val="28"/>
          <w:lang w:bidi="he-IL"/>
        </w:rPr>
        <w:t>Ба‘лу</w:t>
      </w:r>
      <w:proofErr w:type="spellEnd"/>
      <w:r>
        <w:rPr>
          <w:rStyle w:val="a5"/>
          <w:sz w:val="28"/>
          <w:szCs w:val="28"/>
          <w:lang w:bidi="he-IL"/>
        </w:rPr>
        <w:t xml:space="preserve"> </w:t>
      </w:r>
      <w:r>
        <w:rPr>
          <w:rStyle w:val="a5"/>
          <w:sz w:val="28"/>
          <w:szCs w:val="28"/>
          <w:lang w:bidi="he-IL"/>
        </w:rPr>
        <w:footnoteReference w:id="6"/>
      </w:r>
      <w:r w:rsidRPr="009826D2">
        <w:rPr>
          <w:rFonts w:ascii="Times New Roman" w:hAnsi="Times New Roman" w:cs="Times New Roman"/>
          <w:sz w:val="28"/>
          <w:szCs w:val="28"/>
          <w:lang w:bidi="he-IL"/>
        </w:rPr>
        <w:t xml:space="preserve"> сделано для того, чтобы бог грома мог посылать людям дождь: в повествовании эпоса, пока дворец не построен, </w:t>
      </w:r>
      <w:proofErr w:type="spellStart"/>
      <w:r w:rsidRPr="007813C8">
        <w:rPr>
          <w:rFonts w:ascii="Times New Roman" w:hAnsi="Times New Roman" w:cs="Times New Roman"/>
          <w:sz w:val="28"/>
          <w:szCs w:val="28"/>
          <w:lang w:bidi="he-IL"/>
        </w:rPr>
        <w:t>Ба‘лу</w:t>
      </w:r>
      <w:proofErr w:type="spellEnd"/>
      <w:r w:rsidRPr="009826D2">
        <w:rPr>
          <w:rFonts w:ascii="Times New Roman" w:hAnsi="Times New Roman" w:cs="Times New Roman"/>
          <w:sz w:val="28"/>
          <w:szCs w:val="28"/>
          <w:lang w:bidi="he-IL"/>
        </w:rPr>
        <w:t xml:space="preserve"> не проливает дождь на землю.</w:t>
      </w:r>
      <w:r w:rsidRPr="00DC4C32">
        <w:rPr>
          <w:rFonts w:ascii="Times New Roman" w:hAnsi="Times New Roman" w:cs="Times New Roman"/>
          <w:sz w:val="28"/>
          <w:szCs w:val="28"/>
          <w:lang w:bidi="he-IL"/>
        </w:rPr>
        <w:t xml:space="preserve"> </w:t>
      </w:r>
      <w:r>
        <w:rPr>
          <w:rFonts w:ascii="Times New Roman" w:hAnsi="Times New Roman" w:cs="Times New Roman"/>
          <w:sz w:val="28"/>
          <w:szCs w:val="28"/>
          <w:lang w:bidi="he-IL"/>
        </w:rPr>
        <w:t xml:space="preserve">Однако в тексте не описывается непосредственно то, как </w:t>
      </w:r>
      <w:proofErr w:type="spellStart"/>
      <w:r w:rsidRPr="007813C8">
        <w:rPr>
          <w:rFonts w:ascii="Times New Roman" w:hAnsi="Times New Roman" w:cs="Times New Roman"/>
          <w:sz w:val="28"/>
          <w:szCs w:val="28"/>
          <w:lang w:bidi="he-IL"/>
        </w:rPr>
        <w:t>Ба‘лу</w:t>
      </w:r>
      <w:proofErr w:type="spellEnd"/>
      <w:r>
        <w:rPr>
          <w:rFonts w:ascii="Times New Roman" w:hAnsi="Times New Roman" w:cs="Times New Roman"/>
          <w:sz w:val="28"/>
          <w:szCs w:val="28"/>
          <w:lang w:bidi="he-IL"/>
        </w:rPr>
        <w:t xml:space="preserve"> посылает через окно дождь: когда постройка дворца завершена, </w:t>
      </w:r>
      <w:proofErr w:type="spellStart"/>
      <w:r w:rsidRPr="007813C8">
        <w:rPr>
          <w:rFonts w:ascii="Times New Roman" w:hAnsi="Times New Roman" w:cs="Times New Roman"/>
          <w:sz w:val="28"/>
          <w:szCs w:val="28"/>
          <w:lang w:bidi="he-IL"/>
        </w:rPr>
        <w:t>Ба‘лу</w:t>
      </w:r>
      <w:proofErr w:type="spellEnd"/>
      <w:r>
        <w:rPr>
          <w:rFonts w:ascii="Times New Roman" w:hAnsi="Times New Roman" w:cs="Times New Roman"/>
          <w:sz w:val="28"/>
          <w:szCs w:val="28"/>
          <w:lang w:bidi="he-IL"/>
        </w:rPr>
        <w:t xml:space="preserve"> кричит в него, вызывая гром и утверждая свою власть над землей</w:t>
      </w:r>
      <w:r w:rsidRPr="00DC4C32">
        <w:rPr>
          <w:rFonts w:ascii="Times New Roman" w:hAnsi="Times New Roman" w:cs="Times New Roman"/>
          <w:sz w:val="28"/>
          <w:szCs w:val="28"/>
          <w:lang w:bidi="he-IL"/>
        </w:rPr>
        <w:t xml:space="preserve"> </w:t>
      </w:r>
      <w:r w:rsidRPr="00DC4C32">
        <w:rPr>
          <w:rFonts w:ascii="Times New Roman" w:hAnsi="Times New Roman" w:cs="Times New Roman"/>
          <w:sz w:val="28"/>
          <w:szCs w:val="28"/>
          <w:lang w:bidi="he-IL"/>
        </w:rPr>
        <w:lastRenderedPageBreak/>
        <w:t>(</w:t>
      </w:r>
      <w:r>
        <w:rPr>
          <w:rFonts w:ascii="Times New Roman" w:hAnsi="Times New Roman" w:cs="Times New Roman"/>
          <w:sz w:val="28"/>
          <w:szCs w:val="28"/>
          <w:lang w:val="en-US" w:bidi="he-IL"/>
        </w:rPr>
        <w:t>Smith</w:t>
      </w:r>
      <w:r w:rsidRPr="00DC4C32">
        <w:rPr>
          <w:rFonts w:ascii="Times New Roman" w:hAnsi="Times New Roman" w:cs="Times New Roman"/>
          <w:sz w:val="28"/>
          <w:szCs w:val="28"/>
          <w:lang w:bidi="he-IL"/>
        </w:rPr>
        <w:t xml:space="preserve"> &amp; </w:t>
      </w:r>
      <w:r>
        <w:rPr>
          <w:rFonts w:ascii="Times New Roman" w:hAnsi="Times New Roman" w:cs="Times New Roman"/>
          <w:sz w:val="28"/>
          <w:szCs w:val="28"/>
          <w:lang w:val="en-US" w:bidi="he-IL"/>
        </w:rPr>
        <w:t>Pitard</w:t>
      </w:r>
      <w:r w:rsidRPr="00DC4C32">
        <w:rPr>
          <w:rFonts w:ascii="Times New Roman" w:hAnsi="Times New Roman" w:cs="Times New Roman"/>
          <w:sz w:val="28"/>
          <w:szCs w:val="28"/>
          <w:lang w:bidi="he-IL"/>
        </w:rPr>
        <w:t xml:space="preserve">, 2009, </w:t>
      </w:r>
      <w:r>
        <w:rPr>
          <w:rFonts w:ascii="Times New Roman" w:hAnsi="Times New Roman" w:cs="Times New Roman"/>
          <w:sz w:val="28"/>
          <w:szCs w:val="28"/>
          <w:lang w:val="en-US" w:bidi="he-IL"/>
        </w:rPr>
        <w:t>c</w:t>
      </w:r>
      <w:r w:rsidRPr="00DC4C32">
        <w:rPr>
          <w:rFonts w:ascii="Times New Roman" w:hAnsi="Times New Roman" w:cs="Times New Roman"/>
          <w:sz w:val="28"/>
          <w:szCs w:val="28"/>
          <w:lang w:bidi="he-IL"/>
        </w:rPr>
        <w:t>. 15)</w:t>
      </w:r>
      <w:r>
        <w:rPr>
          <w:rFonts w:ascii="Times New Roman" w:hAnsi="Times New Roman" w:cs="Times New Roman"/>
          <w:sz w:val="28"/>
          <w:szCs w:val="28"/>
          <w:lang w:bidi="he-IL"/>
        </w:rPr>
        <w:t>.</w:t>
      </w:r>
      <w:r w:rsidRPr="000723D3">
        <w:rPr>
          <w:rFonts w:ascii="Times New Roman" w:hAnsi="Times New Roman" w:cs="Times New Roman"/>
          <w:sz w:val="28"/>
          <w:szCs w:val="28"/>
          <w:lang w:bidi="he-IL"/>
        </w:rPr>
        <w:t xml:space="preserve"> Таким образом, в эпосе </w:t>
      </w:r>
      <w:proofErr w:type="spellStart"/>
      <w:r w:rsidRPr="000723D3">
        <w:rPr>
          <w:rFonts w:ascii="Times New Roman" w:hAnsi="Times New Roman" w:cs="Times New Roman"/>
          <w:sz w:val="28"/>
          <w:szCs w:val="28"/>
          <w:lang w:bidi="he-IL"/>
        </w:rPr>
        <w:t>Ба'лу</w:t>
      </w:r>
      <w:proofErr w:type="spellEnd"/>
      <w:r w:rsidRPr="000723D3">
        <w:rPr>
          <w:rFonts w:ascii="Times New Roman" w:hAnsi="Times New Roman" w:cs="Times New Roman"/>
          <w:sz w:val="28"/>
          <w:szCs w:val="28"/>
          <w:lang w:bidi="he-IL"/>
        </w:rPr>
        <w:t>, как и в ветхозаветных сюжетах, небесные окошки позволяют божеству вступать в контакт с людьми и насылать на них символическое или буквальное разрушение или благословение.</w:t>
      </w:r>
    </w:p>
    <w:p w14:paraId="6240DFEA" w14:textId="0E95F70B" w:rsidR="003C652E" w:rsidRPr="00C40AB4" w:rsidRDefault="00E54759" w:rsidP="003C652E">
      <w:pPr>
        <w:pStyle w:val="3"/>
        <w:spacing w:line="360" w:lineRule="auto"/>
        <w:ind w:firstLine="708"/>
        <w:rPr>
          <w:rFonts w:ascii="Times New Roman" w:hAnsi="Times New Roman" w:cs="Times New Roman"/>
          <w:b/>
          <w:bCs/>
          <w:color w:val="auto"/>
          <w:sz w:val="28"/>
          <w:szCs w:val="28"/>
          <w:lang w:bidi="he-IL"/>
        </w:rPr>
      </w:pPr>
      <w:bookmarkStart w:id="4" w:name="_Toc137243866"/>
      <w:r>
        <w:rPr>
          <w:rFonts w:ascii="Times New Roman" w:hAnsi="Times New Roman" w:cs="Times New Roman"/>
          <w:b/>
          <w:bCs/>
          <w:color w:val="auto"/>
          <w:sz w:val="28"/>
          <w:szCs w:val="28"/>
          <w:lang w:bidi="he-IL"/>
        </w:rPr>
        <w:t>1</w:t>
      </w:r>
      <w:r w:rsidR="003C652E">
        <w:rPr>
          <w:rFonts w:ascii="Times New Roman" w:hAnsi="Times New Roman" w:cs="Times New Roman"/>
          <w:b/>
          <w:bCs/>
          <w:color w:val="auto"/>
          <w:sz w:val="28"/>
          <w:szCs w:val="28"/>
          <w:lang w:bidi="he-IL"/>
        </w:rPr>
        <w:t xml:space="preserve">.3. </w:t>
      </w:r>
      <w:r w:rsidR="003C652E" w:rsidRPr="00C40AB4">
        <w:rPr>
          <w:rFonts w:ascii="Times New Roman" w:hAnsi="Times New Roman" w:cs="Times New Roman"/>
          <w:b/>
          <w:bCs/>
          <w:color w:val="auto"/>
          <w:sz w:val="28"/>
          <w:szCs w:val="28"/>
          <w:lang w:bidi="he-IL"/>
        </w:rPr>
        <w:t>Стрела избавления</w:t>
      </w:r>
      <w:bookmarkEnd w:id="4"/>
    </w:p>
    <w:p w14:paraId="6DDAF842" w14:textId="77777777" w:rsidR="003C652E" w:rsidRDefault="003C652E" w:rsidP="003C652E">
      <w:pPr>
        <w:spacing w:line="360" w:lineRule="auto"/>
        <w:ind w:firstLine="709"/>
        <w:rPr>
          <w:rFonts w:ascii="Times New Roman" w:hAnsi="Times New Roman" w:cs="Times New Roman"/>
          <w:sz w:val="28"/>
          <w:szCs w:val="28"/>
          <w:lang w:bidi="he-IL"/>
        </w:rPr>
      </w:pPr>
      <w:r>
        <w:rPr>
          <w:rFonts w:ascii="Times New Roman" w:hAnsi="Times New Roman" w:cs="Times New Roman"/>
          <w:sz w:val="28"/>
          <w:szCs w:val="28"/>
          <w:lang w:bidi="he-IL"/>
        </w:rPr>
        <w:t xml:space="preserve">В 13 главе книги Царств израильский царь </w:t>
      </w:r>
      <w:proofErr w:type="spellStart"/>
      <w:r>
        <w:rPr>
          <w:rFonts w:ascii="Times New Roman" w:hAnsi="Times New Roman" w:cs="Times New Roman"/>
          <w:sz w:val="28"/>
          <w:szCs w:val="28"/>
          <w:lang w:bidi="he-IL"/>
        </w:rPr>
        <w:t>Иоас</w:t>
      </w:r>
      <w:proofErr w:type="spellEnd"/>
      <w:r>
        <w:rPr>
          <w:rFonts w:ascii="Times New Roman" w:hAnsi="Times New Roman" w:cs="Times New Roman"/>
          <w:sz w:val="28"/>
          <w:szCs w:val="28"/>
          <w:lang w:bidi="he-IL"/>
        </w:rPr>
        <w:t xml:space="preserve"> приходит к умирающему пророку Елисею просить помощи и благословения в войне. Пророк велит </w:t>
      </w:r>
      <w:proofErr w:type="spellStart"/>
      <w:r>
        <w:rPr>
          <w:rFonts w:ascii="Times New Roman" w:hAnsi="Times New Roman" w:cs="Times New Roman"/>
          <w:sz w:val="28"/>
          <w:szCs w:val="28"/>
          <w:lang w:bidi="he-IL"/>
        </w:rPr>
        <w:t>Иоасу</w:t>
      </w:r>
      <w:proofErr w:type="spellEnd"/>
      <w:r>
        <w:rPr>
          <w:rFonts w:ascii="Times New Roman" w:hAnsi="Times New Roman" w:cs="Times New Roman"/>
          <w:sz w:val="28"/>
          <w:szCs w:val="28"/>
          <w:lang w:bidi="he-IL"/>
        </w:rPr>
        <w:t xml:space="preserve"> совершить ряд действий, напоминающих магический ритуал.</w:t>
      </w:r>
    </w:p>
    <w:p w14:paraId="0472FD88" w14:textId="77777777" w:rsidR="003C652E" w:rsidRDefault="003C652E" w:rsidP="003C652E">
      <w:pPr>
        <w:spacing w:line="360" w:lineRule="auto"/>
        <w:ind w:firstLine="709"/>
        <w:rPr>
          <w:rFonts w:ascii="Times New Roman" w:hAnsi="Times New Roman" w:cs="Times New Roman"/>
          <w:sz w:val="28"/>
          <w:szCs w:val="28"/>
          <w:lang w:bidi="he-IL"/>
        </w:rPr>
      </w:pPr>
      <w:r>
        <w:rPr>
          <w:rFonts w:ascii="Times New Roman" w:hAnsi="Times New Roman" w:cs="Times New Roman"/>
          <w:sz w:val="28"/>
          <w:szCs w:val="28"/>
          <w:lang w:bidi="he-IL"/>
        </w:rPr>
        <w:t>4 Цар. 13:15-19:</w:t>
      </w:r>
      <w:r w:rsidRPr="00A847D8">
        <w:rPr>
          <w:rFonts w:ascii="Times New Roman" w:hAnsi="Times New Roman" w:cs="Times New Roman"/>
          <w:i/>
          <w:iCs/>
          <w:sz w:val="28"/>
          <w:szCs w:val="28"/>
          <w:lang w:bidi="he-IL"/>
        </w:rPr>
        <w:t xml:space="preserve"> И сказал ему Елисей: возьми лук и стрелы. И взял он лук и стрелы. И сказал царю Израильскому: положи руку твою на лук. И положил он руку свою. И наложил Елисей руки свои на руки царя, и сказал: отвори окно на восток. И он отворил. И сказал Елисей: выстрели. И он выстрелил. И сказал: эта стрела избавления от ГОСПОДА и стрела избавления против Сирии, и ты </w:t>
      </w:r>
      <w:r w:rsidRPr="003E60A4">
        <w:rPr>
          <w:rFonts w:ascii="Times New Roman" w:hAnsi="Times New Roman" w:cs="Times New Roman"/>
          <w:i/>
          <w:iCs/>
          <w:sz w:val="28"/>
          <w:szCs w:val="28"/>
          <w:lang w:bidi="he-IL"/>
        </w:rPr>
        <w:t xml:space="preserve">поразишь </w:t>
      </w:r>
      <w:proofErr w:type="spellStart"/>
      <w:r w:rsidRPr="003E60A4">
        <w:rPr>
          <w:rFonts w:ascii="Times New Roman" w:hAnsi="Times New Roman" w:cs="Times New Roman"/>
          <w:i/>
          <w:iCs/>
          <w:sz w:val="28"/>
          <w:szCs w:val="28"/>
          <w:lang w:bidi="he-IL"/>
        </w:rPr>
        <w:t>Сириян</w:t>
      </w:r>
      <w:proofErr w:type="spellEnd"/>
      <w:r w:rsidRPr="003E60A4">
        <w:rPr>
          <w:rFonts w:ascii="Times New Roman" w:hAnsi="Times New Roman" w:cs="Times New Roman"/>
          <w:i/>
          <w:iCs/>
          <w:sz w:val="28"/>
          <w:szCs w:val="28"/>
          <w:lang w:bidi="he-IL"/>
        </w:rPr>
        <w:t xml:space="preserve"> в </w:t>
      </w:r>
      <w:proofErr w:type="spellStart"/>
      <w:r w:rsidRPr="003E60A4">
        <w:rPr>
          <w:rFonts w:ascii="Times New Roman" w:hAnsi="Times New Roman" w:cs="Times New Roman"/>
          <w:i/>
          <w:iCs/>
          <w:sz w:val="28"/>
          <w:szCs w:val="28"/>
          <w:lang w:bidi="he-IL"/>
        </w:rPr>
        <w:t>Афеке</w:t>
      </w:r>
      <w:proofErr w:type="spellEnd"/>
      <w:r w:rsidRPr="003E60A4">
        <w:rPr>
          <w:rFonts w:ascii="Times New Roman" w:hAnsi="Times New Roman" w:cs="Times New Roman"/>
          <w:i/>
          <w:iCs/>
          <w:sz w:val="28"/>
          <w:szCs w:val="28"/>
          <w:lang w:bidi="he-IL"/>
        </w:rPr>
        <w:t xml:space="preserve"> вконец. И сказал: возьми стрелы. И он взял. И сказал царю Израильскому: бей по земле. И ударил он три раза, и остановился. И разгневался на него человек Божий, и сказал: надобно было бы бить пять или шесть раз, тогда ты побил бы </w:t>
      </w:r>
      <w:proofErr w:type="spellStart"/>
      <w:r w:rsidRPr="003E60A4">
        <w:rPr>
          <w:rFonts w:ascii="Times New Roman" w:hAnsi="Times New Roman" w:cs="Times New Roman"/>
          <w:i/>
          <w:iCs/>
          <w:sz w:val="28"/>
          <w:szCs w:val="28"/>
          <w:lang w:bidi="he-IL"/>
        </w:rPr>
        <w:t>Сириян</w:t>
      </w:r>
      <w:proofErr w:type="spellEnd"/>
      <w:r w:rsidRPr="003E60A4">
        <w:rPr>
          <w:rFonts w:ascii="Times New Roman" w:hAnsi="Times New Roman" w:cs="Times New Roman"/>
          <w:i/>
          <w:iCs/>
          <w:sz w:val="28"/>
          <w:szCs w:val="28"/>
          <w:lang w:bidi="he-IL"/>
        </w:rPr>
        <w:t xml:space="preserve"> совершенно, а теперь только три раза поразишь </w:t>
      </w:r>
      <w:proofErr w:type="spellStart"/>
      <w:r w:rsidRPr="003E60A4">
        <w:rPr>
          <w:rFonts w:ascii="Times New Roman" w:hAnsi="Times New Roman" w:cs="Times New Roman"/>
          <w:i/>
          <w:iCs/>
          <w:sz w:val="28"/>
          <w:szCs w:val="28"/>
          <w:lang w:bidi="he-IL"/>
        </w:rPr>
        <w:t>Сириян</w:t>
      </w:r>
      <w:proofErr w:type="spellEnd"/>
      <w:r w:rsidRPr="003E60A4">
        <w:rPr>
          <w:rFonts w:ascii="Times New Roman" w:hAnsi="Times New Roman" w:cs="Times New Roman"/>
          <w:i/>
          <w:iCs/>
          <w:sz w:val="28"/>
          <w:szCs w:val="28"/>
          <w:lang w:bidi="he-IL"/>
        </w:rPr>
        <w:t>.</w:t>
      </w:r>
    </w:p>
    <w:p w14:paraId="4A750021" w14:textId="38A46594" w:rsidR="003C652E" w:rsidRPr="00DF09A6" w:rsidRDefault="003C652E" w:rsidP="003C652E">
      <w:pPr>
        <w:spacing w:line="360" w:lineRule="auto"/>
        <w:ind w:firstLine="709"/>
        <w:rPr>
          <w:rFonts w:ascii="Times New Roman" w:hAnsi="Times New Roman" w:cs="Times New Roman"/>
          <w:sz w:val="28"/>
          <w:szCs w:val="28"/>
          <w:lang w:bidi="he-IL"/>
        </w:rPr>
      </w:pPr>
      <w:r>
        <w:rPr>
          <w:rFonts w:ascii="Times New Roman" w:hAnsi="Times New Roman" w:cs="Times New Roman"/>
          <w:sz w:val="28"/>
          <w:szCs w:val="28"/>
          <w:lang w:bidi="he-IL"/>
        </w:rPr>
        <w:t xml:space="preserve">В этом сюжете стрела, проходя через окно, становится символом божественного благословения и избавления. </w:t>
      </w:r>
      <w:r w:rsidRPr="00651573">
        <w:rPr>
          <w:rFonts w:ascii="Times New Roman" w:hAnsi="Times New Roman" w:cs="Times New Roman"/>
          <w:sz w:val="28"/>
          <w:szCs w:val="28"/>
          <w:lang w:bidi="he-IL"/>
        </w:rPr>
        <w:t xml:space="preserve">Стрельба в окно из лука могла бы рассматриваться как некая символическая имитация </w:t>
      </w:r>
      <w:r w:rsidR="00B94A0D">
        <w:rPr>
          <w:rFonts w:ascii="Times New Roman" w:hAnsi="Times New Roman" w:cs="Times New Roman"/>
          <w:sz w:val="28"/>
          <w:szCs w:val="28"/>
          <w:lang w:bidi="he-IL"/>
        </w:rPr>
        <w:t>обороны от вражеской</w:t>
      </w:r>
      <w:r w:rsidRPr="00651573">
        <w:rPr>
          <w:rFonts w:ascii="Times New Roman" w:hAnsi="Times New Roman" w:cs="Times New Roman"/>
          <w:sz w:val="28"/>
          <w:szCs w:val="28"/>
          <w:lang w:bidi="he-IL"/>
        </w:rPr>
        <w:t xml:space="preserve"> атаки путем обстрела противника из окон городской стены. Но сохранившиеся свидетельства не содержат примеров такой техники боя в древнем Израиле</w:t>
      </w:r>
      <w:r>
        <w:rPr>
          <w:rFonts w:ascii="Times New Roman" w:hAnsi="Times New Roman" w:cs="Times New Roman"/>
          <w:sz w:val="28"/>
          <w:szCs w:val="28"/>
          <w:lang w:bidi="he-IL"/>
        </w:rPr>
        <w:t xml:space="preserve"> (см. выше).</w:t>
      </w:r>
    </w:p>
    <w:p w14:paraId="0592D4E6" w14:textId="77777777" w:rsidR="003C652E" w:rsidRPr="000818B7" w:rsidRDefault="003C652E" w:rsidP="003C652E">
      <w:pPr>
        <w:spacing w:line="360" w:lineRule="auto"/>
        <w:ind w:firstLine="709"/>
        <w:rPr>
          <w:rFonts w:ascii="Times New Roman" w:hAnsi="Times New Roman" w:cs="Times New Roman"/>
          <w:sz w:val="28"/>
          <w:szCs w:val="28"/>
          <w:lang w:bidi="he-IL"/>
        </w:rPr>
      </w:pPr>
      <w:r w:rsidRPr="000818B7">
        <w:rPr>
          <w:rFonts w:ascii="Times New Roman" w:hAnsi="Times New Roman" w:cs="Times New Roman"/>
          <w:sz w:val="28"/>
          <w:szCs w:val="28"/>
          <w:lang w:bidi="he-IL"/>
        </w:rPr>
        <w:t>Хотя магические ритуалы со стрелами характерны для религиозной практики и мифологии разных культур (</w:t>
      </w:r>
      <w:r>
        <w:rPr>
          <w:rFonts w:ascii="Times New Roman" w:hAnsi="Times New Roman" w:cs="Times New Roman"/>
          <w:sz w:val="28"/>
          <w:szCs w:val="28"/>
          <w:lang w:bidi="he-IL"/>
        </w:rPr>
        <w:t xml:space="preserve">ср. </w:t>
      </w:r>
      <w:r w:rsidRPr="000818B7">
        <w:rPr>
          <w:rFonts w:ascii="Times New Roman" w:hAnsi="Times New Roman" w:cs="Times New Roman"/>
          <w:sz w:val="28"/>
          <w:szCs w:val="28"/>
          <w:lang w:val="en-US" w:bidi="he-IL"/>
        </w:rPr>
        <w:t>ATU</w:t>
      </w:r>
      <w:r w:rsidRPr="000818B7">
        <w:rPr>
          <w:rFonts w:ascii="Times New Roman" w:hAnsi="Times New Roman" w:cs="Times New Roman"/>
          <w:sz w:val="28"/>
          <w:szCs w:val="28"/>
          <w:lang w:bidi="he-IL"/>
        </w:rPr>
        <w:t xml:space="preserve"> </w:t>
      </w:r>
      <w:r w:rsidRPr="00784F25">
        <w:rPr>
          <w:rFonts w:ascii="Times New Roman" w:hAnsi="Times New Roman" w:cs="Times New Roman"/>
          <w:sz w:val="28"/>
          <w:szCs w:val="28"/>
          <w:lang w:bidi="he-IL"/>
        </w:rPr>
        <w:t>D1092</w:t>
      </w:r>
      <w:r>
        <w:rPr>
          <w:rFonts w:ascii="Times New Roman" w:hAnsi="Times New Roman" w:cs="Times New Roman"/>
          <w:sz w:val="28"/>
          <w:szCs w:val="28"/>
          <w:lang w:bidi="he-IL"/>
        </w:rPr>
        <w:t>. «Волшебная стрела»</w:t>
      </w:r>
      <w:r w:rsidRPr="000818B7">
        <w:rPr>
          <w:rFonts w:ascii="Times New Roman" w:hAnsi="Times New Roman" w:cs="Times New Roman"/>
          <w:sz w:val="28"/>
          <w:szCs w:val="28"/>
          <w:lang w:bidi="he-IL"/>
        </w:rPr>
        <w:t>), близкой параллели к 4 Цар. 13:15-19 пока не найдено.</w:t>
      </w:r>
    </w:p>
    <w:p w14:paraId="6CFE2609" w14:textId="04B0B71E" w:rsidR="003C652E" w:rsidRPr="00C40AB4" w:rsidRDefault="00E54759" w:rsidP="003C652E">
      <w:pPr>
        <w:pStyle w:val="3"/>
        <w:spacing w:line="360" w:lineRule="auto"/>
        <w:ind w:firstLine="708"/>
        <w:rPr>
          <w:rFonts w:ascii="Times New Roman" w:hAnsi="Times New Roman" w:cs="Times New Roman"/>
          <w:b/>
          <w:bCs/>
          <w:color w:val="auto"/>
          <w:sz w:val="28"/>
          <w:szCs w:val="28"/>
          <w:lang w:bidi="he-IL"/>
        </w:rPr>
      </w:pPr>
      <w:bookmarkStart w:id="5" w:name="_Toc137243867"/>
      <w:r>
        <w:rPr>
          <w:rFonts w:ascii="Times New Roman" w:hAnsi="Times New Roman" w:cs="Times New Roman"/>
          <w:b/>
          <w:bCs/>
          <w:color w:val="auto"/>
          <w:sz w:val="28"/>
          <w:szCs w:val="28"/>
          <w:lang w:bidi="he-IL"/>
        </w:rPr>
        <w:lastRenderedPageBreak/>
        <w:t>1</w:t>
      </w:r>
      <w:r w:rsidR="003C652E">
        <w:rPr>
          <w:rFonts w:ascii="Times New Roman" w:hAnsi="Times New Roman" w:cs="Times New Roman"/>
          <w:b/>
          <w:bCs/>
          <w:color w:val="auto"/>
          <w:sz w:val="28"/>
          <w:szCs w:val="28"/>
          <w:lang w:bidi="he-IL"/>
        </w:rPr>
        <w:t xml:space="preserve">.4. </w:t>
      </w:r>
      <w:r w:rsidR="003C652E" w:rsidRPr="00C40AB4">
        <w:rPr>
          <w:rFonts w:ascii="Times New Roman" w:hAnsi="Times New Roman" w:cs="Times New Roman"/>
          <w:b/>
          <w:bCs/>
          <w:color w:val="auto"/>
          <w:sz w:val="28"/>
          <w:szCs w:val="28"/>
          <w:lang w:bidi="he-IL"/>
        </w:rPr>
        <w:t>Смотрящие в окно</w:t>
      </w:r>
      <w:bookmarkEnd w:id="5"/>
    </w:p>
    <w:p w14:paraId="6D062718" w14:textId="2A176AC7" w:rsidR="003C652E" w:rsidRPr="00C40AB4" w:rsidRDefault="00E54759" w:rsidP="003C652E">
      <w:pPr>
        <w:pStyle w:val="4"/>
        <w:spacing w:line="360" w:lineRule="auto"/>
        <w:ind w:left="708" w:firstLine="708"/>
        <w:rPr>
          <w:rFonts w:asciiTheme="majorBidi" w:hAnsiTheme="majorBidi"/>
          <w:b/>
          <w:bCs/>
          <w:i w:val="0"/>
          <w:iCs w:val="0"/>
          <w:color w:val="auto"/>
          <w:sz w:val="28"/>
          <w:szCs w:val="28"/>
          <w:lang w:bidi="he-IL"/>
        </w:rPr>
      </w:pPr>
      <w:r>
        <w:rPr>
          <w:rFonts w:asciiTheme="majorBidi" w:hAnsiTheme="majorBidi"/>
          <w:b/>
          <w:bCs/>
          <w:i w:val="0"/>
          <w:iCs w:val="0"/>
          <w:color w:val="auto"/>
          <w:sz w:val="28"/>
          <w:szCs w:val="28"/>
          <w:lang w:bidi="he-IL"/>
        </w:rPr>
        <w:t>1</w:t>
      </w:r>
      <w:r w:rsidR="003C652E">
        <w:rPr>
          <w:rFonts w:asciiTheme="majorBidi" w:hAnsiTheme="majorBidi"/>
          <w:b/>
          <w:bCs/>
          <w:i w:val="0"/>
          <w:iCs w:val="0"/>
          <w:color w:val="auto"/>
          <w:sz w:val="28"/>
          <w:szCs w:val="28"/>
          <w:lang w:bidi="he-IL"/>
        </w:rPr>
        <w:t xml:space="preserve">.4.1. </w:t>
      </w:r>
      <w:r w:rsidR="003C652E" w:rsidRPr="00C40AB4">
        <w:rPr>
          <w:rFonts w:asciiTheme="majorBidi" w:hAnsiTheme="majorBidi"/>
          <w:b/>
          <w:bCs/>
          <w:i w:val="0"/>
          <w:iCs w:val="0"/>
          <w:color w:val="auto"/>
          <w:sz w:val="28"/>
          <w:szCs w:val="28"/>
          <w:lang w:bidi="he-IL"/>
        </w:rPr>
        <w:t>Женщина смотрит в окно: гибель детей</w:t>
      </w:r>
    </w:p>
    <w:p w14:paraId="2016BF6D" w14:textId="15D9BEFA" w:rsidR="003C652E" w:rsidRPr="00CB5205" w:rsidRDefault="003C652E" w:rsidP="003C652E">
      <w:pPr>
        <w:spacing w:line="360" w:lineRule="auto"/>
        <w:ind w:firstLine="708"/>
        <w:rPr>
          <w:rFonts w:ascii="Times New Roman" w:hAnsi="Times New Roman" w:cs="Times New Roman"/>
          <w:sz w:val="28"/>
          <w:szCs w:val="28"/>
          <w:lang w:bidi="he-IL"/>
        </w:rPr>
      </w:pPr>
      <w:r w:rsidRPr="006D77D1">
        <w:rPr>
          <w:rFonts w:ascii="Times New Roman" w:hAnsi="Times New Roman" w:cs="Times New Roman"/>
          <w:sz w:val="28"/>
          <w:szCs w:val="28"/>
          <w:lang w:bidi="he-IL"/>
        </w:rPr>
        <w:t>Мотив «женщина в окне» хорошо представлен в изобразительном искусстве древнего Ближнего Востока (см. выше). Однако в Ветхом Завете этот образ не просто использован в эстетических целях</w:t>
      </w:r>
      <w:r>
        <w:rPr>
          <w:rFonts w:ascii="Times New Roman" w:hAnsi="Times New Roman" w:cs="Times New Roman"/>
          <w:sz w:val="28"/>
          <w:szCs w:val="28"/>
          <w:lang w:bidi="he-IL"/>
        </w:rPr>
        <w:t xml:space="preserve">, но нагружен </w:t>
      </w:r>
      <w:proofErr w:type="spellStart"/>
      <w:r>
        <w:rPr>
          <w:rFonts w:ascii="Times New Roman" w:hAnsi="Times New Roman" w:cs="Times New Roman"/>
          <w:sz w:val="28"/>
          <w:szCs w:val="28"/>
          <w:lang w:bidi="he-IL"/>
        </w:rPr>
        <w:t>лиминальными</w:t>
      </w:r>
      <w:proofErr w:type="spellEnd"/>
      <w:r>
        <w:rPr>
          <w:rFonts w:ascii="Times New Roman" w:hAnsi="Times New Roman" w:cs="Times New Roman"/>
          <w:sz w:val="28"/>
          <w:szCs w:val="28"/>
          <w:lang w:bidi="he-IL"/>
        </w:rPr>
        <w:t xml:space="preserve"> коннотациями и тесно связан со смертью</w:t>
      </w:r>
      <w:r w:rsidRPr="006D77D1">
        <w:rPr>
          <w:rFonts w:ascii="Times New Roman" w:hAnsi="Times New Roman" w:cs="Times New Roman"/>
          <w:sz w:val="28"/>
          <w:szCs w:val="28"/>
          <w:lang w:bidi="he-IL"/>
        </w:rPr>
        <w:t>. Во всех пассажах Ветхого Завета, где женщина смотрит в окно, этот мотив оказывается связан с темой потери детей или бездетностью</w:t>
      </w:r>
      <w:r>
        <w:rPr>
          <w:rFonts w:ascii="Times New Roman" w:hAnsi="Times New Roman" w:cs="Times New Roman"/>
          <w:sz w:val="28"/>
          <w:szCs w:val="28"/>
          <w:lang w:bidi="he-IL"/>
        </w:rPr>
        <w:t xml:space="preserve">. Эту корреляцию также отмечает </w:t>
      </w:r>
      <w:proofErr w:type="spellStart"/>
      <w:r>
        <w:rPr>
          <w:rFonts w:ascii="Times New Roman" w:hAnsi="Times New Roman" w:cs="Times New Roman"/>
          <w:sz w:val="28"/>
          <w:szCs w:val="28"/>
          <w:lang w:bidi="he-IL"/>
        </w:rPr>
        <w:t>Симан</w:t>
      </w:r>
      <w:proofErr w:type="spellEnd"/>
      <w:r>
        <w:rPr>
          <w:rFonts w:ascii="Times New Roman" w:hAnsi="Times New Roman" w:cs="Times New Roman"/>
          <w:sz w:val="28"/>
          <w:szCs w:val="28"/>
          <w:lang w:bidi="he-IL"/>
        </w:rPr>
        <w:t xml:space="preserve"> (</w:t>
      </w:r>
      <w:r>
        <w:rPr>
          <w:rFonts w:ascii="Times New Roman" w:hAnsi="Times New Roman" w:cs="Times New Roman"/>
          <w:sz w:val="28"/>
          <w:szCs w:val="28"/>
          <w:lang w:val="en-US" w:bidi="he-IL"/>
        </w:rPr>
        <w:t>Seeman</w:t>
      </w:r>
      <w:r w:rsidRPr="00BD0DB9">
        <w:rPr>
          <w:rFonts w:ascii="Times New Roman" w:hAnsi="Times New Roman" w:cs="Times New Roman"/>
          <w:sz w:val="28"/>
          <w:szCs w:val="28"/>
          <w:lang w:bidi="he-IL"/>
        </w:rPr>
        <w:t>, 2004</w:t>
      </w:r>
      <w:r>
        <w:rPr>
          <w:rFonts w:ascii="Times New Roman" w:hAnsi="Times New Roman" w:cs="Times New Roman"/>
          <w:sz w:val="28"/>
          <w:szCs w:val="28"/>
          <w:lang w:bidi="he-IL"/>
        </w:rPr>
        <w:t>).</w:t>
      </w:r>
    </w:p>
    <w:p w14:paraId="23BA8E3E" w14:textId="77777777" w:rsidR="003C652E" w:rsidRDefault="003C652E" w:rsidP="003C652E">
      <w:pPr>
        <w:spacing w:line="360" w:lineRule="auto"/>
        <w:ind w:firstLine="708"/>
        <w:rPr>
          <w:rFonts w:ascii="Times New Roman" w:hAnsi="Times New Roman" w:cs="Times New Roman"/>
          <w:sz w:val="28"/>
          <w:szCs w:val="28"/>
          <w:lang w:bidi="he-IL"/>
        </w:rPr>
      </w:pPr>
      <w:r w:rsidRPr="006D77D1">
        <w:rPr>
          <w:rFonts w:ascii="Times New Roman" w:hAnsi="Times New Roman" w:cs="Times New Roman"/>
          <w:sz w:val="28"/>
          <w:szCs w:val="28"/>
          <w:lang w:bidi="he-IL"/>
        </w:rPr>
        <w:t xml:space="preserve">В Суд. 5 Мать военачальника </w:t>
      </w:r>
      <w:proofErr w:type="spellStart"/>
      <w:r w:rsidRPr="006D77D1">
        <w:rPr>
          <w:rFonts w:ascii="Times New Roman" w:hAnsi="Times New Roman" w:cs="Times New Roman"/>
          <w:sz w:val="28"/>
          <w:szCs w:val="28"/>
          <w:lang w:bidi="he-IL"/>
        </w:rPr>
        <w:t>Сисары</w:t>
      </w:r>
      <w:proofErr w:type="spellEnd"/>
      <w:r w:rsidRPr="006D77D1">
        <w:rPr>
          <w:rFonts w:ascii="Times New Roman" w:hAnsi="Times New Roman" w:cs="Times New Roman"/>
          <w:sz w:val="28"/>
          <w:szCs w:val="28"/>
          <w:lang w:bidi="he-IL"/>
        </w:rPr>
        <w:t xml:space="preserve"> смотрит в окно в ожидании сына. Она не знает, что ее сын убит и его войско разгромлено.</w:t>
      </w:r>
    </w:p>
    <w:p w14:paraId="46EFAB9A" w14:textId="77777777" w:rsidR="003C652E" w:rsidRDefault="003C652E" w:rsidP="003C652E">
      <w:pPr>
        <w:spacing w:line="360" w:lineRule="auto"/>
        <w:ind w:firstLine="708"/>
        <w:rPr>
          <w:rFonts w:ascii="Times New Roman" w:hAnsi="Times New Roman" w:cs="Times New Roman"/>
          <w:sz w:val="28"/>
          <w:szCs w:val="28"/>
          <w:lang w:bidi="he-IL"/>
        </w:rPr>
      </w:pPr>
      <w:r w:rsidRPr="006D77D1">
        <w:rPr>
          <w:rFonts w:ascii="Times New Roman" w:hAnsi="Times New Roman" w:cs="Times New Roman"/>
          <w:sz w:val="28"/>
          <w:szCs w:val="28"/>
          <w:lang w:bidi="he-IL"/>
        </w:rPr>
        <w:t xml:space="preserve">В 2 Цар. 6 </w:t>
      </w:r>
      <w:proofErr w:type="spellStart"/>
      <w:r w:rsidRPr="006D77D1">
        <w:rPr>
          <w:rFonts w:ascii="Times New Roman" w:hAnsi="Times New Roman" w:cs="Times New Roman"/>
          <w:sz w:val="28"/>
          <w:szCs w:val="28"/>
          <w:lang w:bidi="he-IL"/>
        </w:rPr>
        <w:t>Мелхола</w:t>
      </w:r>
      <w:proofErr w:type="spellEnd"/>
      <w:r w:rsidRPr="006D77D1">
        <w:rPr>
          <w:rFonts w:ascii="Times New Roman" w:hAnsi="Times New Roman" w:cs="Times New Roman"/>
          <w:sz w:val="28"/>
          <w:szCs w:val="28"/>
          <w:lang w:bidi="he-IL"/>
        </w:rPr>
        <w:t xml:space="preserve"> наблюдает из окна как Давид с ритуальными плясками и песнями переносит ковчег Божий в Иерусалим. Она упрекает Давида за то, что он обнажился перед рабами во время плясок. За это Господь делает </w:t>
      </w:r>
      <w:proofErr w:type="spellStart"/>
      <w:r w:rsidRPr="006D77D1">
        <w:rPr>
          <w:rFonts w:ascii="Times New Roman" w:hAnsi="Times New Roman" w:cs="Times New Roman"/>
          <w:sz w:val="28"/>
          <w:szCs w:val="28"/>
          <w:lang w:bidi="he-IL"/>
        </w:rPr>
        <w:t>Мелхолу</w:t>
      </w:r>
      <w:proofErr w:type="spellEnd"/>
      <w:r w:rsidRPr="006D77D1">
        <w:rPr>
          <w:rFonts w:ascii="Times New Roman" w:hAnsi="Times New Roman" w:cs="Times New Roman"/>
          <w:sz w:val="28"/>
          <w:szCs w:val="28"/>
          <w:lang w:bidi="he-IL"/>
        </w:rPr>
        <w:t xml:space="preserve"> бездетной.</w:t>
      </w:r>
    </w:p>
    <w:p w14:paraId="73970CEE" w14:textId="77777777" w:rsidR="003C652E" w:rsidRDefault="003C652E" w:rsidP="003C652E">
      <w:pPr>
        <w:spacing w:line="360" w:lineRule="auto"/>
        <w:ind w:firstLine="708"/>
        <w:rPr>
          <w:rFonts w:ascii="Times New Roman" w:hAnsi="Times New Roman" w:cs="Times New Roman"/>
          <w:sz w:val="28"/>
          <w:szCs w:val="28"/>
          <w:lang w:bidi="he-IL"/>
        </w:rPr>
      </w:pPr>
      <w:r>
        <w:rPr>
          <w:rFonts w:ascii="Times New Roman" w:hAnsi="Times New Roman" w:cs="Times New Roman"/>
          <w:bCs/>
          <w:sz w:val="28"/>
          <w:szCs w:val="28"/>
          <w:lang w:bidi="he-IL"/>
        </w:rPr>
        <w:t xml:space="preserve">В </w:t>
      </w:r>
      <w:r w:rsidRPr="006D77D1">
        <w:rPr>
          <w:rFonts w:ascii="Times New Roman" w:hAnsi="Times New Roman" w:cs="Times New Roman"/>
          <w:bCs/>
          <w:sz w:val="28"/>
          <w:szCs w:val="28"/>
          <w:lang w:bidi="he-IL"/>
        </w:rPr>
        <w:t>4 Цар. 9</w:t>
      </w:r>
      <w:r>
        <w:rPr>
          <w:rFonts w:ascii="Times New Roman" w:hAnsi="Times New Roman" w:cs="Times New Roman"/>
          <w:sz w:val="28"/>
          <w:szCs w:val="28"/>
          <w:lang w:bidi="he-IL"/>
        </w:rPr>
        <w:t xml:space="preserve"> п</w:t>
      </w:r>
      <w:r w:rsidRPr="00A21F70">
        <w:rPr>
          <w:rFonts w:ascii="Times New Roman" w:hAnsi="Times New Roman" w:cs="Times New Roman"/>
          <w:sz w:val="28"/>
          <w:szCs w:val="28"/>
          <w:lang w:bidi="he-IL"/>
        </w:rPr>
        <w:t xml:space="preserve">осле израильского царя Ахава на престол восходит сперва его старший сын </w:t>
      </w:r>
      <w:proofErr w:type="spellStart"/>
      <w:r w:rsidRPr="00A21F70">
        <w:rPr>
          <w:rFonts w:ascii="Times New Roman" w:hAnsi="Times New Roman" w:cs="Times New Roman"/>
          <w:sz w:val="28"/>
          <w:szCs w:val="28"/>
          <w:lang w:bidi="he-IL"/>
        </w:rPr>
        <w:t>Охозия</w:t>
      </w:r>
      <w:proofErr w:type="spellEnd"/>
      <w:r w:rsidRPr="00A21F70">
        <w:rPr>
          <w:rFonts w:ascii="Times New Roman" w:hAnsi="Times New Roman" w:cs="Times New Roman"/>
          <w:sz w:val="28"/>
          <w:szCs w:val="28"/>
          <w:lang w:bidi="he-IL"/>
        </w:rPr>
        <w:t xml:space="preserve">, а после смерти </w:t>
      </w:r>
      <w:proofErr w:type="spellStart"/>
      <w:r w:rsidRPr="00A21F70">
        <w:rPr>
          <w:rFonts w:ascii="Times New Roman" w:hAnsi="Times New Roman" w:cs="Times New Roman"/>
          <w:sz w:val="28"/>
          <w:szCs w:val="28"/>
          <w:lang w:bidi="he-IL"/>
        </w:rPr>
        <w:t>Охозии</w:t>
      </w:r>
      <w:proofErr w:type="spellEnd"/>
      <w:r w:rsidRPr="00A21F70">
        <w:rPr>
          <w:rFonts w:ascii="Times New Roman" w:hAnsi="Times New Roman" w:cs="Times New Roman"/>
          <w:sz w:val="28"/>
          <w:szCs w:val="28"/>
          <w:lang w:bidi="he-IL"/>
        </w:rPr>
        <w:t xml:space="preserve"> – младший сын </w:t>
      </w:r>
      <w:proofErr w:type="spellStart"/>
      <w:r w:rsidRPr="00A21F70">
        <w:rPr>
          <w:rFonts w:ascii="Times New Roman" w:hAnsi="Times New Roman" w:cs="Times New Roman"/>
          <w:sz w:val="28"/>
          <w:szCs w:val="28"/>
          <w:lang w:bidi="he-IL"/>
        </w:rPr>
        <w:t>Иорам</w:t>
      </w:r>
      <w:proofErr w:type="spellEnd"/>
      <w:r w:rsidRPr="00A21F70">
        <w:rPr>
          <w:rFonts w:ascii="Times New Roman" w:hAnsi="Times New Roman" w:cs="Times New Roman"/>
          <w:sz w:val="28"/>
          <w:szCs w:val="28"/>
          <w:lang w:bidi="he-IL"/>
        </w:rPr>
        <w:t xml:space="preserve">. Военачальник </w:t>
      </w:r>
      <w:proofErr w:type="spellStart"/>
      <w:r w:rsidRPr="00A21F70">
        <w:rPr>
          <w:rFonts w:ascii="Times New Roman" w:hAnsi="Times New Roman" w:cs="Times New Roman"/>
          <w:sz w:val="28"/>
          <w:szCs w:val="28"/>
          <w:lang w:bidi="he-IL"/>
        </w:rPr>
        <w:t>Ииуй</w:t>
      </w:r>
      <w:proofErr w:type="spellEnd"/>
      <w:r w:rsidRPr="00A21F70">
        <w:rPr>
          <w:rFonts w:ascii="Times New Roman" w:hAnsi="Times New Roman" w:cs="Times New Roman"/>
          <w:sz w:val="28"/>
          <w:szCs w:val="28"/>
          <w:lang w:bidi="he-IL"/>
        </w:rPr>
        <w:t xml:space="preserve">, подняв мятеж, убивает </w:t>
      </w:r>
      <w:proofErr w:type="spellStart"/>
      <w:r w:rsidRPr="00A21F70">
        <w:rPr>
          <w:rFonts w:ascii="Times New Roman" w:hAnsi="Times New Roman" w:cs="Times New Roman"/>
          <w:sz w:val="28"/>
          <w:szCs w:val="28"/>
          <w:lang w:bidi="he-IL"/>
        </w:rPr>
        <w:t>Иорама</w:t>
      </w:r>
      <w:proofErr w:type="spellEnd"/>
      <w:r w:rsidRPr="00A21F70">
        <w:rPr>
          <w:rFonts w:ascii="Times New Roman" w:hAnsi="Times New Roman" w:cs="Times New Roman"/>
          <w:sz w:val="28"/>
          <w:szCs w:val="28"/>
          <w:lang w:bidi="he-IL"/>
        </w:rPr>
        <w:t xml:space="preserve"> и истребляет весь род Ахава. Иезавель, вдова Ахава, ждет </w:t>
      </w:r>
      <w:proofErr w:type="spellStart"/>
      <w:r w:rsidRPr="00A21F70">
        <w:rPr>
          <w:rFonts w:ascii="Times New Roman" w:hAnsi="Times New Roman" w:cs="Times New Roman"/>
          <w:sz w:val="28"/>
          <w:szCs w:val="28"/>
          <w:lang w:bidi="he-IL"/>
        </w:rPr>
        <w:t>Ииуя</w:t>
      </w:r>
      <w:proofErr w:type="spellEnd"/>
      <w:r w:rsidRPr="00A21F70">
        <w:rPr>
          <w:rFonts w:ascii="Times New Roman" w:hAnsi="Times New Roman" w:cs="Times New Roman"/>
          <w:sz w:val="28"/>
          <w:szCs w:val="28"/>
          <w:lang w:bidi="he-IL"/>
        </w:rPr>
        <w:t>,</w:t>
      </w:r>
      <w:r>
        <w:rPr>
          <w:rFonts w:ascii="Times New Roman" w:hAnsi="Times New Roman" w:cs="Times New Roman"/>
          <w:sz w:val="28"/>
          <w:szCs w:val="28"/>
          <w:lang w:bidi="he-IL"/>
        </w:rPr>
        <w:t xml:space="preserve"> убившего ее детей,</w:t>
      </w:r>
      <w:r w:rsidRPr="00A21F70">
        <w:rPr>
          <w:rFonts w:ascii="Times New Roman" w:hAnsi="Times New Roman" w:cs="Times New Roman"/>
          <w:sz w:val="28"/>
          <w:szCs w:val="28"/>
          <w:lang w:bidi="he-IL"/>
        </w:rPr>
        <w:t xml:space="preserve"> одевшись в царские одежды и глядя на него из окна башни. </w:t>
      </w:r>
      <w:proofErr w:type="spellStart"/>
      <w:r w:rsidRPr="00A21F70">
        <w:rPr>
          <w:rFonts w:ascii="Times New Roman" w:hAnsi="Times New Roman" w:cs="Times New Roman"/>
          <w:sz w:val="28"/>
          <w:szCs w:val="28"/>
          <w:lang w:bidi="he-IL"/>
        </w:rPr>
        <w:t>Ииуй</w:t>
      </w:r>
      <w:proofErr w:type="spellEnd"/>
      <w:r w:rsidRPr="00A21F70">
        <w:rPr>
          <w:rFonts w:ascii="Times New Roman" w:hAnsi="Times New Roman" w:cs="Times New Roman"/>
          <w:sz w:val="28"/>
          <w:szCs w:val="28"/>
          <w:lang w:bidi="he-IL"/>
        </w:rPr>
        <w:t xml:space="preserve"> приказывает слугам, вставшим на его сторону, выбросить Иезавель из окна.</w:t>
      </w:r>
    </w:p>
    <w:p w14:paraId="04D80C70" w14:textId="77777777" w:rsidR="003C652E" w:rsidRDefault="003C652E" w:rsidP="003C652E">
      <w:pPr>
        <w:spacing w:line="360" w:lineRule="auto"/>
        <w:ind w:firstLine="708"/>
        <w:rPr>
          <w:rFonts w:ascii="Times New Roman" w:hAnsi="Times New Roman" w:cs="Times New Roman"/>
          <w:sz w:val="28"/>
          <w:szCs w:val="28"/>
          <w:lang w:bidi="he-IL"/>
        </w:rPr>
      </w:pPr>
      <w:r>
        <w:rPr>
          <w:rFonts w:ascii="Times New Roman" w:hAnsi="Times New Roman" w:cs="Times New Roman"/>
          <w:sz w:val="28"/>
          <w:szCs w:val="28"/>
          <w:lang w:bidi="he-IL"/>
        </w:rPr>
        <w:t xml:space="preserve">Так, для женщин в ветхозаветном нарративе взгляд в окно всегда имеет негативные последствия: потерю детей или даже смерть. Еще один пассаж из книги </w:t>
      </w:r>
      <w:proofErr w:type="spellStart"/>
      <w:r>
        <w:rPr>
          <w:rFonts w:ascii="Times New Roman" w:hAnsi="Times New Roman" w:cs="Times New Roman"/>
          <w:sz w:val="28"/>
          <w:szCs w:val="28"/>
          <w:lang w:bidi="he-IL"/>
        </w:rPr>
        <w:t>Екклезиаста</w:t>
      </w:r>
      <w:proofErr w:type="spellEnd"/>
      <w:r>
        <w:rPr>
          <w:rFonts w:ascii="Times New Roman" w:hAnsi="Times New Roman" w:cs="Times New Roman"/>
          <w:sz w:val="28"/>
          <w:szCs w:val="28"/>
          <w:lang w:bidi="he-IL"/>
        </w:rPr>
        <w:t xml:space="preserve"> подтверждает такую картину: </w:t>
      </w:r>
      <w:proofErr w:type="spellStart"/>
      <w:r>
        <w:rPr>
          <w:rFonts w:ascii="Times New Roman" w:hAnsi="Times New Roman" w:cs="Times New Roman"/>
          <w:sz w:val="28"/>
          <w:szCs w:val="28"/>
          <w:lang w:bidi="he-IL"/>
        </w:rPr>
        <w:t>Еккл</w:t>
      </w:r>
      <w:proofErr w:type="spellEnd"/>
      <w:r>
        <w:rPr>
          <w:rFonts w:ascii="Times New Roman" w:hAnsi="Times New Roman" w:cs="Times New Roman"/>
          <w:sz w:val="28"/>
          <w:szCs w:val="28"/>
          <w:lang w:bidi="he-IL"/>
        </w:rPr>
        <w:t xml:space="preserve">. 12:3 </w:t>
      </w:r>
      <w:r w:rsidRPr="00BE5C2C">
        <w:rPr>
          <w:rFonts w:ascii="Times New Roman" w:hAnsi="Times New Roman" w:cs="Times New Roman"/>
          <w:i/>
          <w:iCs/>
          <w:sz w:val="28"/>
          <w:szCs w:val="28"/>
          <w:lang w:bidi="he-IL"/>
        </w:rPr>
        <w:t xml:space="preserve">В тот день, когда задрожат </w:t>
      </w:r>
      <w:r>
        <w:rPr>
          <w:rFonts w:ascii="Times New Roman" w:hAnsi="Times New Roman" w:cs="Times New Roman"/>
          <w:i/>
          <w:iCs/>
          <w:sz w:val="28"/>
          <w:szCs w:val="28"/>
          <w:lang w:bidi="he-IL"/>
        </w:rPr>
        <w:t xml:space="preserve">мужчины, </w:t>
      </w:r>
      <w:r w:rsidRPr="00BE5C2C">
        <w:rPr>
          <w:rFonts w:ascii="Times New Roman" w:hAnsi="Times New Roman" w:cs="Times New Roman"/>
          <w:i/>
          <w:iCs/>
          <w:sz w:val="28"/>
          <w:szCs w:val="28"/>
          <w:lang w:bidi="he-IL"/>
        </w:rPr>
        <w:t>стерегущие дом</w:t>
      </w:r>
      <w:r>
        <w:rPr>
          <w:rFonts w:ascii="Times New Roman" w:hAnsi="Times New Roman" w:cs="Times New Roman"/>
          <w:i/>
          <w:iCs/>
          <w:sz w:val="28"/>
          <w:szCs w:val="28"/>
          <w:lang w:bidi="he-IL"/>
        </w:rPr>
        <w:t>,</w:t>
      </w:r>
      <w:r w:rsidRPr="00BE5C2C">
        <w:rPr>
          <w:rFonts w:ascii="Times New Roman" w:hAnsi="Times New Roman" w:cs="Times New Roman"/>
          <w:i/>
          <w:iCs/>
          <w:sz w:val="28"/>
          <w:szCs w:val="28"/>
          <w:lang w:bidi="he-IL"/>
        </w:rPr>
        <w:t xml:space="preserve"> и согнутся мужи силы; и перестанут молоть мелющие</w:t>
      </w:r>
      <w:r>
        <w:rPr>
          <w:rFonts w:ascii="Times New Roman" w:hAnsi="Times New Roman" w:cs="Times New Roman"/>
          <w:i/>
          <w:iCs/>
          <w:sz w:val="28"/>
          <w:szCs w:val="28"/>
          <w:lang w:bidi="he-IL"/>
        </w:rPr>
        <w:t xml:space="preserve"> женщины</w:t>
      </w:r>
      <w:r w:rsidRPr="00BE5C2C">
        <w:rPr>
          <w:rFonts w:ascii="Times New Roman" w:hAnsi="Times New Roman" w:cs="Times New Roman"/>
          <w:i/>
          <w:iCs/>
          <w:sz w:val="28"/>
          <w:szCs w:val="28"/>
          <w:lang w:bidi="he-IL"/>
        </w:rPr>
        <w:t xml:space="preserve">, потому что их немного осталось; и помрачатся </w:t>
      </w:r>
      <w:r>
        <w:rPr>
          <w:rFonts w:ascii="Times New Roman" w:hAnsi="Times New Roman" w:cs="Times New Roman"/>
          <w:i/>
          <w:iCs/>
          <w:sz w:val="28"/>
          <w:szCs w:val="28"/>
          <w:lang w:bidi="he-IL"/>
        </w:rPr>
        <w:t xml:space="preserve">женщины, </w:t>
      </w:r>
      <w:r w:rsidRPr="00BE5C2C">
        <w:rPr>
          <w:rFonts w:ascii="Times New Roman" w:hAnsi="Times New Roman" w:cs="Times New Roman"/>
          <w:i/>
          <w:iCs/>
          <w:sz w:val="28"/>
          <w:szCs w:val="28"/>
          <w:lang w:bidi="he-IL"/>
        </w:rPr>
        <w:t>смотрящие в окно</w:t>
      </w:r>
      <w:r>
        <w:rPr>
          <w:rFonts w:ascii="Times New Roman" w:hAnsi="Times New Roman" w:cs="Times New Roman"/>
          <w:sz w:val="28"/>
          <w:szCs w:val="28"/>
          <w:lang w:bidi="he-IL"/>
        </w:rPr>
        <w:t>.</w:t>
      </w:r>
    </w:p>
    <w:p w14:paraId="6F61CF78" w14:textId="77777777" w:rsidR="003C652E" w:rsidRDefault="003C652E" w:rsidP="003C652E">
      <w:pPr>
        <w:spacing w:line="360" w:lineRule="auto"/>
        <w:ind w:firstLine="708"/>
        <w:rPr>
          <w:rFonts w:ascii="Times New Roman" w:hAnsi="Times New Roman" w:cs="Times New Roman"/>
          <w:sz w:val="28"/>
          <w:szCs w:val="28"/>
          <w:lang w:bidi="he-IL"/>
        </w:rPr>
      </w:pPr>
      <w:r w:rsidRPr="003C215C">
        <w:rPr>
          <w:rFonts w:ascii="Times New Roman" w:hAnsi="Times New Roman" w:cs="Times New Roman"/>
          <w:sz w:val="28"/>
          <w:szCs w:val="28"/>
          <w:lang w:bidi="he-IL"/>
        </w:rPr>
        <w:lastRenderedPageBreak/>
        <w:t>Этот стих состоит из четырех частей, описывающих действия четырех групп людей, живущих в доме</w:t>
      </w:r>
      <w:r>
        <w:rPr>
          <w:rStyle w:val="a5"/>
          <w:sz w:val="28"/>
          <w:szCs w:val="28"/>
          <w:lang w:bidi="he-IL"/>
        </w:rPr>
        <w:footnoteReference w:id="7"/>
      </w:r>
      <w:r w:rsidRPr="003C215C">
        <w:rPr>
          <w:rFonts w:ascii="Times New Roman" w:hAnsi="Times New Roman" w:cs="Times New Roman"/>
          <w:sz w:val="28"/>
          <w:szCs w:val="28"/>
          <w:lang w:bidi="he-IL"/>
        </w:rPr>
        <w:t>. Параллелизм здесь очевиден. Во-первых, в первой половине стиха описаны мужчины</w:t>
      </w:r>
      <w:r>
        <w:rPr>
          <w:rFonts w:ascii="Times New Roman" w:hAnsi="Times New Roman" w:cs="Times New Roman"/>
          <w:sz w:val="28"/>
          <w:szCs w:val="28"/>
          <w:lang w:bidi="he-IL"/>
        </w:rPr>
        <w:t xml:space="preserve"> (</w:t>
      </w:r>
      <w:proofErr w:type="spellStart"/>
      <w:r w:rsidRPr="00F00E5C">
        <w:rPr>
          <w:rFonts w:ascii="Times New Roman" w:hAnsi="Times New Roman" w:cs="Times New Roman"/>
          <w:sz w:val="28"/>
          <w:szCs w:val="28"/>
          <w:lang w:bidi="he-IL"/>
        </w:rPr>
        <w:t>šōmre</w:t>
      </w:r>
      <w:proofErr w:type="spellEnd"/>
      <w:r w:rsidRPr="00F00E5C">
        <w:rPr>
          <w:rFonts w:ascii="Times New Roman" w:hAnsi="Times New Roman" w:cs="Times New Roman"/>
          <w:sz w:val="28"/>
          <w:szCs w:val="28"/>
          <w:lang w:bidi="he-IL"/>
        </w:rPr>
        <w:t>̄</w:t>
      </w:r>
      <w:r>
        <w:rPr>
          <w:rFonts w:ascii="Times New Roman" w:hAnsi="Times New Roman" w:cs="Times New Roman"/>
          <w:sz w:val="28"/>
          <w:szCs w:val="28"/>
          <w:lang w:bidi="he-IL"/>
        </w:rPr>
        <w:t xml:space="preserve"> </w:t>
      </w:r>
      <w:r w:rsidRPr="00F443C2">
        <w:rPr>
          <w:rFonts w:ascii="Times New Roman" w:hAnsi="Times New Roman" w:cs="Times New Roman"/>
          <w:sz w:val="28"/>
          <w:szCs w:val="28"/>
          <w:lang w:bidi="he-IL"/>
        </w:rPr>
        <w:t xml:space="preserve">‘стерегущие’ </w:t>
      </w:r>
      <w:r w:rsidRPr="00F00E5C">
        <w:rPr>
          <w:rFonts w:ascii="Times New Roman" w:hAnsi="Times New Roman" w:cs="Times New Roman"/>
          <w:sz w:val="28"/>
          <w:szCs w:val="28"/>
          <w:lang w:bidi="he-IL"/>
        </w:rPr>
        <w:t xml:space="preserve">– причастие </w:t>
      </w:r>
      <w:proofErr w:type="spellStart"/>
      <w:r w:rsidRPr="00F00E5C">
        <w:rPr>
          <w:rFonts w:ascii="Times New Roman" w:hAnsi="Times New Roman" w:cs="Times New Roman"/>
          <w:sz w:val="28"/>
          <w:szCs w:val="28"/>
          <w:lang w:bidi="he-IL"/>
        </w:rPr>
        <w:t>м.р</w:t>
      </w:r>
      <w:proofErr w:type="spellEnd"/>
      <w:r>
        <w:rPr>
          <w:rFonts w:ascii="Times New Roman" w:hAnsi="Times New Roman" w:cs="Times New Roman"/>
          <w:sz w:val="28"/>
          <w:szCs w:val="28"/>
          <w:lang w:bidi="he-IL"/>
        </w:rPr>
        <w:t>)</w:t>
      </w:r>
      <w:r w:rsidRPr="003C215C">
        <w:rPr>
          <w:rFonts w:ascii="Times New Roman" w:hAnsi="Times New Roman" w:cs="Times New Roman"/>
          <w:sz w:val="28"/>
          <w:szCs w:val="28"/>
          <w:lang w:bidi="he-IL"/>
        </w:rPr>
        <w:t xml:space="preserve">, во второй </w:t>
      </w:r>
      <w:r>
        <w:rPr>
          <w:rFonts w:ascii="Times New Roman" w:hAnsi="Times New Roman" w:cs="Times New Roman"/>
          <w:sz w:val="28"/>
          <w:szCs w:val="28"/>
          <w:lang w:bidi="he-IL"/>
        </w:rPr>
        <w:t>–</w:t>
      </w:r>
      <w:r w:rsidRPr="003C215C">
        <w:rPr>
          <w:rFonts w:ascii="Times New Roman" w:hAnsi="Times New Roman" w:cs="Times New Roman"/>
          <w:sz w:val="28"/>
          <w:szCs w:val="28"/>
          <w:lang w:bidi="he-IL"/>
        </w:rPr>
        <w:t xml:space="preserve"> женщины</w:t>
      </w:r>
      <w:r w:rsidRPr="00F443C2">
        <w:rPr>
          <w:rFonts w:ascii="Times New Roman" w:hAnsi="Times New Roman" w:cs="Times New Roman"/>
          <w:sz w:val="28"/>
          <w:szCs w:val="28"/>
          <w:lang w:bidi="he-IL"/>
        </w:rPr>
        <w:t xml:space="preserve"> (</w:t>
      </w:r>
      <w:proofErr w:type="spellStart"/>
      <w:r w:rsidRPr="00F443C2">
        <w:rPr>
          <w:rFonts w:ascii="Times New Roman" w:hAnsi="Times New Roman" w:cs="Times New Roman"/>
          <w:sz w:val="28"/>
          <w:szCs w:val="28"/>
          <w:lang w:bidi="he-IL"/>
        </w:rPr>
        <w:t>haṭṭōḥănôṯ</w:t>
      </w:r>
      <w:proofErr w:type="spellEnd"/>
      <w:r w:rsidRPr="00F443C2">
        <w:rPr>
          <w:rFonts w:ascii="Times New Roman" w:hAnsi="Times New Roman" w:cs="Times New Roman"/>
          <w:sz w:val="28"/>
          <w:szCs w:val="28"/>
          <w:lang w:bidi="he-IL"/>
        </w:rPr>
        <w:t xml:space="preserve"> ‘</w:t>
      </w:r>
      <w:r>
        <w:rPr>
          <w:rFonts w:ascii="Times New Roman" w:hAnsi="Times New Roman" w:cs="Times New Roman"/>
          <w:sz w:val="28"/>
          <w:szCs w:val="28"/>
          <w:lang w:bidi="he-IL"/>
        </w:rPr>
        <w:t>мелющие</w:t>
      </w:r>
      <w:r w:rsidRPr="00F443C2">
        <w:rPr>
          <w:rFonts w:ascii="Times New Roman" w:hAnsi="Times New Roman" w:cs="Times New Roman"/>
          <w:sz w:val="28"/>
          <w:szCs w:val="28"/>
          <w:lang w:bidi="he-IL"/>
        </w:rPr>
        <w:t xml:space="preserve">’ – причастие </w:t>
      </w:r>
      <w:proofErr w:type="spellStart"/>
      <w:r w:rsidRPr="00F443C2">
        <w:rPr>
          <w:rFonts w:ascii="Times New Roman" w:hAnsi="Times New Roman" w:cs="Times New Roman"/>
          <w:sz w:val="28"/>
          <w:szCs w:val="28"/>
          <w:lang w:bidi="he-IL"/>
        </w:rPr>
        <w:t>ж.р</w:t>
      </w:r>
      <w:proofErr w:type="spellEnd"/>
      <w:r>
        <w:rPr>
          <w:rFonts w:ascii="Times New Roman" w:hAnsi="Times New Roman" w:cs="Times New Roman"/>
          <w:sz w:val="28"/>
          <w:szCs w:val="28"/>
          <w:lang w:bidi="he-IL"/>
        </w:rPr>
        <w:t>.</w:t>
      </w:r>
      <w:r w:rsidRPr="00F443C2">
        <w:rPr>
          <w:rFonts w:ascii="Times New Roman" w:hAnsi="Times New Roman" w:cs="Times New Roman"/>
          <w:sz w:val="28"/>
          <w:szCs w:val="28"/>
          <w:lang w:bidi="he-IL"/>
        </w:rPr>
        <w:t xml:space="preserve">, </w:t>
      </w:r>
      <w:proofErr w:type="spellStart"/>
      <w:r w:rsidRPr="00F443C2">
        <w:rPr>
          <w:rFonts w:ascii="Times New Roman" w:hAnsi="Times New Roman" w:cs="Times New Roman"/>
          <w:sz w:val="28"/>
          <w:szCs w:val="28"/>
          <w:lang w:bidi="he-IL"/>
        </w:rPr>
        <w:t>hārōˀôṯ</w:t>
      </w:r>
      <w:proofErr w:type="spellEnd"/>
      <w:r w:rsidRPr="00F443C2">
        <w:rPr>
          <w:rFonts w:ascii="Times New Roman" w:hAnsi="Times New Roman" w:cs="Times New Roman"/>
          <w:sz w:val="28"/>
          <w:szCs w:val="28"/>
          <w:lang w:bidi="he-IL"/>
        </w:rPr>
        <w:t xml:space="preserve"> ‘</w:t>
      </w:r>
      <w:r>
        <w:rPr>
          <w:rFonts w:ascii="Times New Roman" w:hAnsi="Times New Roman" w:cs="Times New Roman"/>
          <w:sz w:val="28"/>
          <w:szCs w:val="28"/>
          <w:lang w:bidi="he-IL"/>
        </w:rPr>
        <w:t>смотрящие</w:t>
      </w:r>
      <w:r w:rsidRPr="00F443C2">
        <w:rPr>
          <w:rFonts w:ascii="Times New Roman" w:hAnsi="Times New Roman" w:cs="Times New Roman"/>
          <w:sz w:val="28"/>
          <w:szCs w:val="28"/>
          <w:lang w:bidi="he-IL"/>
        </w:rPr>
        <w:t xml:space="preserve">’– причастие </w:t>
      </w:r>
      <w:proofErr w:type="spellStart"/>
      <w:r w:rsidRPr="00F443C2">
        <w:rPr>
          <w:rFonts w:ascii="Times New Roman" w:hAnsi="Times New Roman" w:cs="Times New Roman"/>
          <w:sz w:val="28"/>
          <w:szCs w:val="28"/>
          <w:lang w:bidi="he-IL"/>
        </w:rPr>
        <w:t>ж.р</w:t>
      </w:r>
      <w:proofErr w:type="spellEnd"/>
      <w:r w:rsidRPr="00F443C2">
        <w:rPr>
          <w:rFonts w:ascii="Times New Roman" w:hAnsi="Times New Roman" w:cs="Times New Roman"/>
          <w:sz w:val="28"/>
          <w:szCs w:val="28"/>
          <w:lang w:bidi="he-IL"/>
        </w:rPr>
        <w:t>)</w:t>
      </w:r>
      <w:r w:rsidRPr="003C215C">
        <w:rPr>
          <w:rFonts w:ascii="Times New Roman" w:hAnsi="Times New Roman" w:cs="Times New Roman"/>
          <w:sz w:val="28"/>
          <w:szCs w:val="28"/>
          <w:lang w:bidi="he-IL"/>
        </w:rPr>
        <w:t xml:space="preserve">. Во-вторых, внутри каждой половины стиха упомянуты </w:t>
      </w:r>
      <w:r>
        <w:rPr>
          <w:rFonts w:ascii="Times New Roman" w:hAnsi="Times New Roman" w:cs="Times New Roman"/>
          <w:sz w:val="28"/>
          <w:szCs w:val="28"/>
          <w:lang w:bidi="he-IL"/>
        </w:rPr>
        <w:t xml:space="preserve">сначала </w:t>
      </w:r>
      <w:r w:rsidRPr="003C215C">
        <w:rPr>
          <w:rFonts w:ascii="Times New Roman" w:hAnsi="Times New Roman" w:cs="Times New Roman"/>
          <w:sz w:val="28"/>
          <w:szCs w:val="28"/>
          <w:lang w:bidi="he-IL"/>
        </w:rPr>
        <w:t>слуги</w:t>
      </w:r>
      <w:r>
        <w:rPr>
          <w:rFonts w:ascii="Times New Roman" w:hAnsi="Times New Roman" w:cs="Times New Roman"/>
          <w:sz w:val="28"/>
          <w:szCs w:val="28"/>
          <w:lang w:bidi="he-IL"/>
        </w:rPr>
        <w:t xml:space="preserve">, а затем – </w:t>
      </w:r>
      <w:r w:rsidRPr="003C215C">
        <w:rPr>
          <w:rFonts w:ascii="Times New Roman" w:hAnsi="Times New Roman" w:cs="Times New Roman"/>
          <w:sz w:val="28"/>
          <w:szCs w:val="28"/>
          <w:lang w:bidi="he-IL"/>
        </w:rPr>
        <w:t>господа дома</w:t>
      </w:r>
      <w:r>
        <w:rPr>
          <w:rFonts w:ascii="Times New Roman" w:hAnsi="Times New Roman" w:cs="Times New Roman"/>
          <w:sz w:val="28"/>
          <w:szCs w:val="28"/>
          <w:lang w:bidi="he-IL"/>
        </w:rPr>
        <w:t xml:space="preserve"> (</w:t>
      </w:r>
      <w:r>
        <w:rPr>
          <w:rFonts w:ascii="Times New Roman" w:hAnsi="Times New Roman" w:cs="Times New Roman"/>
          <w:sz w:val="28"/>
          <w:szCs w:val="28"/>
          <w:lang w:val="en-US" w:bidi="he-IL"/>
        </w:rPr>
        <w:t>Sawyer</w:t>
      </w:r>
      <w:r w:rsidRPr="00F443C2">
        <w:rPr>
          <w:rFonts w:ascii="Times New Roman" w:hAnsi="Times New Roman" w:cs="Times New Roman"/>
          <w:sz w:val="28"/>
          <w:szCs w:val="28"/>
          <w:lang w:bidi="he-IL"/>
        </w:rPr>
        <w:t xml:space="preserve">, 1975, </w:t>
      </w:r>
      <w:r>
        <w:rPr>
          <w:rFonts w:ascii="Times New Roman" w:hAnsi="Times New Roman" w:cs="Times New Roman"/>
          <w:sz w:val="28"/>
          <w:szCs w:val="28"/>
          <w:lang w:val="en-US" w:bidi="he-IL"/>
        </w:rPr>
        <w:t>c</w:t>
      </w:r>
      <w:r w:rsidRPr="00F443C2">
        <w:rPr>
          <w:rFonts w:ascii="Times New Roman" w:hAnsi="Times New Roman" w:cs="Times New Roman"/>
          <w:sz w:val="28"/>
          <w:szCs w:val="28"/>
          <w:lang w:bidi="he-IL"/>
        </w:rPr>
        <w:t>. 525</w:t>
      </w:r>
      <w:r>
        <w:rPr>
          <w:rFonts w:ascii="Times New Roman" w:hAnsi="Times New Roman" w:cs="Times New Roman"/>
          <w:sz w:val="28"/>
          <w:szCs w:val="28"/>
          <w:lang w:bidi="he-IL"/>
        </w:rPr>
        <w:t>)</w:t>
      </w:r>
      <w:r w:rsidRPr="003C215C">
        <w:rPr>
          <w:rFonts w:ascii="Times New Roman" w:hAnsi="Times New Roman" w:cs="Times New Roman"/>
          <w:sz w:val="28"/>
          <w:szCs w:val="28"/>
          <w:lang w:bidi="he-IL"/>
        </w:rPr>
        <w:t>.</w:t>
      </w:r>
      <w:r>
        <w:rPr>
          <w:rFonts w:ascii="Times New Roman" w:hAnsi="Times New Roman" w:cs="Times New Roman"/>
          <w:sz w:val="28"/>
          <w:szCs w:val="28"/>
          <w:lang w:bidi="he-IL"/>
        </w:rPr>
        <w:t xml:space="preserve"> Примечательно, что из всех обитателей именно женщина, хозяйка дома, смотрит в окно на грядущее разрушение.</w:t>
      </w:r>
    </w:p>
    <w:p w14:paraId="166123EF" w14:textId="3685D0A7" w:rsidR="003C652E" w:rsidRPr="00C40AB4" w:rsidRDefault="00E54759" w:rsidP="003C652E">
      <w:pPr>
        <w:pStyle w:val="4"/>
        <w:spacing w:line="360" w:lineRule="auto"/>
        <w:ind w:left="708" w:firstLine="708"/>
        <w:rPr>
          <w:rFonts w:asciiTheme="majorBidi" w:hAnsiTheme="majorBidi"/>
          <w:b/>
          <w:bCs/>
          <w:i w:val="0"/>
          <w:iCs w:val="0"/>
          <w:color w:val="auto"/>
          <w:sz w:val="28"/>
          <w:szCs w:val="28"/>
          <w:lang w:bidi="he-IL"/>
        </w:rPr>
      </w:pPr>
      <w:r>
        <w:rPr>
          <w:rFonts w:asciiTheme="majorBidi" w:hAnsiTheme="majorBidi"/>
          <w:b/>
          <w:bCs/>
          <w:i w:val="0"/>
          <w:iCs w:val="0"/>
          <w:color w:val="auto"/>
          <w:sz w:val="28"/>
          <w:szCs w:val="28"/>
          <w:lang w:bidi="he-IL"/>
        </w:rPr>
        <w:t>1</w:t>
      </w:r>
      <w:r w:rsidR="003C652E">
        <w:rPr>
          <w:rFonts w:asciiTheme="majorBidi" w:hAnsiTheme="majorBidi"/>
          <w:b/>
          <w:bCs/>
          <w:i w:val="0"/>
          <w:iCs w:val="0"/>
          <w:color w:val="auto"/>
          <w:sz w:val="28"/>
          <w:szCs w:val="28"/>
          <w:lang w:bidi="he-IL"/>
        </w:rPr>
        <w:t xml:space="preserve">.4.2. </w:t>
      </w:r>
      <w:r w:rsidR="003C652E" w:rsidRPr="00C40AB4">
        <w:rPr>
          <w:rFonts w:asciiTheme="majorBidi" w:hAnsiTheme="majorBidi"/>
          <w:b/>
          <w:bCs/>
          <w:i w:val="0"/>
          <w:iCs w:val="0"/>
          <w:color w:val="auto"/>
          <w:sz w:val="28"/>
          <w:szCs w:val="28"/>
          <w:lang w:bidi="he-IL"/>
        </w:rPr>
        <w:t>Мужчина смотрит в окно: сексуальное желание</w:t>
      </w:r>
    </w:p>
    <w:p w14:paraId="27AC4CAF" w14:textId="77777777" w:rsidR="003C652E" w:rsidRDefault="003C652E" w:rsidP="003C652E">
      <w:pPr>
        <w:spacing w:line="360" w:lineRule="auto"/>
        <w:ind w:firstLine="709"/>
        <w:rPr>
          <w:rFonts w:ascii="Times New Roman" w:hAnsi="Times New Roman" w:cs="Times New Roman"/>
          <w:sz w:val="28"/>
          <w:szCs w:val="28"/>
          <w:lang w:bidi="he-IL"/>
        </w:rPr>
      </w:pPr>
      <w:r w:rsidRPr="006D63E0">
        <w:rPr>
          <w:rFonts w:ascii="Times New Roman" w:hAnsi="Times New Roman" w:cs="Times New Roman"/>
          <w:sz w:val="28"/>
          <w:szCs w:val="28"/>
          <w:lang w:bidi="he-IL"/>
        </w:rPr>
        <w:t>В отличии от женщин, когда мужчины смотрят в окно</w:t>
      </w:r>
      <w:r>
        <w:rPr>
          <w:rFonts w:ascii="Times New Roman" w:hAnsi="Times New Roman" w:cs="Times New Roman"/>
          <w:sz w:val="28"/>
          <w:szCs w:val="28"/>
          <w:lang w:bidi="he-IL"/>
        </w:rPr>
        <w:t>, э</w:t>
      </w:r>
      <w:r w:rsidRPr="006D63E0">
        <w:rPr>
          <w:rFonts w:ascii="Times New Roman" w:hAnsi="Times New Roman" w:cs="Times New Roman"/>
          <w:sz w:val="28"/>
          <w:szCs w:val="28"/>
          <w:lang w:bidi="he-IL"/>
        </w:rPr>
        <w:t>то не приводит к таким радикальным последствиям</w:t>
      </w:r>
      <w:r>
        <w:rPr>
          <w:rFonts w:ascii="Times New Roman" w:hAnsi="Times New Roman" w:cs="Times New Roman"/>
          <w:sz w:val="28"/>
          <w:szCs w:val="28"/>
          <w:lang w:bidi="he-IL"/>
        </w:rPr>
        <w:t xml:space="preserve"> для смотрящего</w:t>
      </w:r>
      <w:r w:rsidRPr="006D63E0">
        <w:rPr>
          <w:rFonts w:ascii="Times New Roman" w:hAnsi="Times New Roman" w:cs="Times New Roman"/>
          <w:sz w:val="28"/>
          <w:szCs w:val="28"/>
          <w:lang w:bidi="he-IL"/>
        </w:rPr>
        <w:t>. Большинство отрывков, в которых мужчины смотрят в окно, связаны с сексуальным желанием.</w:t>
      </w:r>
    </w:p>
    <w:p w14:paraId="1806ACA5" w14:textId="77777777" w:rsidR="003C652E" w:rsidRDefault="003C652E" w:rsidP="003C652E">
      <w:pPr>
        <w:spacing w:line="360" w:lineRule="auto"/>
        <w:ind w:firstLine="709"/>
        <w:rPr>
          <w:rFonts w:ascii="Times New Roman" w:hAnsi="Times New Roman" w:cs="Times New Roman"/>
          <w:sz w:val="28"/>
          <w:szCs w:val="28"/>
          <w:lang w:bidi="he-IL"/>
        </w:rPr>
      </w:pPr>
      <w:r>
        <w:rPr>
          <w:rFonts w:ascii="Times New Roman" w:hAnsi="Times New Roman" w:cs="Times New Roman"/>
          <w:sz w:val="28"/>
          <w:szCs w:val="28"/>
          <w:lang w:bidi="he-IL"/>
        </w:rPr>
        <w:t>В Притч</w:t>
      </w:r>
      <w:r w:rsidRPr="006D63E0">
        <w:rPr>
          <w:rFonts w:ascii="Times New Roman" w:hAnsi="Times New Roman" w:cs="Times New Roman"/>
          <w:sz w:val="28"/>
          <w:szCs w:val="28"/>
          <w:lang w:bidi="he-IL"/>
        </w:rPr>
        <w:t>. 7:6</w:t>
      </w:r>
      <w:r>
        <w:rPr>
          <w:rFonts w:ascii="Times New Roman" w:hAnsi="Times New Roman" w:cs="Times New Roman"/>
          <w:sz w:val="28"/>
          <w:szCs w:val="28"/>
          <w:lang w:bidi="he-IL"/>
        </w:rPr>
        <w:t xml:space="preserve"> рассказчик наблюдает из окна за неразумным юношей, который поддается чарам блудницы, в Быт. 26:8 </w:t>
      </w:r>
      <w:proofErr w:type="spellStart"/>
      <w:r>
        <w:rPr>
          <w:rFonts w:ascii="Times New Roman" w:hAnsi="Times New Roman" w:cs="Times New Roman"/>
          <w:sz w:val="28"/>
          <w:szCs w:val="28"/>
          <w:lang w:bidi="he-IL"/>
        </w:rPr>
        <w:t>Авимелех</w:t>
      </w:r>
      <w:proofErr w:type="spellEnd"/>
      <w:r>
        <w:rPr>
          <w:rFonts w:ascii="Times New Roman" w:hAnsi="Times New Roman" w:cs="Times New Roman"/>
          <w:sz w:val="28"/>
          <w:szCs w:val="28"/>
          <w:lang w:bidi="he-IL"/>
        </w:rPr>
        <w:t xml:space="preserve"> видит в окно как </w:t>
      </w:r>
      <w:r w:rsidRPr="007F448C">
        <w:rPr>
          <w:rFonts w:ascii="Times New Roman" w:hAnsi="Times New Roman" w:cs="Times New Roman"/>
          <w:i/>
          <w:iCs/>
          <w:sz w:val="28"/>
          <w:szCs w:val="28"/>
          <w:lang w:bidi="he-IL"/>
        </w:rPr>
        <w:t xml:space="preserve">Исаак </w:t>
      </w:r>
      <w:r>
        <w:rPr>
          <w:rFonts w:ascii="Times New Roman" w:hAnsi="Times New Roman" w:cs="Times New Roman"/>
          <w:i/>
          <w:iCs/>
          <w:sz w:val="28"/>
          <w:szCs w:val="28"/>
          <w:lang w:bidi="he-IL"/>
        </w:rPr>
        <w:t>потешается (</w:t>
      </w:r>
      <w:proofErr w:type="spellStart"/>
      <w:r w:rsidRPr="007F448C">
        <w:rPr>
          <w:rFonts w:ascii="Times New Roman" w:hAnsi="Times New Roman" w:cs="Times New Roman"/>
          <w:i/>
          <w:iCs/>
          <w:sz w:val="28"/>
          <w:szCs w:val="28"/>
          <w:lang w:bidi="he-IL"/>
        </w:rPr>
        <w:t>məṣaḥēq</w:t>
      </w:r>
      <w:proofErr w:type="spellEnd"/>
      <w:r>
        <w:rPr>
          <w:rFonts w:ascii="Times New Roman" w:hAnsi="Times New Roman" w:cs="Times New Roman"/>
          <w:i/>
          <w:iCs/>
          <w:sz w:val="28"/>
          <w:szCs w:val="28"/>
          <w:lang w:bidi="he-IL"/>
        </w:rPr>
        <w:t>)</w:t>
      </w:r>
      <w:r w:rsidRPr="007F448C">
        <w:rPr>
          <w:rFonts w:ascii="Times New Roman" w:hAnsi="Times New Roman" w:cs="Times New Roman"/>
          <w:i/>
          <w:iCs/>
          <w:sz w:val="28"/>
          <w:szCs w:val="28"/>
          <w:lang w:bidi="he-IL"/>
        </w:rPr>
        <w:t xml:space="preserve"> с Ревеккою, женою своею</w:t>
      </w:r>
      <w:r>
        <w:rPr>
          <w:rFonts w:ascii="Times New Roman" w:hAnsi="Times New Roman" w:cs="Times New Roman"/>
          <w:sz w:val="28"/>
          <w:szCs w:val="28"/>
          <w:lang w:bidi="he-IL"/>
        </w:rPr>
        <w:t>. В</w:t>
      </w:r>
      <w:r w:rsidRPr="007F448C">
        <w:rPr>
          <w:rFonts w:ascii="Times New Roman" w:hAnsi="Times New Roman" w:cs="Times New Roman"/>
          <w:sz w:val="28"/>
          <w:szCs w:val="28"/>
          <w:lang w:bidi="he-IL"/>
        </w:rPr>
        <w:t xml:space="preserve"> </w:t>
      </w:r>
      <w:proofErr w:type="spellStart"/>
      <w:r>
        <w:rPr>
          <w:rFonts w:ascii="Times New Roman" w:hAnsi="Times New Roman" w:cs="Times New Roman"/>
          <w:sz w:val="28"/>
          <w:szCs w:val="28"/>
          <w:lang w:bidi="he-IL"/>
        </w:rPr>
        <w:t>Песн</w:t>
      </w:r>
      <w:proofErr w:type="spellEnd"/>
      <w:r w:rsidRPr="007F448C">
        <w:rPr>
          <w:rFonts w:ascii="Times New Roman" w:hAnsi="Times New Roman" w:cs="Times New Roman"/>
          <w:sz w:val="28"/>
          <w:szCs w:val="28"/>
          <w:lang w:bidi="he-IL"/>
        </w:rPr>
        <w:t xml:space="preserve">. 2:9 </w:t>
      </w:r>
      <w:r>
        <w:rPr>
          <w:rFonts w:ascii="Times New Roman" w:hAnsi="Times New Roman" w:cs="Times New Roman"/>
          <w:sz w:val="28"/>
          <w:szCs w:val="28"/>
          <w:lang w:bidi="he-IL"/>
        </w:rPr>
        <w:t>мужчина</w:t>
      </w:r>
      <w:r w:rsidRPr="007F448C">
        <w:rPr>
          <w:rFonts w:ascii="Times New Roman" w:hAnsi="Times New Roman" w:cs="Times New Roman"/>
          <w:sz w:val="28"/>
          <w:szCs w:val="28"/>
          <w:lang w:bidi="he-IL"/>
        </w:rPr>
        <w:t xml:space="preserve"> </w:t>
      </w:r>
      <w:r>
        <w:rPr>
          <w:rFonts w:ascii="Times New Roman" w:hAnsi="Times New Roman" w:cs="Times New Roman"/>
          <w:sz w:val="28"/>
          <w:szCs w:val="28"/>
          <w:lang w:bidi="he-IL"/>
        </w:rPr>
        <w:t xml:space="preserve">заглядывает в окно любимой: </w:t>
      </w:r>
      <w:r w:rsidRPr="006D63E0">
        <w:rPr>
          <w:rFonts w:ascii="Times New Roman" w:hAnsi="Times New Roman" w:cs="Times New Roman"/>
          <w:i/>
          <w:iCs/>
          <w:sz w:val="28"/>
          <w:szCs w:val="28"/>
          <w:lang w:bidi="he-IL"/>
        </w:rPr>
        <w:t>Вот, он стоит у нас за стеною, заглядывает в окно, мелькает сквозь решетку.</w:t>
      </w:r>
    </w:p>
    <w:p w14:paraId="5319EBF7" w14:textId="77777777" w:rsidR="003C652E" w:rsidRDefault="003C652E" w:rsidP="003C652E">
      <w:pPr>
        <w:spacing w:line="360" w:lineRule="auto"/>
        <w:ind w:firstLine="709"/>
        <w:rPr>
          <w:rFonts w:ascii="Times New Roman" w:hAnsi="Times New Roman" w:cs="Times New Roman"/>
          <w:sz w:val="28"/>
          <w:szCs w:val="28"/>
          <w:lang w:bidi="he-IL"/>
        </w:rPr>
      </w:pPr>
      <w:r w:rsidRPr="008213ED">
        <w:rPr>
          <w:rFonts w:ascii="Times New Roman" w:hAnsi="Times New Roman" w:cs="Times New Roman"/>
          <w:sz w:val="28"/>
          <w:szCs w:val="28"/>
          <w:lang w:bidi="he-IL"/>
        </w:rPr>
        <w:t>Два из трех отрывков Ветхого Завета</w:t>
      </w:r>
      <w:r>
        <w:rPr>
          <w:rFonts w:ascii="Times New Roman" w:hAnsi="Times New Roman" w:cs="Times New Roman"/>
          <w:sz w:val="28"/>
          <w:szCs w:val="28"/>
          <w:lang w:bidi="he-IL"/>
        </w:rPr>
        <w:t xml:space="preserve"> (</w:t>
      </w:r>
      <w:r w:rsidRPr="008213ED">
        <w:rPr>
          <w:rFonts w:ascii="Times New Roman" w:hAnsi="Times New Roman" w:cs="Times New Roman"/>
          <w:sz w:val="28"/>
          <w:szCs w:val="28"/>
          <w:lang w:bidi="he-IL"/>
        </w:rPr>
        <w:t xml:space="preserve">за исключением </w:t>
      </w:r>
      <w:proofErr w:type="spellStart"/>
      <w:r>
        <w:rPr>
          <w:rFonts w:ascii="Times New Roman" w:hAnsi="Times New Roman" w:cs="Times New Roman"/>
          <w:sz w:val="28"/>
          <w:szCs w:val="28"/>
          <w:lang w:bidi="he-IL"/>
        </w:rPr>
        <w:t>Песн</w:t>
      </w:r>
      <w:proofErr w:type="spellEnd"/>
      <w:r>
        <w:rPr>
          <w:rFonts w:ascii="Times New Roman" w:hAnsi="Times New Roman" w:cs="Times New Roman"/>
          <w:sz w:val="28"/>
          <w:szCs w:val="28"/>
          <w:lang w:bidi="he-IL"/>
        </w:rPr>
        <w:t>. 2:9</w:t>
      </w:r>
      <w:r>
        <w:rPr>
          <w:rStyle w:val="a5"/>
          <w:sz w:val="28"/>
          <w:szCs w:val="28"/>
          <w:lang w:bidi="he-IL"/>
        </w:rPr>
        <w:footnoteReference w:id="8"/>
      </w:r>
      <w:r>
        <w:rPr>
          <w:rFonts w:ascii="Times New Roman" w:hAnsi="Times New Roman" w:cs="Times New Roman"/>
          <w:sz w:val="28"/>
          <w:szCs w:val="28"/>
          <w:lang w:bidi="he-IL"/>
        </w:rPr>
        <w:t>)</w:t>
      </w:r>
      <w:r w:rsidRPr="008213ED">
        <w:rPr>
          <w:rFonts w:ascii="Times New Roman" w:hAnsi="Times New Roman" w:cs="Times New Roman"/>
          <w:sz w:val="28"/>
          <w:szCs w:val="28"/>
          <w:lang w:bidi="he-IL"/>
        </w:rPr>
        <w:t xml:space="preserve"> в которых мужчины смотрят в окно, подчеркивают необходимость проявлять осторожность в сексуальных отношениях с женщинами.</w:t>
      </w:r>
      <w:r>
        <w:rPr>
          <w:rFonts w:ascii="Times New Roman" w:hAnsi="Times New Roman" w:cs="Times New Roman"/>
          <w:sz w:val="28"/>
          <w:szCs w:val="28"/>
          <w:lang w:bidi="he-IL"/>
        </w:rPr>
        <w:t xml:space="preserve"> </w:t>
      </w:r>
      <w:r w:rsidRPr="008213ED">
        <w:rPr>
          <w:rFonts w:ascii="Times New Roman" w:hAnsi="Times New Roman" w:cs="Times New Roman"/>
          <w:sz w:val="28"/>
          <w:szCs w:val="28"/>
          <w:lang w:bidi="he-IL"/>
        </w:rPr>
        <w:t xml:space="preserve">Как утверждает </w:t>
      </w:r>
      <w:proofErr w:type="spellStart"/>
      <w:r w:rsidRPr="008213ED">
        <w:rPr>
          <w:rFonts w:ascii="Times New Roman" w:hAnsi="Times New Roman" w:cs="Times New Roman"/>
          <w:sz w:val="28"/>
          <w:szCs w:val="28"/>
          <w:lang w:bidi="he-IL"/>
        </w:rPr>
        <w:t>Симан</w:t>
      </w:r>
      <w:proofErr w:type="spellEnd"/>
      <w:r>
        <w:rPr>
          <w:rFonts w:ascii="Times New Roman" w:hAnsi="Times New Roman" w:cs="Times New Roman"/>
          <w:sz w:val="28"/>
          <w:szCs w:val="28"/>
          <w:lang w:bidi="he-IL"/>
        </w:rPr>
        <w:t xml:space="preserve"> (</w:t>
      </w:r>
      <w:r>
        <w:rPr>
          <w:rFonts w:ascii="Times New Roman" w:hAnsi="Times New Roman" w:cs="Times New Roman"/>
          <w:sz w:val="28"/>
          <w:szCs w:val="28"/>
          <w:lang w:val="en-US" w:bidi="he-IL"/>
        </w:rPr>
        <w:t>Seeman</w:t>
      </w:r>
      <w:r w:rsidRPr="008213ED">
        <w:rPr>
          <w:rFonts w:ascii="Times New Roman" w:hAnsi="Times New Roman" w:cs="Times New Roman"/>
          <w:sz w:val="28"/>
          <w:szCs w:val="28"/>
          <w:lang w:bidi="he-IL"/>
        </w:rPr>
        <w:t>, 2004</w:t>
      </w:r>
      <w:r>
        <w:rPr>
          <w:rFonts w:ascii="Times New Roman" w:hAnsi="Times New Roman" w:cs="Times New Roman"/>
          <w:sz w:val="28"/>
          <w:szCs w:val="28"/>
          <w:lang w:bidi="he-IL"/>
        </w:rPr>
        <w:t>,</w:t>
      </w:r>
      <w:r w:rsidRPr="008213ED">
        <w:rPr>
          <w:rFonts w:ascii="Times New Roman" w:hAnsi="Times New Roman" w:cs="Times New Roman"/>
          <w:sz w:val="28"/>
          <w:szCs w:val="28"/>
          <w:lang w:bidi="he-IL"/>
        </w:rPr>
        <w:t xml:space="preserve"> </w:t>
      </w:r>
      <w:r>
        <w:rPr>
          <w:rFonts w:ascii="Times New Roman" w:hAnsi="Times New Roman" w:cs="Times New Roman"/>
          <w:sz w:val="28"/>
          <w:szCs w:val="28"/>
          <w:lang w:val="en-US" w:bidi="he-IL"/>
        </w:rPr>
        <w:t>c</w:t>
      </w:r>
      <w:r w:rsidRPr="008213ED">
        <w:rPr>
          <w:rFonts w:ascii="Times New Roman" w:hAnsi="Times New Roman" w:cs="Times New Roman"/>
          <w:sz w:val="28"/>
          <w:szCs w:val="28"/>
          <w:lang w:bidi="he-IL"/>
        </w:rPr>
        <w:t>.</w:t>
      </w:r>
      <w:r>
        <w:rPr>
          <w:rFonts w:ascii="Times New Roman" w:hAnsi="Times New Roman" w:cs="Times New Roman"/>
          <w:sz w:val="28"/>
          <w:szCs w:val="28"/>
          <w:lang w:bidi="he-IL"/>
        </w:rPr>
        <w:t xml:space="preserve"> 14)</w:t>
      </w:r>
      <w:r w:rsidRPr="008213ED">
        <w:rPr>
          <w:rFonts w:ascii="Times New Roman" w:hAnsi="Times New Roman" w:cs="Times New Roman"/>
          <w:sz w:val="28"/>
          <w:szCs w:val="28"/>
          <w:lang w:bidi="he-IL"/>
        </w:rPr>
        <w:t xml:space="preserve">, в обоих отрывках, когда мужчина смотрит </w:t>
      </w:r>
      <w:r>
        <w:rPr>
          <w:rFonts w:ascii="Times New Roman" w:hAnsi="Times New Roman" w:cs="Times New Roman"/>
          <w:sz w:val="28"/>
          <w:szCs w:val="28"/>
          <w:lang w:bidi="he-IL"/>
        </w:rPr>
        <w:t>из</w:t>
      </w:r>
      <w:r w:rsidRPr="008213ED">
        <w:rPr>
          <w:rFonts w:ascii="Times New Roman" w:hAnsi="Times New Roman" w:cs="Times New Roman"/>
          <w:sz w:val="28"/>
          <w:szCs w:val="28"/>
          <w:lang w:bidi="he-IL"/>
        </w:rPr>
        <w:t xml:space="preserve"> окн</w:t>
      </w:r>
      <w:r>
        <w:rPr>
          <w:rFonts w:ascii="Times New Roman" w:hAnsi="Times New Roman" w:cs="Times New Roman"/>
          <w:sz w:val="28"/>
          <w:szCs w:val="28"/>
          <w:lang w:bidi="he-IL"/>
        </w:rPr>
        <w:t>а</w:t>
      </w:r>
      <w:r w:rsidRPr="008213ED">
        <w:rPr>
          <w:rFonts w:ascii="Times New Roman" w:hAnsi="Times New Roman" w:cs="Times New Roman"/>
          <w:sz w:val="28"/>
          <w:szCs w:val="28"/>
          <w:lang w:bidi="he-IL"/>
        </w:rPr>
        <w:t>, он оказывается предупрежден о надвигающейся опасности и поэтому может ее избежать</w:t>
      </w:r>
      <w:r>
        <w:rPr>
          <w:rFonts w:ascii="Times New Roman" w:hAnsi="Times New Roman" w:cs="Times New Roman"/>
          <w:sz w:val="28"/>
          <w:szCs w:val="28"/>
          <w:lang w:bidi="he-IL"/>
        </w:rPr>
        <w:t>.</w:t>
      </w:r>
    </w:p>
    <w:p w14:paraId="247E3B26" w14:textId="77777777" w:rsidR="003C652E" w:rsidRDefault="003C652E" w:rsidP="003C652E">
      <w:pPr>
        <w:spacing w:line="360" w:lineRule="auto"/>
        <w:ind w:firstLine="709"/>
        <w:rPr>
          <w:rFonts w:ascii="Times New Roman" w:hAnsi="Times New Roman" w:cs="Times New Roman"/>
          <w:sz w:val="28"/>
          <w:szCs w:val="28"/>
          <w:lang w:bidi="he-IL"/>
        </w:rPr>
      </w:pPr>
      <w:r w:rsidRPr="0028341A">
        <w:rPr>
          <w:rFonts w:ascii="Times New Roman" w:hAnsi="Times New Roman" w:cs="Times New Roman"/>
          <w:sz w:val="28"/>
          <w:szCs w:val="28"/>
          <w:lang w:bidi="he-IL"/>
        </w:rPr>
        <w:lastRenderedPageBreak/>
        <w:t>Пр. 7:6 может быть истолкован как эпизод, позволяющий неразумным (аудитории рассказчика книги Притч) избежать опасности</w:t>
      </w:r>
      <w:r>
        <w:rPr>
          <w:rFonts w:ascii="Times New Roman" w:hAnsi="Times New Roman" w:cs="Times New Roman"/>
          <w:sz w:val="28"/>
          <w:szCs w:val="28"/>
          <w:lang w:bidi="he-IL"/>
        </w:rPr>
        <w:t xml:space="preserve">: Весь рассказ о неразумном юноше, на которого рассказчик смотрит из окна, </w:t>
      </w:r>
      <w:r w:rsidRPr="000A1FFC">
        <w:rPr>
          <w:rFonts w:ascii="Times New Roman" w:hAnsi="Times New Roman" w:cs="Times New Roman"/>
          <w:sz w:val="28"/>
          <w:szCs w:val="28"/>
          <w:lang w:bidi="he-IL"/>
        </w:rPr>
        <w:t xml:space="preserve">— это поучительная история, </w:t>
      </w:r>
      <w:r>
        <w:rPr>
          <w:rFonts w:ascii="Times New Roman" w:hAnsi="Times New Roman" w:cs="Times New Roman"/>
          <w:sz w:val="28"/>
          <w:szCs w:val="28"/>
          <w:lang w:bidi="he-IL"/>
        </w:rPr>
        <w:t xml:space="preserve">призванная </w:t>
      </w:r>
      <w:r w:rsidRPr="000A1FFC">
        <w:rPr>
          <w:rFonts w:ascii="Times New Roman" w:hAnsi="Times New Roman" w:cs="Times New Roman"/>
          <w:sz w:val="28"/>
          <w:szCs w:val="28"/>
          <w:lang w:bidi="he-IL"/>
        </w:rPr>
        <w:t>предостеречь молодых людей от прелюбодеяния и распущенности</w:t>
      </w:r>
      <w:r>
        <w:rPr>
          <w:rFonts w:ascii="Times New Roman" w:hAnsi="Times New Roman" w:cs="Times New Roman"/>
          <w:sz w:val="28"/>
          <w:szCs w:val="28"/>
          <w:lang w:bidi="he-IL"/>
        </w:rPr>
        <w:t xml:space="preserve"> (</w:t>
      </w:r>
      <w:r>
        <w:rPr>
          <w:rFonts w:ascii="Times New Roman" w:hAnsi="Times New Roman" w:cs="Times New Roman"/>
          <w:sz w:val="28"/>
          <w:szCs w:val="28"/>
          <w:lang w:val="en-US" w:bidi="he-IL"/>
        </w:rPr>
        <w:t>Seeman</w:t>
      </w:r>
      <w:r w:rsidRPr="00364348">
        <w:rPr>
          <w:rFonts w:ascii="Times New Roman" w:hAnsi="Times New Roman" w:cs="Times New Roman"/>
          <w:sz w:val="28"/>
          <w:szCs w:val="28"/>
          <w:lang w:bidi="he-IL"/>
        </w:rPr>
        <w:t xml:space="preserve">, 2004, </w:t>
      </w:r>
      <w:r>
        <w:rPr>
          <w:rFonts w:ascii="Times New Roman" w:hAnsi="Times New Roman" w:cs="Times New Roman"/>
          <w:sz w:val="28"/>
          <w:szCs w:val="28"/>
          <w:lang w:val="en-US" w:bidi="he-IL"/>
        </w:rPr>
        <w:t>cc</w:t>
      </w:r>
      <w:r w:rsidRPr="00364348">
        <w:rPr>
          <w:rFonts w:ascii="Times New Roman" w:hAnsi="Times New Roman" w:cs="Times New Roman"/>
          <w:sz w:val="28"/>
          <w:szCs w:val="28"/>
          <w:lang w:bidi="he-IL"/>
        </w:rPr>
        <w:t>. 7-9</w:t>
      </w:r>
      <w:r>
        <w:rPr>
          <w:rFonts w:ascii="Times New Roman" w:hAnsi="Times New Roman" w:cs="Times New Roman"/>
          <w:sz w:val="28"/>
          <w:szCs w:val="28"/>
          <w:lang w:bidi="he-IL"/>
        </w:rPr>
        <w:t>).</w:t>
      </w:r>
    </w:p>
    <w:p w14:paraId="19AFE12C" w14:textId="77777777" w:rsidR="003C652E" w:rsidRDefault="003C652E" w:rsidP="003C652E">
      <w:pPr>
        <w:spacing w:line="360" w:lineRule="auto"/>
        <w:ind w:firstLine="709"/>
        <w:rPr>
          <w:rFonts w:ascii="Times New Roman" w:hAnsi="Times New Roman" w:cs="Times New Roman"/>
          <w:sz w:val="28"/>
          <w:szCs w:val="28"/>
          <w:lang w:bidi="he-IL"/>
        </w:rPr>
      </w:pPr>
      <w:r>
        <w:rPr>
          <w:rFonts w:ascii="Times New Roman" w:hAnsi="Times New Roman" w:cs="Times New Roman"/>
          <w:sz w:val="28"/>
          <w:szCs w:val="28"/>
          <w:lang w:bidi="he-IL"/>
        </w:rPr>
        <w:t>Однако более очевидно э</w:t>
      </w:r>
      <w:r w:rsidRPr="00711D92">
        <w:rPr>
          <w:rFonts w:ascii="Times New Roman" w:hAnsi="Times New Roman" w:cs="Times New Roman"/>
          <w:sz w:val="28"/>
          <w:szCs w:val="28"/>
          <w:lang w:bidi="he-IL"/>
        </w:rPr>
        <w:t xml:space="preserve">та закономерность проявляется в истории </w:t>
      </w:r>
      <w:proofErr w:type="spellStart"/>
      <w:r w:rsidRPr="00711D92">
        <w:rPr>
          <w:rFonts w:ascii="Times New Roman" w:hAnsi="Times New Roman" w:cs="Times New Roman"/>
          <w:sz w:val="28"/>
          <w:szCs w:val="28"/>
          <w:lang w:bidi="he-IL"/>
        </w:rPr>
        <w:t>Авимелеха</w:t>
      </w:r>
      <w:proofErr w:type="spellEnd"/>
      <w:r>
        <w:rPr>
          <w:rFonts w:ascii="Times New Roman" w:hAnsi="Times New Roman" w:cs="Times New Roman"/>
          <w:sz w:val="28"/>
          <w:szCs w:val="28"/>
          <w:lang w:bidi="he-IL"/>
        </w:rPr>
        <w:t>.</w:t>
      </w:r>
      <w:r w:rsidRPr="00711D92">
        <w:rPr>
          <w:rFonts w:ascii="Times New Roman" w:hAnsi="Times New Roman" w:cs="Times New Roman"/>
          <w:sz w:val="28"/>
          <w:szCs w:val="28"/>
          <w:lang w:bidi="he-IL"/>
        </w:rPr>
        <w:t xml:space="preserve"> </w:t>
      </w:r>
      <w:r>
        <w:rPr>
          <w:rFonts w:ascii="Times New Roman" w:hAnsi="Times New Roman" w:cs="Times New Roman"/>
          <w:sz w:val="28"/>
          <w:szCs w:val="28"/>
          <w:lang w:bidi="he-IL"/>
        </w:rPr>
        <w:t xml:space="preserve">Быт. 26 – </w:t>
      </w:r>
      <w:r w:rsidRPr="00711D92">
        <w:rPr>
          <w:rFonts w:ascii="Times New Roman" w:hAnsi="Times New Roman" w:cs="Times New Roman"/>
          <w:sz w:val="28"/>
          <w:szCs w:val="28"/>
          <w:lang w:bidi="he-IL"/>
        </w:rPr>
        <w:t>не</w:t>
      </w:r>
      <w:r>
        <w:rPr>
          <w:rFonts w:ascii="Times New Roman" w:hAnsi="Times New Roman" w:cs="Times New Roman"/>
          <w:sz w:val="28"/>
          <w:szCs w:val="28"/>
          <w:lang w:bidi="he-IL"/>
        </w:rPr>
        <w:t xml:space="preserve"> </w:t>
      </w:r>
      <w:r w:rsidRPr="00711D92">
        <w:rPr>
          <w:rFonts w:ascii="Times New Roman" w:hAnsi="Times New Roman" w:cs="Times New Roman"/>
          <w:sz w:val="28"/>
          <w:szCs w:val="28"/>
          <w:lang w:bidi="he-IL"/>
        </w:rPr>
        <w:t>первый эпизод в Ветхом Завете, когда один из патриархов приходит в новый город и обманывает местного правителя, выдавая свою жену за сестру: В Быт. 12 и Быт. 20 к подобной лжи прибегают Авраам и Сара. Оба раза Сару принимают ко двору правителя</w:t>
      </w:r>
      <w:r>
        <w:rPr>
          <w:rFonts w:ascii="Times New Roman" w:hAnsi="Times New Roman" w:cs="Times New Roman"/>
          <w:sz w:val="28"/>
          <w:szCs w:val="28"/>
          <w:lang w:bidi="he-IL"/>
        </w:rPr>
        <w:t xml:space="preserve"> и оба раза это приводит к тяжелым последствиям для правителя: в Быт. 12 Господь поражает </w:t>
      </w:r>
      <w:r w:rsidRPr="00EF5828">
        <w:rPr>
          <w:rFonts w:ascii="Times New Roman" w:hAnsi="Times New Roman" w:cs="Times New Roman"/>
          <w:i/>
          <w:iCs/>
          <w:sz w:val="28"/>
          <w:szCs w:val="28"/>
          <w:lang w:bidi="he-IL"/>
        </w:rPr>
        <w:t>тяжкими ударами фараона и дом его</w:t>
      </w:r>
      <w:r>
        <w:rPr>
          <w:rFonts w:ascii="Times New Roman" w:hAnsi="Times New Roman" w:cs="Times New Roman"/>
          <w:sz w:val="28"/>
          <w:szCs w:val="28"/>
          <w:lang w:bidi="he-IL"/>
        </w:rPr>
        <w:t xml:space="preserve">, а в Быт. 20 заключает </w:t>
      </w:r>
      <w:r w:rsidRPr="00EF5828">
        <w:rPr>
          <w:rFonts w:ascii="Times New Roman" w:hAnsi="Times New Roman" w:cs="Times New Roman"/>
          <w:i/>
          <w:iCs/>
          <w:sz w:val="28"/>
          <w:szCs w:val="28"/>
          <w:lang w:bidi="he-IL"/>
        </w:rPr>
        <w:t xml:space="preserve">всякое чрево в доме </w:t>
      </w:r>
      <w:proofErr w:type="spellStart"/>
      <w:r w:rsidRPr="00EF5828">
        <w:rPr>
          <w:rFonts w:ascii="Times New Roman" w:hAnsi="Times New Roman" w:cs="Times New Roman"/>
          <w:i/>
          <w:iCs/>
          <w:sz w:val="28"/>
          <w:szCs w:val="28"/>
          <w:lang w:bidi="he-IL"/>
        </w:rPr>
        <w:t>Авимелеха</w:t>
      </w:r>
      <w:proofErr w:type="spellEnd"/>
      <w:r w:rsidRPr="00EF5828">
        <w:rPr>
          <w:rFonts w:ascii="Times New Roman" w:hAnsi="Times New Roman" w:cs="Times New Roman"/>
          <w:i/>
          <w:iCs/>
          <w:sz w:val="28"/>
          <w:szCs w:val="28"/>
          <w:lang w:bidi="he-IL"/>
        </w:rPr>
        <w:t xml:space="preserve"> за Сарру, жену </w:t>
      </w:r>
      <w:proofErr w:type="spellStart"/>
      <w:r w:rsidRPr="00EF5828">
        <w:rPr>
          <w:rFonts w:ascii="Times New Roman" w:hAnsi="Times New Roman" w:cs="Times New Roman"/>
          <w:i/>
          <w:iCs/>
          <w:sz w:val="28"/>
          <w:szCs w:val="28"/>
          <w:lang w:bidi="he-IL"/>
        </w:rPr>
        <w:t>Авра</w:t>
      </w:r>
      <w:r w:rsidRPr="00EF5828">
        <w:rPr>
          <w:rFonts w:ascii="Times New Roman" w:hAnsi="Times New Roman" w:cs="Times New Roman"/>
          <w:sz w:val="28"/>
          <w:szCs w:val="28"/>
          <w:lang w:bidi="he-IL"/>
        </w:rPr>
        <w:t>амову</w:t>
      </w:r>
      <w:proofErr w:type="spellEnd"/>
      <w:r>
        <w:rPr>
          <w:rFonts w:ascii="Times New Roman" w:hAnsi="Times New Roman" w:cs="Times New Roman"/>
          <w:sz w:val="28"/>
          <w:szCs w:val="28"/>
          <w:lang w:bidi="he-IL"/>
        </w:rPr>
        <w:t xml:space="preserve">. </w:t>
      </w:r>
      <w:r w:rsidRPr="00EF5828">
        <w:rPr>
          <w:rFonts w:ascii="Times New Roman" w:hAnsi="Times New Roman" w:cs="Times New Roman"/>
          <w:sz w:val="28"/>
          <w:szCs w:val="28"/>
          <w:lang w:bidi="he-IL"/>
        </w:rPr>
        <w:t>В Быт. 26, однако</w:t>
      </w:r>
      <w:r>
        <w:rPr>
          <w:rFonts w:ascii="Times New Roman" w:hAnsi="Times New Roman" w:cs="Times New Roman"/>
          <w:sz w:val="28"/>
          <w:szCs w:val="28"/>
          <w:lang w:bidi="he-IL"/>
        </w:rPr>
        <w:t>,</w:t>
      </w:r>
      <w:r w:rsidRPr="00EF5828">
        <w:rPr>
          <w:rFonts w:ascii="Times New Roman" w:hAnsi="Times New Roman" w:cs="Times New Roman"/>
          <w:sz w:val="28"/>
          <w:szCs w:val="28"/>
          <w:lang w:bidi="he-IL"/>
        </w:rPr>
        <w:t xml:space="preserve"> </w:t>
      </w:r>
      <w:proofErr w:type="spellStart"/>
      <w:r w:rsidRPr="00EF5828">
        <w:rPr>
          <w:rFonts w:ascii="Times New Roman" w:hAnsi="Times New Roman" w:cs="Times New Roman"/>
          <w:sz w:val="28"/>
          <w:szCs w:val="28"/>
          <w:lang w:bidi="he-IL"/>
        </w:rPr>
        <w:t>Авимелех</w:t>
      </w:r>
      <w:proofErr w:type="spellEnd"/>
      <w:r w:rsidRPr="00EF5828">
        <w:rPr>
          <w:rFonts w:ascii="Times New Roman" w:hAnsi="Times New Roman" w:cs="Times New Roman"/>
          <w:sz w:val="28"/>
          <w:szCs w:val="28"/>
          <w:lang w:bidi="he-IL"/>
        </w:rPr>
        <w:t xml:space="preserve"> избегает той же участи, потому что видит Ре</w:t>
      </w:r>
      <w:r>
        <w:rPr>
          <w:rFonts w:ascii="Times New Roman" w:hAnsi="Times New Roman" w:cs="Times New Roman"/>
          <w:sz w:val="28"/>
          <w:szCs w:val="28"/>
          <w:lang w:bidi="he-IL"/>
        </w:rPr>
        <w:t>векку</w:t>
      </w:r>
      <w:r w:rsidRPr="00EF5828">
        <w:rPr>
          <w:rFonts w:ascii="Times New Roman" w:hAnsi="Times New Roman" w:cs="Times New Roman"/>
          <w:sz w:val="28"/>
          <w:szCs w:val="28"/>
          <w:lang w:bidi="he-IL"/>
        </w:rPr>
        <w:t xml:space="preserve"> и Исаака через окно</w:t>
      </w:r>
      <w:r>
        <w:rPr>
          <w:rFonts w:ascii="Times New Roman" w:hAnsi="Times New Roman" w:cs="Times New Roman"/>
          <w:sz w:val="28"/>
          <w:szCs w:val="28"/>
          <w:lang w:bidi="he-IL"/>
        </w:rPr>
        <w:t xml:space="preserve"> (</w:t>
      </w:r>
      <w:r>
        <w:rPr>
          <w:rFonts w:ascii="Times New Roman" w:hAnsi="Times New Roman" w:cs="Times New Roman"/>
          <w:sz w:val="28"/>
          <w:szCs w:val="28"/>
          <w:lang w:val="en-US" w:bidi="he-IL"/>
        </w:rPr>
        <w:t>Seeman</w:t>
      </w:r>
      <w:r w:rsidRPr="00EF5828">
        <w:rPr>
          <w:rFonts w:ascii="Times New Roman" w:hAnsi="Times New Roman" w:cs="Times New Roman"/>
          <w:sz w:val="28"/>
          <w:szCs w:val="28"/>
          <w:lang w:bidi="he-IL"/>
        </w:rPr>
        <w:t xml:space="preserve">, 2004, </w:t>
      </w:r>
      <w:r>
        <w:rPr>
          <w:rFonts w:ascii="Times New Roman" w:hAnsi="Times New Roman" w:cs="Times New Roman"/>
          <w:sz w:val="28"/>
          <w:szCs w:val="28"/>
          <w:lang w:val="en-US" w:bidi="he-IL"/>
        </w:rPr>
        <w:t>c</w:t>
      </w:r>
      <w:r w:rsidRPr="00EF5828">
        <w:rPr>
          <w:rFonts w:ascii="Times New Roman" w:hAnsi="Times New Roman" w:cs="Times New Roman"/>
          <w:sz w:val="28"/>
          <w:szCs w:val="28"/>
          <w:lang w:bidi="he-IL"/>
        </w:rPr>
        <w:t>.4-</w:t>
      </w:r>
      <w:r w:rsidRPr="00D51B6A">
        <w:rPr>
          <w:rFonts w:ascii="Times New Roman" w:hAnsi="Times New Roman" w:cs="Times New Roman"/>
          <w:sz w:val="28"/>
          <w:szCs w:val="28"/>
          <w:lang w:bidi="he-IL"/>
        </w:rPr>
        <w:t>5</w:t>
      </w:r>
      <w:r>
        <w:rPr>
          <w:rFonts w:ascii="Times New Roman" w:hAnsi="Times New Roman" w:cs="Times New Roman"/>
          <w:sz w:val="28"/>
          <w:szCs w:val="28"/>
          <w:lang w:bidi="he-IL"/>
        </w:rPr>
        <w:t>)</w:t>
      </w:r>
      <w:r w:rsidRPr="00D51B6A">
        <w:rPr>
          <w:rFonts w:ascii="Times New Roman" w:hAnsi="Times New Roman" w:cs="Times New Roman"/>
          <w:sz w:val="28"/>
          <w:szCs w:val="28"/>
          <w:lang w:bidi="he-IL"/>
        </w:rPr>
        <w:t>.</w:t>
      </w:r>
    </w:p>
    <w:p w14:paraId="0B5E0996" w14:textId="77777777" w:rsidR="003C652E" w:rsidRDefault="003C652E" w:rsidP="003C652E">
      <w:pPr>
        <w:spacing w:line="360" w:lineRule="auto"/>
        <w:ind w:firstLine="709"/>
        <w:jc w:val="both"/>
        <w:rPr>
          <w:rFonts w:ascii="Times New Roman" w:hAnsi="Times New Roman" w:cs="Times New Roman"/>
          <w:sz w:val="28"/>
          <w:szCs w:val="28"/>
          <w:lang w:bidi="he-IL"/>
        </w:rPr>
      </w:pPr>
      <w:r>
        <w:rPr>
          <w:rFonts w:ascii="Times New Roman" w:hAnsi="Times New Roman" w:cs="Times New Roman"/>
          <w:sz w:val="28"/>
          <w:szCs w:val="28"/>
          <w:lang w:bidi="he-IL"/>
        </w:rPr>
        <w:t>Д</w:t>
      </w:r>
      <w:r w:rsidRPr="002A23BB">
        <w:rPr>
          <w:rFonts w:ascii="Times New Roman" w:hAnsi="Times New Roman" w:cs="Times New Roman"/>
          <w:sz w:val="28"/>
          <w:szCs w:val="28"/>
          <w:lang w:bidi="he-IL"/>
        </w:rPr>
        <w:t>аже если в случае мужчины</w:t>
      </w:r>
      <w:r>
        <w:rPr>
          <w:rFonts w:ascii="Times New Roman" w:hAnsi="Times New Roman" w:cs="Times New Roman"/>
          <w:sz w:val="28"/>
          <w:szCs w:val="28"/>
          <w:lang w:bidi="he-IL"/>
        </w:rPr>
        <w:t>-</w:t>
      </w:r>
      <w:r w:rsidRPr="002A23BB">
        <w:rPr>
          <w:rFonts w:ascii="Times New Roman" w:hAnsi="Times New Roman" w:cs="Times New Roman"/>
          <w:sz w:val="28"/>
          <w:szCs w:val="28"/>
          <w:lang w:bidi="he-IL"/>
        </w:rPr>
        <w:t>наблюдающего из окна положительный эффект не всегда очевиден, мы можем с уверенностью сказать, что никакие негативные последствия за этим не следуют.</w:t>
      </w:r>
    </w:p>
    <w:p w14:paraId="31A2869A" w14:textId="5D30E606" w:rsidR="003C652E" w:rsidRPr="00C40AB4" w:rsidRDefault="00E54759" w:rsidP="003C652E">
      <w:pPr>
        <w:pStyle w:val="4"/>
        <w:spacing w:line="360" w:lineRule="auto"/>
        <w:ind w:left="708" w:firstLine="708"/>
        <w:rPr>
          <w:rFonts w:asciiTheme="majorBidi" w:hAnsiTheme="majorBidi"/>
          <w:b/>
          <w:bCs/>
          <w:i w:val="0"/>
          <w:iCs w:val="0"/>
          <w:color w:val="auto"/>
          <w:sz w:val="28"/>
          <w:szCs w:val="28"/>
          <w:lang w:bidi="he-IL"/>
        </w:rPr>
      </w:pPr>
      <w:r>
        <w:rPr>
          <w:rFonts w:asciiTheme="majorBidi" w:hAnsiTheme="majorBidi"/>
          <w:b/>
          <w:bCs/>
          <w:i w:val="0"/>
          <w:iCs w:val="0"/>
          <w:color w:val="auto"/>
          <w:sz w:val="28"/>
          <w:szCs w:val="28"/>
          <w:lang w:bidi="he-IL"/>
        </w:rPr>
        <w:t>1</w:t>
      </w:r>
      <w:r w:rsidR="003C652E">
        <w:rPr>
          <w:rFonts w:asciiTheme="majorBidi" w:hAnsiTheme="majorBidi"/>
          <w:b/>
          <w:bCs/>
          <w:i w:val="0"/>
          <w:iCs w:val="0"/>
          <w:color w:val="auto"/>
          <w:sz w:val="28"/>
          <w:szCs w:val="28"/>
          <w:lang w:bidi="he-IL"/>
        </w:rPr>
        <w:t xml:space="preserve">.4.3. </w:t>
      </w:r>
      <w:r w:rsidR="003C652E" w:rsidRPr="00C40AB4">
        <w:rPr>
          <w:rFonts w:asciiTheme="majorBidi" w:hAnsiTheme="majorBidi"/>
          <w:b/>
          <w:bCs/>
          <w:i w:val="0"/>
          <w:iCs w:val="0"/>
          <w:color w:val="auto"/>
          <w:sz w:val="28"/>
          <w:szCs w:val="28"/>
          <w:lang w:bidi="he-IL"/>
        </w:rPr>
        <w:t>Даниил: шпионы заглядывают в окно</w:t>
      </w:r>
    </w:p>
    <w:p w14:paraId="431283E2" w14:textId="77777777" w:rsidR="003C652E" w:rsidRDefault="003C652E" w:rsidP="003C652E">
      <w:pPr>
        <w:spacing w:line="360" w:lineRule="auto"/>
        <w:ind w:firstLine="709"/>
        <w:rPr>
          <w:rFonts w:ascii="Times New Roman" w:hAnsi="Times New Roman" w:cs="Times New Roman"/>
          <w:sz w:val="28"/>
          <w:szCs w:val="28"/>
          <w:lang w:bidi="he-IL"/>
        </w:rPr>
      </w:pPr>
      <w:r w:rsidRPr="008B20AB">
        <w:rPr>
          <w:rFonts w:ascii="Times New Roman" w:hAnsi="Times New Roman" w:cs="Times New Roman"/>
          <w:sz w:val="28"/>
          <w:szCs w:val="28"/>
          <w:lang w:bidi="he-IL"/>
        </w:rPr>
        <w:t>В Ветхом Завете есть еще один эпизод, в котором мужчины смотрят через окно.</w:t>
      </w:r>
      <w:r>
        <w:rPr>
          <w:rFonts w:ascii="Times New Roman" w:hAnsi="Times New Roman" w:cs="Times New Roman"/>
          <w:sz w:val="28"/>
          <w:szCs w:val="28"/>
          <w:lang w:bidi="he-IL"/>
        </w:rPr>
        <w:t xml:space="preserve"> В Дан. 6:10-11</w:t>
      </w:r>
      <w:r w:rsidRPr="008B20AB">
        <w:rPr>
          <w:rFonts w:ascii="Times New Roman" w:hAnsi="Times New Roman" w:cs="Times New Roman"/>
          <w:sz w:val="28"/>
          <w:szCs w:val="28"/>
          <w:lang w:bidi="he-IL"/>
        </w:rPr>
        <w:t xml:space="preserve"> </w:t>
      </w:r>
      <w:r>
        <w:rPr>
          <w:rFonts w:ascii="Times New Roman" w:hAnsi="Times New Roman" w:cs="Times New Roman"/>
          <w:sz w:val="28"/>
          <w:szCs w:val="28"/>
          <w:lang w:bidi="he-IL"/>
        </w:rPr>
        <w:t>б</w:t>
      </w:r>
      <w:r w:rsidRPr="008B20AB">
        <w:rPr>
          <w:rFonts w:ascii="Times New Roman" w:hAnsi="Times New Roman" w:cs="Times New Roman"/>
          <w:sz w:val="28"/>
          <w:szCs w:val="28"/>
          <w:lang w:bidi="he-IL"/>
        </w:rPr>
        <w:t>езымянные князья и сатрапы царя Дария подглядывают за Даниилом через окно в его комнате. В этом сюжете, как кажется, в фокусе оказываются не люди, смотрящие в окно, а тот, на кого смотрят. Для Даниила этот эпизод несет смертельную опасность: поскольку он был замечен в нарушении закона, он должен быть сброшен в яму со львами.</w:t>
      </w:r>
    </w:p>
    <w:p w14:paraId="385A48F2" w14:textId="77777777" w:rsidR="003C652E" w:rsidRDefault="003C652E" w:rsidP="003C652E">
      <w:pPr>
        <w:spacing w:line="360" w:lineRule="auto"/>
        <w:ind w:firstLine="709"/>
        <w:rPr>
          <w:rFonts w:ascii="Times New Roman" w:hAnsi="Times New Roman" w:cs="Times New Roman"/>
          <w:sz w:val="28"/>
          <w:szCs w:val="28"/>
          <w:lang w:bidi="he-IL"/>
        </w:rPr>
      </w:pPr>
      <w:r w:rsidRPr="008B20AB">
        <w:rPr>
          <w:rFonts w:ascii="Times New Roman" w:hAnsi="Times New Roman" w:cs="Times New Roman"/>
          <w:sz w:val="28"/>
          <w:szCs w:val="28"/>
          <w:lang w:bidi="he-IL"/>
        </w:rPr>
        <w:t xml:space="preserve">В этом эпизоде </w:t>
      </w:r>
      <w:r>
        <w:rPr>
          <w:rFonts w:ascii="Times New Roman" w:hAnsi="Times New Roman" w:cs="Times New Roman"/>
          <w:sz w:val="28"/>
          <w:szCs w:val="28"/>
          <w:lang w:bidi="he-IL"/>
        </w:rPr>
        <w:t xml:space="preserve">взгляд через окно может </w:t>
      </w:r>
      <w:r w:rsidRPr="008B20AB">
        <w:rPr>
          <w:rFonts w:ascii="Times New Roman" w:hAnsi="Times New Roman" w:cs="Times New Roman"/>
          <w:sz w:val="28"/>
          <w:szCs w:val="28"/>
          <w:lang w:bidi="he-IL"/>
        </w:rPr>
        <w:t>представлят</w:t>
      </w:r>
      <w:r>
        <w:rPr>
          <w:rFonts w:ascii="Times New Roman" w:hAnsi="Times New Roman" w:cs="Times New Roman"/>
          <w:sz w:val="28"/>
          <w:szCs w:val="28"/>
          <w:lang w:bidi="he-IL"/>
        </w:rPr>
        <w:t>ь</w:t>
      </w:r>
      <w:r w:rsidRPr="008B20AB">
        <w:rPr>
          <w:rFonts w:ascii="Times New Roman" w:hAnsi="Times New Roman" w:cs="Times New Roman"/>
          <w:sz w:val="28"/>
          <w:szCs w:val="28"/>
          <w:lang w:bidi="he-IL"/>
        </w:rPr>
        <w:t xml:space="preserve"> собой нарушение</w:t>
      </w:r>
      <w:r>
        <w:rPr>
          <w:rFonts w:ascii="Times New Roman" w:hAnsi="Times New Roman" w:cs="Times New Roman"/>
          <w:sz w:val="28"/>
          <w:szCs w:val="28"/>
          <w:lang w:bidi="he-IL"/>
        </w:rPr>
        <w:t xml:space="preserve"> приватности</w:t>
      </w:r>
      <w:r w:rsidRPr="008B20AB">
        <w:rPr>
          <w:rFonts w:ascii="Times New Roman" w:hAnsi="Times New Roman" w:cs="Times New Roman"/>
          <w:sz w:val="28"/>
          <w:szCs w:val="28"/>
          <w:lang w:bidi="he-IL"/>
        </w:rPr>
        <w:t xml:space="preserve">, ведущее к опасности. Однако даже эта опасность не приводит к </w:t>
      </w:r>
      <w:r w:rsidRPr="008B20AB">
        <w:rPr>
          <w:rFonts w:ascii="Times New Roman" w:hAnsi="Times New Roman" w:cs="Times New Roman"/>
          <w:sz w:val="28"/>
          <w:szCs w:val="28"/>
          <w:lang w:bidi="he-IL"/>
        </w:rPr>
        <w:lastRenderedPageBreak/>
        <w:t xml:space="preserve">смертельному исходу для </w:t>
      </w:r>
      <w:r>
        <w:rPr>
          <w:rFonts w:ascii="Times New Roman" w:hAnsi="Times New Roman" w:cs="Times New Roman"/>
          <w:sz w:val="28"/>
          <w:szCs w:val="28"/>
          <w:lang w:bidi="he-IL"/>
        </w:rPr>
        <w:t>«</w:t>
      </w:r>
      <w:r w:rsidRPr="008B20AB">
        <w:rPr>
          <w:rFonts w:ascii="Times New Roman" w:hAnsi="Times New Roman" w:cs="Times New Roman"/>
          <w:sz w:val="28"/>
          <w:szCs w:val="28"/>
          <w:lang w:bidi="he-IL"/>
        </w:rPr>
        <w:t>мужчины в окне</w:t>
      </w:r>
      <w:r>
        <w:rPr>
          <w:rFonts w:ascii="Times New Roman" w:hAnsi="Times New Roman" w:cs="Times New Roman"/>
          <w:sz w:val="28"/>
          <w:szCs w:val="28"/>
          <w:lang w:bidi="he-IL"/>
        </w:rPr>
        <w:t>»</w:t>
      </w:r>
      <w:r w:rsidRPr="008B20AB">
        <w:rPr>
          <w:rFonts w:ascii="Times New Roman" w:hAnsi="Times New Roman" w:cs="Times New Roman"/>
          <w:sz w:val="28"/>
          <w:szCs w:val="28"/>
          <w:lang w:bidi="he-IL"/>
        </w:rPr>
        <w:t xml:space="preserve"> благодаря помощи Бога.</w:t>
      </w:r>
      <w:r>
        <w:rPr>
          <w:rFonts w:ascii="Times New Roman" w:hAnsi="Times New Roman" w:cs="Times New Roman"/>
          <w:sz w:val="28"/>
          <w:szCs w:val="28"/>
          <w:lang w:bidi="he-IL"/>
        </w:rPr>
        <w:t xml:space="preserve"> Напротив</w:t>
      </w:r>
      <w:r w:rsidRPr="008B20AB">
        <w:rPr>
          <w:rFonts w:ascii="Times New Roman" w:hAnsi="Times New Roman" w:cs="Times New Roman"/>
          <w:sz w:val="28"/>
          <w:szCs w:val="28"/>
          <w:lang w:bidi="he-IL"/>
        </w:rPr>
        <w:t xml:space="preserve">, </w:t>
      </w:r>
      <w:r>
        <w:rPr>
          <w:rFonts w:ascii="Times New Roman" w:hAnsi="Times New Roman" w:cs="Times New Roman"/>
          <w:sz w:val="28"/>
          <w:szCs w:val="28"/>
          <w:lang w:bidi="he-IL"/>
        </w:rPr>
        <w:t>после</w:t>
      </w:r>
      <w:r w:rsidRPr="008B20AB">
        <w:rPr>
          <w:rFonts w:ascii="Times New Roman" w:hAnsi="Times New Roman" w:cs="Times New Roman"/>
          <w:sz w:val="28"/>
          <w:szCs w:val="28"/>
          <w:lang w:bidi="he-IL"/>
        </w:rPr>
        <w:t xml:space="preserve"> </w:t>
      </w:r>
      <w:r>
        <w:rPr>
          <w:rFonts w:ascii="Times New Roman" w:hAnsi="Times New Roman" w:cs="Times New Roman"/>
          <w:sz w:val="28"/>
          <w:szCs w:val="28"/>
          <w:lang w:bidi="he-IL"/>
        </w:rPr>
        <w:t>того</w:t>
      </w:r>
      <w:r w:rsidRPr="008B20AB">
        <w:rPr>
          <w:rFonts w:ascii="Times New Roman" w:hAnsi="Times New Roman" w:cs="Times New Roman"/>
          <w:sz w:val="28"/>
          <w:szCs w:val="28"/>
          <w:lang w:bidi="he-IL"/>
        </w:rPr>
        <w:t xml:space="preserve"> </w:t>
      </w:r>
      <w:r>
        <w:rPr>
          <w:rFonts w:ascii="Times New Roman" w:hAnsi="Times New Roman" w:cs="Times New Roman"/>
          <w:sz w:val="28"/>
          <w:szCs w:val="28"/>
          <w:lang w:bidi="he-IL"/>
        </w:rPr>
        <w:t>как</w:t>
      </w:r>
      <w:r w:rsidRPr="008B20AB">
        <w:rPr>
          <w:rFonts w:ascii="Times New Roman" w:hAnsi="Times New Roman" w:cs="Times New Roman"/>
          <w:sz w:val="28"/>
          <w:szCs w:val="28"/>
          <w:lang w:bidi="he-IL"/>
        </w:rPr>
        <w:t xml:space="preserve"> </w:t>
      </w:r>
      <w:r>
        <w:rPr>
          <w:rFonts w:ascii="Times New Roman" w:hAnsi="Times New Roman" w:cs="Times New Roman"/>
          <w:sz w:val="28"/>
          <w:szCs w:val="28"/>
          <w:lang w:bidi="he-IL"/>
        </w:rPr>
        <w:t>Даниил выходит из рва со львами живым, царь Дарий издает указ, чтобы все народы, живущие на его территориях, почитали Господа Израиля (6:25-27).</w:t>
      </w:r>
    </w:p>
    <w:p w14:paraId="7AAD4F91" w14:textId="59995DA9" w:rsidR="003C652E" w:rsidRPr="00C40AB4" w:rsidRDefault="00E54759" w:rsidP="003C652E">
      <w:pPr>
        <w:pStyle w:val="3"/>
        <w:spacing w:line="360" w:lineRule="auto"/>
        <w:ind w:firstLine="708"/>
        <w:rPr>
          <w:rFonts w:ascii="Times New Roman" w:hAnsi="Times New Roman" w:cs="Times New Roman"/>
          <w:b/>
          <w:bCs/>
          <w:color w:val="auto"/>
          <w:sz w:val="28"/>
          <w:szCs w:val="28"/>
          <w:lang w:bidi="he-IL"/>
        </w:rPr>
      </w:pPr>
      <w:bookmarkStart w:id="6" w:name="_Toc137243868"/>
      <w:r>
        <w:rPr>
          <w:rFonts w:ascii="Times New Roman" w:hAnsi="Times New Roman" w:cs="Times New Roman"/>
          <w:b/>
          <w:bCs/>
          <w:color w:val="auto"/>
          <w:sz w:val="28"/>
          <w:szCs w:val="28"/>
          <w:lang w:bidi="he-IL"/>
        </w:rPr>
        <w:t>1</w:t>
      </w:r>
      <w:r w:rsidR="003C652E">
        <w:rPr>
          <w:rFonts w:ascii="Times New Roman" w:hAnsi="Times New Roman" w:cs="Times New Roman"/>
          <w:b/>
          <w:bCs/>
          <w:color w:val="auto"/>
          <w:sz w:val="28"/>
          <w:szCs w:val="28"/>
          <w:lang w:bidi="he-IL"/>
        </w:rPr>
        <w:t xml:space="preserve">.5. </w:t>
      </w:r>
      <w:r w:rsidR="003C652E" w:rsidRPr="00C40AB4">
        <w:rPr>
          <w:rFonts w:ascii="Times New Roman" w:hAnsi="Times New Roman" w:cs="Times New Roman"/>
          <w:b/>
          <w:bCs/>
          <w:color w:val="auto"/>
          <w:sz w:val="28"/>
          <w:szCs w:val="28"/>
          <w:lang w:bidi="he-IL"/>
        </w:rPr>
        <w:t>Женщина спускает мужчин из окна. Выбор лояльности</w:t>
      </w:r>
      <w:bookmarkEnd w:id="6"/>
    </w:p>
    <w:p w14:paraId="65D25DD7" w14:textId="77777777" w:rsidR="003C652E" w:rsidRDefault="003C652E" w:rsidP="003C652E">
      <w:pPr>
        <w:spacing w:line="360" w:lineRule="auto"/>
        <w:ind w:firstLine="708"/>
        <w:rPr>
          <w:rFonts w:ascii="Times New Roman" w:hAnsi="Times New Roman" w:cs="Times New Roman"/>
          <w:sz w:val="28"/>
          <w:szCs w:val="28"/>
          <w:lang w:bidi="he-IL"/>
        </w:rPr>
      </w:pPr>
      <w:r>
        <w:rPr>
          <w:rFonts w:ascii="Times New Roman" w:hAnsi="Times New Roman" w:cs="Times New Roman"/>
          <w:sz w:val="28"/>
          <w:szCs w:val="28"/>
          <w:lang w:bidi="he-IL"/>
        </w:rPr>
        <w:t xml:space="preserve">В Ветхом Завете встречается два сюжета, в которых женщина из другого народа спускает мужчину из народа Израиля по веревке из окна. </w:t>
      </w:r>
      <w:r w:rsidRPr="00A46335">
        <w:rPr>
          <w:rFonts w:ascii="Times New Roman" w:hAnsi="Times New Roman" w:cs="Times New Roman"/>
          <w:sz w:val="28"/>
          <w:szCs w:val="28"/>
          <w:lang w:bidi="he-IL"/>
        </w:rPr>
        <w:t xml:space="preserve">Д. </w:t>
      </w:r>
      <w:proofErr w:type="spellStart"/>
      <w:r w:rsidRPr="00A46335">
        <w:rPr>
          <w:rFonts w:ascii="Times New Roman" w:hAnsi="Times New Roman" w:cs="Times New Roman"/>
          <w:sz w:val="28"/>
          <w:szCs w:val="28"/>
          <w:lang w:bidi="he-IL"/>
        </w:rPr>
        <w:t>Симэн</w:t>
      </w:r>
      <w:proofErr w:type="spellEnd"/>
      <w:r w:rsidRPr="00A46335">
        <w:rPr>
          <w:rFonts w:ascii="Times New Roman" w:hAnsi="Times New Roman" w:cs="Times New Roman"/>
          <w:sz w:val="28"/>
          <w:szCs w:val="28"/>
          <w:lang w:bidi="he-IL"/>
        </w:rPr>
        <w:t xml:space="preserve"> (</w:t>
      </w:r>
      <w:proofErr w:type="spellStart"/>
      <w:r w:rsidRPr="00A46335">
        <w:rPr>
          <w:rFonts w:ascii="Times New Roman" w:hAnsi="Times New Roman" w:cs="Times New Roman"/>
          <w:sz w:val="28"/>
          <w:szCs w:val="28"/>
          <w:lang w:bidi="he-IL"/>
        </w:rPr>
        <w:t>Seeman</w:t>
      </w:r>
      <w:proofErr w:type="spellEnd"/>
      <w:r w:rsidRPr="00A46335">
        <w:rPr>
          <w:rFonts w:ascii="Times New Roman" w:hAnsi="Times New Roman" w:cs="Times New Roman"/>
          <w:sz w:val="28"/>
          <w:szCs w:val="28"/>
          <w:lang w:bidi="he-IL"/>
        </w:rPr>
        <w:t xml:space="preserve">, 2004, </w:t>
      </w:r>
      <w:r>
        <w:rPr>
          <w:rFonts w:ascii="Times New Roman" w:hAnsi="Times New Roman" w:cs="Times New Roman"/>
          <w:sz w:val="28"/>
          <w:szCs w:val="28"/>
          <w:lang w:val="en-US" w:bidi="he-IL"/>
        </w:rPr>
        <w:t>c</w:t>
      </w:r>
      <w:r w:rsidRPr="00A46335">
        <w:rPr>
          <w:rFonts w:ascii="Times New Roman" w:hAnsi="Times New Roman" w:cs="Times New Roman"/>
          <w:sz w:val="28"/>
          <w:szCs w:val="28"/>
          <w:lang w:bidi="he-IL"/>
        </w:rPr>
        <w:t>.</w:t>
      </w:r>
      <w:r w:rsidRPr="00C87124">
        <w:rPr>
          <w:rFonts w:ascii="Times New Roman" w:hAnsi="Times New Roman" w:cs="Times New Roman"/>
          <w:sz w:val="28"/>
          <w:szCs w:val="28"/>
          <w:lang w:bidi="he-IL"/>
        </w:rPr>
        <w:t>33</w:t>
      </w:r>
      <w:r w:rsidRPr="00A46335">
        <w:rPr>
          <w:rFonts w:ascii="Times New Roman" w:hAnsi="Times New Roman" w:cs="Times New Roman"/>
          <w:sz w:val="28"/>
          <w:szCs w:val="28"/>
          <w:lang w:bidi="he-IL"/>
        </w:rPr>
        <w:t xml:space="preserve">) обращает внимание на то, что в ветхозаветном повествовании </w:t>
      </w:r>
      <w:r>
        <w:rPr>
          <w:rFonts w:ascii="Times New Roman" w:hAnsi="Times New Roman" w:cs="Times New Roman"/>
          <w:sz w:val="28"/>
          <w:szCs w:val="28"/>
          <w:lang w:bidi="he-IL"/>
        </w:rPr>
        <w:t xml:space="preserve">этот </w:t>
      </w:r>
      <w:r w:rsidRPr="00A46335">
        <w:rPr>
          <w:rFonts w:ascii="Times New Roman" w:hAnsi="Times New Roman" w:cs="Times New Roman"/>
          <w:sz w:val="28"/>
          <w:szCs w:val="28"/>
          <w:lang w:bidi="he-IL"/>
        </w:rPr>
        <w:t>моти</w:t>
      </w:r>
      <w:r>
        <w:rPr>
          <w:rFonts w:ascii="Times New Roman" w:hAnsi="Times New Roman" w:cs="Times New Roman"/>
          <w:sz w:val="28"/>
          <w:szCs w:val="28"/>
          <w:lang w:bidi="he-IL"/>
        </w:rPr>
        <w:t>в</w:t>
      </w:r>
      <w:r w:rsidRPr="00A46335">
        <w:rPr>
          <w:rFonts w:ascii="Times New Roman" w:hAnsi="Times New Roman" w:cs="Times New Roman"/>
          <w:sz w:val="28"/>
          <w:szCs w:val="28"/>
          <w:lang w:bidi="he-IL"/>
        </w:rPr>
        <w:t xml:space="preserve"> всегда связан с темой политического или семейного противостояния: когда женщина спускает кого-то из окна, это знаменует, что она сделала выбор, решила какой группе (политической или семейной) она лояльна. </w:t>
      </w:r>
      <w:proofErr w:type="spellStart"/>
      <w:r w:rsidRPr="00A46335">
        <w:rPr>
          <w:rFonts w:ascii="Times New Roman" w:hAnsi="Times New Roman" w:cs="Times New Roman"/>
          <w:sz w:val="28"/>
          <w:szCs w:val="28"/>
          <w:lang w:bidi="he-IL"/>
        </w:rPr>
        <w:t>Лиминальное</w:t>
      </w:r>
      <w:proofErr w:type="spellEnd"/>
      <w:r w:rsidRPr="00A46335">
        <w:rPr>
          <w:rFonts w:ascii="Times New Roman" w:hAnsi="Times New Roman" w:cs="Times New Roman"/>
          <w:sz w:val="28"/>
          <w:szCs w:val="28"/>
          <w:lang w:bidi="he-IL"/>
        </w:rPr>
        <w:t xml:space="preserve"> пространство оказывается пространством выбора. В обоих случаях женщина делает выбор в пользу избранников Господа.</w:t>
      </w:r>
    </w:p>
    <w:p w14:paraId="5266FE29" w14:textId="77777777" w:rsidR="003C652E" w:rsidRDefault="003C652E" w:rsidP="003C652E">
      <w:pPr>
        <w:spacing w:line="360" w:lineRule="auto"/>
        <w:ind w:firstLine="708"/>
        <w:rPr>
          <w:rFonts w:ascii="Times New Roman" w:hAnsi="Times New Roman" w:cs="Times New Roman"/>
          <w:sz w:val="28"/>
          <w:szCs w:val="28"/>
          <w:lang w:bidi="he-IL"/>
        </w:rPr>
      </w:pPr>
      <w:r>
        <w:rPr>
          <w:rFonts w:ascii="Times New Roman" w:hAnsi="Times New Roman" w:cs="Times New Roman"/>
          <w:sz w:val="28"/>
          <w:szCs w:val="28"/>
          <w:lang w:bidi="he-IL"/>
        </w:rPr>
        <w:t xml:space="preserve">Во второй главе книги Иисуса Навина блудница </w:t>
      </w:r>
      <w:proofErr w:type="spellStart"/>
      <w:r>
        <w:rPr>
          <w:rFonts w:ascii="Times New Roman" w:hAnsi="Times New Roman" w:cs="Times New Roman"/>
          <w:sz w:val="28"/>
          <w:szCs w:val="28"/>
          <w:lang w:bidi="he-IL"/>
        </w:rPr>
        <w:t>Раав</w:t>
      </w:r>
      <w:proofErr w:type="spellEnd"/>
      <w:r>
        <w:rPr>
          <w:rFonts w:ascii="Times New Roman" w:hAnsi="Times New Roman" w:cs="Times New Roman"/>
          <w:sz w:val="28"/>
          <w:szCs w:val="28"/>
          <w:lang w:bidi="he-IL"/>
        </w:rPr>
        <w:t>, живущая в городской стене Иерихона, скрывает у себя лазутчиков из народа Израиля и помогает им сбежать из города, спустив их по веревке в окно. Она берет с них клятву, что она и ее семья будут оставлены в живых во время уничтожения города.</w:t>
      </w:r>
    </w:p>
    <w:p w14:paraId="54314ACD" w14:textId="77777777" w:rsidR="003C652E" w:rsidRPr="00C87124" w:rsidRDefault="003C652E" w:rsidP="003C652E">
      <w:pPr>
        <w:spacing w:line="360" w:lineRule="auto"/>
        <w:ind w:firstLine="708"/>
        <w:rPr>
          <w:rFonts w:ascii="Times New Roman" w:hAnsi="Times New Roman" w:cs="Times New Roman"/>
          <w:sz w:val="28"/>
          <w:szCs w:val="28"/>
          <w:lang w:bidi="he-IL"/>
        </w:rPr>
      </w:pPr>
      <w:r>
        <w:rPr>
          <w:rFonts w:ascii="Times New Roman" w:hAnsi="Times New Roman" w:cs="Times New Roman"/>
          <w:sz w:val="28"/>
          <w:szCs w:val="28"/>
          <w:lang w:bidi="he-IL"/>
        </w:rPr>
        <w:t xml:space="preserve">В </w:t>
      </w:r>
      <w:r w:rsidRPr="00C87124">
        <w:rPr>
          <w:rFonts w:ascii="Times New Roman" w:hAnsi="Times New Roman" w:cs="Times New Roman"/>
          <w:sz w:val="28"/>
          <w:szCs w:val="28"/>
          <w:lang w:bidi="he-IL"/>
        </w:rPr>
        <w:t>1 Цар 19</w:t>
      </w:r>
      <w:r>
        <w:rPr>
          <w:rFonts w:ascii="Times New Roman" w:hAnsi="Times New Roman" w:cs="Times New Roman"/>
          <w:sz w:val="28"/>
          <w:szCs w:val="28"/>
          <w:lang w:bidi="he-IL"/>
        </w:rPr>
        <w:t>, к</w:t>
      </w:r>
      <w:r w:rsidRPr="00C87124">
        <w:rPr>
          <w:rFonts w:ascii="Times New Roman" w:hAnsi="Times New Roman" w:cs="Times New Roman"/>
          <w:sz w:val="28"/>
          <w:szCs w:val="28"/>
          <w:lang w:bidi="he-IL"/>
        </w:rPr>
        <w:t xml:space="preserve">огда царь Саул решает убить Давида и посылает к его дому своих людей, </w:t>
      </w:r>
      <w:proofErr w:type="spellStart"/>
      <w:r w:rsidRPr="00C87124">
        <w:rPr>
          <w:rFonts w:ascii="Times New Roman" w:hAnsi="Times New Roman" w:cs="Times New Roman"/>
          <w:sz w:val="28"/>
          <w:szCs w:val="28"/>
          <w:lang w:bidi="he-IL"/>
        </w:rPr>
        <w:t>Мелхола</w:t>
      </w:r>
      <w:proofErr w:type="spellEnd"/>
      <w:r w:rsidRPr="00C87124">
        <w:rPr>
          <w:rFonts w:ascii="Times New Roman" w:hAnsi="Times New Roman" w:cs="Times New Roman"/>
          <w:sz w:val="28"/>
          <w:szCs w:val="28"/>
          <w:lang w:bidi="he-IL"/>
        </w:rPr>
        <w:t>, младшая дочь Саула и жена Давида, предупреждает мужа об опасности и помогает ему бежать, спустив его по веревке через окно. На постели Давида она укладывает домашнего идола и, накрыв его, говорит пришедшим царским посланникам, что Давид болен</w:t>
      </w:r>
      <w:r>
        <w:rPr>
          <w:rFonts w:ascii="Times New Roman" w:hAnsi="Times New Roman" w:cs="Times New Roman"/>
          <w:sz w:val="28"/>
          <w:szCs w:val="28"/>
          <w:lang w:bidi="he-IL"/>
        </w:rPr>
        <w:t>.</w:t>
      </w:r>
    </w:p>
    <w:p w14:paraId="020F877F" w14:textId="77777777" w:rsidR="003C652E" w:rsidRDefault="003C652E" w:rsidP="003C652E">
      <w:pPr>
        <w:spacing w:line="360" w:lineRule="auto"/>
        <w:ind w:firstLine="708"/>
        <w:rPr>
          <w:rFonts w:ascii="Times New Roman" w:hAnsi="Times New Roman" w:cs="Times New Roman"/>
          <w:sz w:val="28"/>
          <w:szCs w:val="28"/>
          <w:lang w:bidi="he-IL"/>
        </w:rPr>
      </w:pPr>
      <w:r w:rsidRPr="00A46335">
        <w:rPr>
          <w:rFonts w:ascii="Times New Roman" w:hAnsi="Times New Roman" w:cs="Times New Roman"/>
          <w:sz w:val="28"/>
          <w:szCs w:val="28"/>
          <w:lang w:bidi="he-IL"/>
        </w:rPr>
        <w:t xml:space="preserve">Отметим, что </w:t>
      </w:r>
      <w:proofErr w:type="spellStart"/>
      <w:r w:rsidRPr="00A46335">
        <w:rPr>
          <w:rFonts w:ascii="Times New Roman" w:hAnsi="Times New Roman" w:cs="Times New Roman"/>
          <w:sz w:val="28"/>
          <w:szCs w:val="28"/>
          <w:lang w:bidi="he-IL"/>
        </w:rPr>
        <w:t>Мелхола</w:t>
      </w:r>
      <w:proofErr w:type="spellEnd"/>
      <w:r w:rsidRPr="00A46335">
        <w:rPr>
          <w:rFonts w:ascii="Times New Roman" w:hAnsi="Times New Roman" w:cs="Times New Roman"/>
          <w:sz w:val="28"/>
          <w:szCs w:val="28"/>
          <w:lang w:bidi="he-IL"/>
        </w:rPr>
        <w:t xml:space="preserve"> в библейском нарративе появляется в окне дважды: 1 Цар 19 и 2 Цар 6 (см. выше «Женщина смотрит в окно») – чаще, чем любая другая женщина Ветхого Завета. Оба раза эти появления </w:t>
      </w:r>
      <w:proofErr w:type="spellStart"/>
      <w:r w:rsidRPr="00A46335">
        <w:rPr>
          <w:rFonts w:ascii="Times New Roman" w:hAnsi="Times New Roman" w:cs="Times New Roman"/>
          <w:sz w:val="28"/>
          <w:szCs w:val="28"/>
          <w:lang w:bidi="he-IL"/>
        </w:rPr>
        <w:t>Мелхолы</w:t>
      </w:r>
      <w:proofErr w:type="spellEnd"/>
      <w:r w:rsidRPr="00A46335">
        <w:rPr>
          <w:rFonts w:ascii="Times New Roman" w:hAnsi="Times New Roman" w:cs="Times New Roman"/>
          <w:sz w:val="28"/>
          <w:szCs w:val="28"/>
          <w:lang w:bidi="he-IL"/>
        </w:rPr>
        <w:t xml:space="preserve"> в </w:t>
      </w:r>
      <w:proofErr w:type="spellStart"/>
      <w:r w:rsidRPr="00A46335">
        <w:rPr>
          <w:rFonts w:ascii="Times New Roman" w:hAnsi="Times New Roman" w:cs="Times New Roman"/>
          <w:sz w:val="28"/>
          <w:szCs w:val="28"/>
          <w:lang w:bidi="he-IL"/>
        </w:rPr>
        <w:t>лиминальном</w:t>
      </w:r>
      <w:proofErr w:type="spellEnd"/>
      <w:r w:rsidRPr="00A46335">
        <w:rPr>
          <w:rFonts w:ascii="Times New Roman" w:hAnsi="Times New Roman" w:cs="Times New Roman"/>
          <w:sz w:val="28"/>
          <w:szCs w:val="28"/>
          <w:lang w:bidi="he-IL"/>
        </w:rPr>
        <w:t xml:space="preserve"> пространстве окна подразумевают некий выбор и определяют </w:t>
      </w:r>
      <w:r w:rsidRPr="00A46335">
        <w:rPr>
          <w:rFonts w:ascii="Times New Roman" w:hAnsi="Times New Roman" w:cs="Times New Roman"/>
          <w:sz w:val="28"/>
          <w:szCs w:val="28"/>
          <w:lang w:bidi="he-IL"/>
        </w:rPr>
        <w:lastRenderedPageBreak/>
        <w:t xml:space="preserve">ее судьбу. Но в одном случае она выбирает Давида (вопреки воле отца-царя) </w:t>
      </w:r>
      <w:r>
        <w:rPr>
          <w:rFonts w:ascii="Times New Roman" w:hAnsi="Times New Roman" w:cs="Times New Roman"/>
          <w:sz w:val="28"/>
          <w:szCs w:val="28"/>
          <w:lang w:bidi="he-IL"/>
        </w:rPr>
        <w:t>–</w:t>
      </w:r>
      <w:r w:rsidRPr="00A46335">
        <w:rPr>
          <w:rFonts w:ascii="Times New Roman" w:hAnsi="Times New Roman" w:cs="Times New Roman"/>
          <w:sz w:val="28"/>
          <w:szCs w:val="28"/>
          <w:lang w:bidi="he-IL"/>
        </w:rPr>
        <w:t xml:space="preserve"> и повествователь явно на ее стороне. В другом случае она выбирает насмешку над Давидом</w:t>
      </w:r>
      <w:r w:rsidRPr="00C87124">
        <w:rPr>
          <w:rFonts w:ascii="Times New Roman" w:hAnsi="Times New Roman" w:cs="Times New Roman"/>
          <w:sz w:val="28"/>
          <w:szCs w:val="28"/>
          <w:lang w:bidi="he-IL"/>
        </w:rPr>
        <w:t xml:space="preserve"> </w:t>
      </w:r>
      <w:r w:rsidRPr="00A46335">
        <w:rPr>
          <w:rFonts w:ascii="Times New Roman" w:hAnsi="Times New Roman" w:cs="Times New Roman"/>
          <w:sz w:val="28"/>
          <w:szCs w:val="28"/>
          <w:lang w:bidi="he-IL"/>
        </w:rPr>
        <w:t>– и несет за это кару.</w:t>
      </w:r>
    </w:p>
    <w:p w14:paraId="28CDD1A1" w14:textId="17B2791C" w:rsidR="003C652E" w:rsidRPr="00C40AB4" w:rsidRDefault="00E54759" w:rsidP="003C652E">
      <w:pPr>
        <w:pStyle w:val="3"/>
        <w:spacing w:line="360" w:lineRule="auto"/>
        <w:ind w:firstLine="708"/>
        <w:rPr>
          <w:rFonts w:ascii="Times New Roman" w:hAnsi="Times New Roman" w:cs="Times New Roman"/>
          <w:b/>
          <w:bCs/>
          <w:color w:val="auto"/>
          <w:sz w:val="28"/>
          <w:szCs w:val="28"/>
          <w:lang w:bidi="he-IL"/>
        </w:rPr>
      </w:pPr>
      <w:bookmarkStart w:id="7" w:name="_Toc137243869"/>
      <w:r>
        <w:rPr>
          <w:rFonts w:ascii="Times New Roman" w:hAnsi="Times New Roman" w:cs="Times New Roman"/>
          <w:b/>
          <w:bCs/>
          <w:color w:val="auto"/>
          <w:sz w:val="28"/>
          <w:szCs w:val="28"/>
          <w:lang w:bidi="he-IL"/>
        </w:rPr>
        <w:t>1</w:t>
      </w:r>
      <w:r w:rsidR="003C652E">
        <w:rPr>
          <w:rFonts w:ascii="Times New Roman" w:hAnsi="Times New Roman" w:cs="Times New Roman"/>
          <w:b/>
          <w:bCs/>
          <w:color w:val="auto"/>
          <w:sz w:val="28"/>
          <w:szCs w:val="28"/>
          <w:lang w:bidi="he-IL"/>
        </w:rPr>
        <w:t xml:space="preserve">.6. </w:t>
      </w:r>
      <w:r w:rsidR="003C652E" w:rsidRPr="00C40AB4">
        <w:rPr>
          <w:rFonts w:ascii="Times New Roman" w:hAnsi="Times New Roman" w:cs="Times New Roman"/>
          <w:b/>
          <w:bCs/>
          <w:color w:val="auto"/>
          <w:sz w:val="28"/>
          <w:szCs w:val="28"/>
          <w:lang w:bidi="he-IL"/>
        </w:rPr>
        <w:t>Знак в окне</w:t>
      </w:r>
      <w:bookmarkEnd w:id="7"/>
    </w:p>
    <w:p w14:paraId="7AEFD3B2" w14:textId="77777777" w:rsidR="003C652E" w:rsidRDefault="003C652E" w:rsidP="003C652E">
      <w:pPr>
        <w:spacing w:line="360" w:lineRule="auto"/>
        <w:ind w:firstLine="708"/>
        <w:rPr>
          <w:rFonts w:ascii="Times New Roman" w:hAnsi="Times New Roman" w:cs="Times New Roman"/>
          <w:sz w:val="28"/>
          <w:szCs w:val="28"/>
          <w:lang w:bidi="he-IL"/>
        </w:rPr>
      </w:pPr>
      <w:r>
        <w:rPr>
          <w:rFonts w:ascii="Times New Roman" w:hAnsi="Times New Roman" w:cs="Times New Roman"/>
          <w:sz w:val="28"/>
          <w:szCs w:val="28"/>
          <w:lang w:bidi="he-IL"/>
        </w:rPr>
        <w:t xml:space="preserve">Чтобы </w:t>
      </w:r>
      <w:proofErr w:type="spellStart"/>
      <w:r>
        <w:rPr>
          <w:rFonts w:ascii="Times New Roman" w:hAnsi="Times New Roman" w:cs="Times New Roman"/>
          <w:sz w:val="28"/>
          <w:szCs w:val="28"/>
          <w:lang w:bidi="he-IL"/>
        </w:rPr>
        <w:t>Раав</w:t>
      </w:r>
      <w:proofErr w:type="spellEnd"/>
      <w:r w:rsidRPr="008E5BE2">
        <w:rPr>
          <w:rFonts w:ascii="Times New Roman" w:hAnsi="Times New Roman" w:cs="Times New Roman"/>
          <w:sz w:val="28"/>
          <w:szCs w:val="28"/>
          <w:lang w:bidi="he-IL"/>
        </w:rPr>
        <w:t xml:space="preserve"> и все, находящиеся внутри дома, не были убиты после взятия Иерихона сынами Израиля</w:t>
      </w:r>
      <w:r>
        <w:rPr>
          <w:rFonts w:ascii="Times New Roman" w:hAnsi="Times New Roman" w:cs="Times New Roman"/>
          <w:sz w:val="28"/>
          <w:szCs w:val="28"/>
          <w:lang w:bidi="he-IL"/>
        </w:rPr>
        <w:t xml:space="preserve">, она </w:t>
      </w:r>
      <w:r w:rsidRPr="008E5BE2">
        <w:rPr>
          <w:rFonts w:ascii="Times New Roman" w:hAnsi="Times New Roman" w:cs="Times New Roman"/>
          <w:sz w:val="28"/>
          <w:szCs w:val="28"/>
          <w:lang w:bidi="he-IL"/>
        </w:rPr>
        <w:t xml:space="preserve">должна привязать </w:t>
      </w:r>
      <w:r>
        <w:rPr>
          <w:rFonts w:ascii="Times New Roman" w:hAnsi="Times New Roman" w:cs="Times New Roman"/>
          <w:sz w:val="28"/>
          <w:szCs w:val="28"/>
          <w:lang w:bidi="he-IL"/>
        </w:rPr>
        <w:t xml:space="preserve">в окне дома алый шнурок. Этот сюжет тоже находит интересные </w:t>
      </w:r>
      <w:r w:rsidRPr="008E5BE2">
        <w:rPr>
          <w:rFonts w:ascii="Times New Roman" w:hAnsi="Times New Roman" w:cs="Times New Roman"/>
          <w:sz w:val="28"/>
          <w:szCs w:val="28"/>
          <w:lang w:bidi="he-IL"/>
        </w:rPr>
        <w:t>аналогии в ветхозаветных повествованиях, где избранный или предназначенный к спасению человек часто оказывается помечен особым знаком.</w:t>
      </w:r>
    </w:p>
    <w:p w14:paraId="5D994C13" w14:textId="77777777" w:rsidR="003C652E" w:rsidRPr="008E5BE2" w:rsidRDefault="003C652E" w:rsidP="003C652E">
      <w:pPr>
        <w:spacing w:line="360" w:lineRule="auto"/>
        <w:ind w:firstLine="708"/>
        <w:rPr>
          <w:rFonts w:ascii="Times New Roman" w:hAnsi="Times New Roman" w:cs="Times New Roman"/>
          <w:sz w:val="28"/>
          <w:szCs w:val="28"/>
          <w:lang w:bidi="he-IL"/>
        </w:rPr>
      </w:pPr>
      <w:r>
        <w:rPr>
          <w:rFonts w:ascii="Times New Roman" w:hAnsi="Times New Roman" w:cs="Times New Roman"/>
          <w:sz w:val="28"/>
          <w:szCs w:val="28"/>
          <w:lang w:bidi="he-IL"/>
        </w:rPr>
        <w:t xml:space="preserve">Так, в </w:t>
      </w:r>
      <w:proofErr w:type="spellStart"/>
      <w:r w:rsidRPr="008E5BE2">
        <w:rPr>
          <w:rFonts w:ascii="Times New Roman" w:hAnsi="Times New Roman" w:cs="Times New Roman"/>
          <w:bCs/>
          <w:sz w:val="28"/>
          <w:szCs w:val="28"/>
          <w:lang w:bidi="he-IL"/>
        </w:rPr>
        <w:t>Иез</w:t>
      </w:r>
      <w:proofErr w:type="spellEnd"/>
      <w:r w:rsidRPr="008E5BE2">
        <w:rPr>
          <w:rFonts w:ascii="Times New Roman" w:hAnsi="Times New Roman" w:cs="Times New Roman"/>
          <w:bCs/>
          <w:sz w:val="28"/>
          <w:szCs w:val="28"/>
          <w:lang w:bidi="he-IL"/>
        </w:rPr>
        <w:t>. 9.</w:t>
      </w:r>
      <w:r w:rsidRPr="008E5BE2">
        <w:rPr>
          <w:rFonts w:ascii="Times New Roman" w:hAnsi="Times New Roman" w:cs="Times New Roman"/>
          <w:b/>
          <w:sz w:val="28"/>
          <w:szCs w:val="28"/>
          <w:lang w:bidi="he-IL"/>
        </w:rPr>
        <w:t xml:space="preserve"> </w:t>
      </w:r>
      <w:r w:rsidRPr="008E5BE2">
        <w:rPr>
          <w:rFonts w:ascii="Times New Roman" w:hAnsi="Times New Roman" w:cs="Times New Roman"/>
          <w:sz w:val="28"/>
          <w:szCs w:val="28"/>
          <w:lang w:bidi="he-IL"/>
        </w:rPr>
        <w:t>Господь</w:t>
      </w:r>
      <w:r>
        <w:rPr>
          <w:rFonts w:ascii="Times New Roman" w:hAnsi="Times New Roman" w:cs="Times New Roman"/>
          <w:sz w:val="28"/>
          <w:szCs w:val="28"/>
          <w:lang w:bidi="he-IL"/>
        </w:rPr>
        <w:t>, р</w:t>
      </w:r>
      <w:r w:rsidRPr="008E5BE2">
        <w:rPr>
          <w:rFonts w:ascii="Times New Roman" w:hAnsi="Times New Roman" w:cs="Times New Roman"/>
          <w:sz w:val="28"/>
          <w:szCs w:val="28"/>
          <w:lang w:bidi="he-IL"/>
        </w:rPr>
        <w:t>ешив уничтожить неверных из народа израильского, приказывает ангелу сделать знак на челах праведников («людей скорбящих, воздыхающих о всех мерзостях, совершающихся среди него»), чтобы по этому знаку их можно было узнать. Те, на чьих челах нет знака, гибнут.</w:t>
      </w:r>
    </w:p>
    <w:p w14:paraId="5D084AD8" w14:textId="77777777" w:rsidR="003C652E" w:rsidRDefault="003C652E" w:rsidP="003C652E">
      <w:pPr>
        <w:spacing w:line="360" w:lineRule="auto"/>
        <w:ind w:firstLine="708"/>
        <w:rPr>
          <w:rFonts w:ascii="Times New Roman" w:hAnsi="Times New Roman" w:cs="Times New Roman"/>
          <w:sz w:val="28"/>
          <w:szCs w:val="28"/>
          <w:lang w:bidi="he-IL"/>
        </w:rPr>
      </w:pPr>
      <w:r>
        <w:rPr>
          <w:rFonts w:ascii="Times New Roman" w:hAnsi="Times New Roman" w:cs="Times New Roman"/>
          <w:sz w:val="28"/>
          <w:szCs w:val="28"/>
          <w:lang w:bidi="he-IL"/>
        </w:rPr>
        <w:t>При этом в</w:t>
      </w:r>
      <w:r w:rsidRPr="008E5BE2">
        <w:rPr>
          <w:rFonts w:ascii="Times New Roman" w:hAnsi="Times New Roman" w:cs="Times New Roman"/>
          <w:sz w:val="28"/>
          <w:szCs w:val="28"/>
          <w:lang w:bidi="he-IL"/>
        </w:rPr>
        <w:t xml:space="preserve"> ряде случаев знак избранности красный или нанесен кровью (как </w:t>
      </w:r>
      <w:r>
        <w:rPr>
          <w:rFonts w:ascii="Times New Roman" w:hAnsi="Times New Roman" w:cs="Times New Roman"/>
          <w:sz w:val="28"/>
          <w:szCs w:val="28"/>
          <w:lang w:bidi="he-IL"/>
        </w:rPr>
        <w:t xml:space="preserve">и </w:t>
      </w:r>
      <w:r w:rsidRPr="008E5BE2">
        <w:rPr>
          <w:rFonts w:ascii="Times New Roman" w:hAnsi="Times New Roman" w:cs="Times New Roman"/>
          <w:sz w:val="28"/>
          <w:szCs w:val="28"/>
          <w:lang w:bidi="he-IL"/>
        </w:rPr>
        <w:t xml:space="preserve">алая нитка в истории </w:t>
      </w:r>
      <w:proofErr w:type="spellStart"/>
      <w:r w:rsidRPr="008E5BE2">
        <w:rPr>
          <w:rFonts w:ascii="Times New Roman" w:hAnsi="Times New Roman" w:cs="Times New Roman"/>
          <w:sz w:val="28"/>
          <w:szCs w:val="28"/>
          <w:lang w:bidi="he-IL"/>
        </w:rPr>
        <w:t>Раав</w:t>
      </w:r>
      <w:proofErr w:type="spellEnd"/>
      <w:r w:rsidRPr="008E5BE2">
        <w:rPr>
          <w:rFonts w:ascii="Times New Roman" w:hAnsi="Times New Roman" w:cs="Times New Roman"/>
          <w:sz w:val="28"/>
          <w:szCs w:val="28"/>
          <w:lang w:bidi="he-IL"/>
        </w:rPr>
        <w:t>).</w:t>
      </w:r>
    </w:p>
    <w:p w14:paraId="222C276C" w14:textId="77777777" w:rsidR="003C652E" w:rsidRDefault="003C652E" w:rsidP="003C652E">
      <w:pPr>
        <w:spacing w:line="360" w:lineRule="auto"/>
        <w:ind w:firstLine="708"/>
        <w:rPr>
          <w:rFonts w:ascii="Times New Roman" w:hAnsi="Times New Roman" w:cs="Times New Roman"/>
          <w:sz w:val="28"/>
          <w:szCs w:val="28"/>
          <w:lang w:bidi="he-IL"/>
        </w:rPr>
      </w:pPr>
      <w:r w:rsidRPr="008E5BE2">
        <w:rPr>
          <w:rFonts w:ascii="Times New Roman" w:hAnsi="Times New Roman" w:cs="Times New Roman"/>
          <w:sz w:val="28"/>
          <w:szCs w:val="28"/>
          <w:lang w:bidi="he-IL"/>
        </w:rPr>
        <w:t>В обоих пассажах Ветхого Завета, описывающих рождение близнецов</w:t>
      </w:r>
      <w:r>
        <w:rPr>
          <w:rFonts w:ascii="Times New Roman" w:hAnsi="Times New Roman" w:cs="Times New Roman"/>
          <w:sz w:val="28"/>
          <w:szCs w:val="28"/>
          <w:lang w:bidi="he-IL"/>
        </w:rPr>
        <w:t xml:space="preserve"> (Быт. 25, Быт. 38)</w:t>
      </w:r>
      <w:r w:rsidRPr="008E5BE2">
        <w:rPr>
          <w:rFonts w:ascii="Times New Roman" w:hAnsi="Times New Roman" w:cs="Times New Roman"/>
          <w:sz w:val="28"/>
          <w:szCs w:val="28"/>
          <w:lang w:bidi="he-IL"/>
        </w:rPr>
        <w:t>, перворожденный из них оказывается помечен красным цветом. При этом в обоих случаях впоследствии близнецы меняются первородством: младший брат забирает роль наследника.</w:t>
      </w:r>
    </w:p>
    <w:p w14:paraId="12F123BE" w14:textId="3FB2143F" w:rsidR="003C652E" w:rsidRDefault="003C652E" w:rsidP="003C652E">
      <w:pPr>
        <w:spacing w:line="360" w:lineRule="auto"/>
        <w:ind w:firstLine="708"/>
        <w:rPr>
          <w:rFonts w:ascii="Times New Roman" w:hAnsi="Times New Roman" w:cs="Times New Roman"/>
          <w:sz w:val="28"/>
          <w:szCs w:val="28"/>
          <w:lang w:bidi="he-IL"/>
        </w:rPr>
      </w:pPr>
      <w:r>
        <w:rPr>
          <w:rFonts w:ascii="Times New Roman" w:hAnsi="Times New Roman" w:cs="Times New Roman"/>
          <w:sz w:val="28"/>
          <w:szCs w:val="28"/>
          <w:lang w:bidi="he-IL"/>
        </w:rPr>
        <w:t xml:space="preserve">В </w:t>
      </w:r>
      <w:r w:rsidRPr="008E5BE2">
        <w:rPr>
          <w:rFonts w:ascii="Times New Roman" w:hAnsi="Times New Roman" w:cs="Times New Roman"/>
          <w:sz w:val="28"/>
          <w:szCs w:val="28"/>
          <w:lang w:bidi="he-IL"/>
        </w:rPr>
        <w:t>очень архаическом по колориту пассаже</w:t>
      </w:r>
      <w:r>
        <w:rPr>
          <w:rFonts w:ascii="Times New Roman" w:hAnsi="Times New Roman" w:cs="Times New Roman"/>
          <w:sz w:val="28"/>
          <w:szCs w:val="28"/>
          <w:lang w:bidi="he-IL"/>
        </w:rPr>
        <w:t xml:space="preserve"> </w:t>
      </w:r>
      <w:r w:rsidRPr="008E5BE2">
        <w:rPr>
          <w:rFonts w:ascii="Times New Roman" w:hAnsi="Times New Roman" w:cs="Times New Roman"/>
          <w:bCs/>
          <w:sz w:val="28"/>
          <w:szCs w:val="28"/>
          <w:lang w:bidi="he-IL"/>
        </w:rPr>
        <w:t>Исх. 4:24-26</w:t>
      </w:r>
      <w:r w:rsidRPr="008E5BE2">
        <w:rPr>
          <w:rFonts w:ascii="Times New Roman" w:hAnsi="Times New Roman" w:cs="Times New Roman"/>
          <w:sz w:val="28"/>
          <w:szCs w:val="28"/>
          <w:lang w:bidi="he-IL"/>
        </w:rPr>
        <w:t xml:space="preserve"> рассказывается, что случилось с Моисеем по пути в Египет:</w:t>
      </w:r>
      <w:r>
        <w:rPr>
          <w:rFonts w:ascii="Times New Roman" w:hAnsi="Times New Roman" w:cs="Times New Roman"/>
          <w:sz w:val="28"/>
          <w:szCs w:val="28"/>
          <w:lang w:bidi="he-IL"/>
        </w:rPr>
        <w:t xml:space="preserve"> </w:t>
      </w:r>
      <w:r w:rsidRPr="008E5BE2">
        <w:rPr>
          <w:rFonts w:ascii="Times New Roman" w:hAnsi="Times New Roman" w:cs="Times New Roman"/>
          <w:i/>
          <w:sz w:val="28"/>
          <w:szCs w:val="28"/>
          <w:lang w:bidi="he-IL"/>
        </w:rPr>
        <w:t>По дороге, на ночной стоянке, пришел к нему Яхве и хотел умертвить его.</w:t>
      </w:r>
      <w:r>
        <w:rPr>
          <w:rFonts w:ascii="Times New Roman" w:hAnsi="Times New Roman" w:cs="Times New Roman"/>
          <w:i/>
          <w:iCs/>
          <w:sz w:val="28"/>
          <w:szCs w:val="28"/>
          <w:lang w:bidi="he-IL"/>
        </w:rPr>
        <w:t xml:space="preserve"> </w:t>
      </w:r>
      <w:r w:rsidRPr="008E5BE2">
        <w:rPr>
          <w:rFonts w:ascii="Times New Roman" w:hAnsi="Times New Roman" w:cs="Times New Roman"/>
          <w:i/>
          <w:sz w:val="28"/>
          <w:szCs w:val="28"/>
          <w:lang w:bidi="he-IL"/>
        </w:rPr>
        <w:t xml:space="preserve">Тогда </w:t>
      </w:r>
      <w:proofErr w:type="spellStart"/>
      <w:r w:rsidRPr="008E5BE2">
        <w:rPr>
          <w:rFonts w:ascii="Times New Roman" w:hAnsi="Times New Roman" w:cs="Times New Roman"/>
          <w:i/>
          <w:sz w:val="28"/>
          <w:szCs w:val="28"/>
          <w:lang w:bidi="he-IL"/>
        </w:rPr>
        <w:t>Циппора</w:t>
      </w:r>
      <w:proofErr w:type="spellEnd"/>
      <w:r>
        <w:rPr>
          <w:rFonts w:ascii="Times New Roman" w:hAnsi="Times New Roman" w:cs="Times New Roman"/>
          <w:i/>
          <w:sz w:val="28"/>
          <w:szCs w:val="28"/>
          <w:lang w:bidi="he-IL"/>
        </w:rPr>
        <w:t xml:space="preserve"> (</w:t>
      </w:r>
      <w:r w:rsidRPr="008E5BE2">
        <w:rPr>
          <w:rFonts w:ascii="Times New Roman" w:hAnsi="Times New Roman" w:cs="Times New Roman"/>
          <w:i/>
          <w:sz w:val="28"/>
          <w:szCs w:val="28"/>
          <w:lang w:bidi="he-IL"/>
        </w:rPr>
        <w:t>жена Моисе</w:t>
      </w:r>
      <w:r>
        <w:rPr>
          <w:rFonts w:ascii="Times New Roman" w:hAnsi="Times New Roman" w:cs="Times New Roman"/>
          <w:i/>
          <w:sz w:val="28"/>
          <w:szCs w:val="28"/>
          <w:lang w:bidi="he-IL"/>
        </w:rPr>
        <w:t>я)</w:t>
      </w:r>
      <w:r w:rsidRPr="008E5BE2">
        <w:rPr>
          <w:rFonts w:ascii="Times New Roman" w:hAnsi="Times New Roman" w:cs="Times New Roman"/>
          <w:i/>
          <w:sz w:val="28"/>
          <w:szCs w:val="28"/>
          <w:lang w:bidi="he-IL"/>
        </w:rPr>
        <w:t xml:space="preserve"> взяла острый кремень, обрезала своему сыну крайнюю плоть, и сказала, прикоснувшись к его ногам:</w:t>
      </w:r>
      <w:r>
        <w:rPr>
          <w:rFonts w:ascii="Times New Roman" w:hAnsi="Times New Roman" w:cs="Times New Roman"/>
          <w:sz w:val="28"/>
          <w:szCs w:val="28"/>
          <w:lang w:bidi="he-IL"/>
        </w:rPr>
        <w:t xml:space="preserve"> </w:t>
      </w:r>
      <w:r w:rsidRPr="008E5BE2">
        <w:rPr>
          <w:rFonts w:ascii="Times New Roman" w:hAnsi="Times New Roman" w:cs="Times New Roman"/>
          <w:i/>
          <w:sz w:val="28"/>
          <w:szCs w:val="28"/>
          <w:lang w:bidi="he-IL"/>
        </w:rPr>
        <w:t xml:space="preserve">— Ты мне жених через кровь! И </w:t>
      </w:r>
      <w:r>
        <w:rPr>
          <w:rFonts w:ascii="Times New Roman" w:hAnsi="Times New Roman" w:cs="Times New Roman"/>
          <w:i/>
          <w:sz w:val="28"/>
          <w:szCs w:val="28"/>
          <w:lang w:bidi="he-IL"/>
        </w:rPr>
        <w:t>Господь</w:t>
      </w:r>
      <w:r w:rsidRPr="008E5BE2">
        <w:rPr>
          <w:rFonts w:ascii="Times New Roman" w:hAnsi="Times New Roman" w:cs="Times New Roman"/>
          <w:i/>
          <w:sz w:val="28"/>
          <w:szCs w:val="28"/>
          <w:lang w:bidi="he-IL"/>
        </w:rPr>
        <w:t xml:space="preserve"> отступил от него.</w:t>
      </w:r>
      <w:r>
        <w:rPr>
          <w:rFonts w:ascii="Times New Roman" w:hAnsi="Times New Roman" w:cs="Times New Roman"/>
          <w:sz w:val="28"/>
          <w:szCs w:val="28"/>
          <w:lang w:bidi="he-IL"/>
        </w:rPr>
        <w:t xml:space="preserve"> </w:t>
      </w:r>
      <w:r w:rsidRPr="008E5BE2">
        <w:rPr>
          <w:rFonts w:ascii="Times New Roman" w:hAnsi="Times New Roman" w:cs="Times New Roman"/>
          <w:i/>
          <w:sz w:val="28"/>
          <w:szCs w:val="28"/>
          <w:lang w:bidi="he-IL"/>
        </w:rPr>
        <w:t>(Так сказала она: «Жених через кровь» —про обрезание.)</w:t>
      </w:r>
      <w:r>
        <w:rPr>
          <w:rFonts w:ascii="Times New Roman" w:hAnsi="Times New Roman" w:cs="Times New Roman"/>
          <w:sz w:val="28"/>
          <w:szCs w:val="28"/>
          <w:lang w:bidi="he-IL"/>
        </w:rPr>
        <w:t xml:space="preserve"> </w:t>
      </w:r>
      <w:r w:rsidRPr="008E5BE2">
        <w:rPr>
          <w:rFonts w:ascii="Times New Roman" w:hAnsi="Times New Roman" w:cs="Times New Roman"/>
          <w:sz w:val="28"/>
          <w:szCs w:val="28"/>
          <w:lang w:bidi="he-IL"/>
        </w:rPr>
        <w:t xml:space="preserve">Это, с одной стороны, этиологический рассказ, дающий «историческое обоснование» обряду обрезания. С другой стороны, этот рассказ </w:t>
      </w:r>
      <w:proofErr w:type="spellStart"/>
      <w:r w:rsidRPr="008E5BE2">
        <w:rPr>
          <w:rFonts w:ascii="Times New Roman" w:hAnsi="Times New Roman" w:cs="Times New Roman"/>
          <w:sz w:val="28"/>
          <w:szCs w:val="28"/>
          <w:lang w:bidi="he-IL"/>
        </w:rPr>
        <w:t>прообразует</w:t>
      </w:r>
      <w:proofErr w:type="spellEnd"/>
      <w:r w:rsidRPr="008E5BE2">
        <w:rPr>
          <w:rFonts w:ascii="Times New Roman" w:hAnsi="Times New Roman" w:cs="Times New Roman"/>
          <w:sz w:val="28"/>
          <w:szCs w:val="28"/>
          <w:lang w:bidi="he-IL"/>
        </w:rPr>
        <w:t xml:space="preserve"> </w:t>
      </w:r>
      <w:r w:rsidRPr="008E5BE2">
        <w:rPr>
          <w:rFonts w:ascii="Times New Roman" w:hAnsi="Times New Roman" w:cs="Times New Roman"/>
          <w:sz w:val="28"/>
          <w:szCs w:val="28"/>
          <w:lang w:bidi="he-IL"/>
        </w:rPr>
        <w:lastRenderedPageBreak/>
        <w:t>то, что случится на несколько глав дальше (Исх. 12)</w:t>
      </w:r>
      <w:r w:rsidR="00B14CCC">
        <w:rPr>
          <w:rStyle w:val="a5"/>
          <w:sz w:val="28"/>
          <w:szCs w:val="28"/>
          <w:lang w:bidi="he-IL"/>
        </w:rPr>
        <w:footnoteReference w:id="9"/>
      </w:r>
      <w:r w:rsidRPr="008E5BE2">
        <w:rPr>
          <w:rFonts w:ascii="Times New Roman" w:hAnsi="Times New Roman" w:cs="Times New Roman"/>
          <w:sz w:val="28"/>
          <w:szCs w:val="28"/>
          <w:lang w:bidi="he-IL"/>
        </w:rPr>
        <w:t xml:space="preserve">: </w:t>
      </w:r>
      <w:r>
        <w:rPr>
          <w:rFonts w:ascii="Times New Roman" w:hAnsi="Times New Roman" w:cs="Times New Roman"/>
          <w:sz w:val="28"/>
          <w:szCs w:val="28"/>
          <w:lang w:bidi="he-IL"/>
        </w:rPr>
        <w:t>Господь</w:t>
      </w:r>
      <w:r w:rsidRPr="008E5BE2">
        <w:rPr>
          <w:rFonts w:ascii="Times New Roman" w:hAnsi="Times New Roman" w:cs="Times New Roman"/>
          <w:sz w:val="28"/>
          <w:szCs w:val="28"/>
          <w:lang w:bidi="he-IL"/>
        </w:rPr>
        <w:t xml:space="preserve"> умертвит всех первенцев в Египте, кроме тех евреев, чьи дома будут помечены кровью. Связь этого рассказа с нарративом про гибель египетских первенцев дополнительно подчеркнута тем, что стихам Исх 4:24-26 непосредственно предшествует обращенная к фараону прямая речь Яхве: «Я убью твоего сына-первенца!» (Исх 4:23).</w:t>
      </w:r>
    </w:p>
    <w:p w14:paraId="2DBF9C70" w14:textId="1947AA58" w:rsidR="00CA3A97" w:rsidRDefault="00CA3A97">
      <w:pPr>
        <w:spacing w:line="259" w:lineRule="auto"/>
        <w:rPr>
          <w:rFonts w:ascii="Times New Roman" w:hAnsi="Times New Roman" w:cs="Times New Roman"/>
          <w:sz w:val="28"/>
          <w:szCs w:val="28"/>
          <w:lang w:bidi="he-IL"/>
        </w:rPr>
      </w:pPr>
      <w:r>
        <w:rPr>
          <w:rFonts w:ascii="Times New Roman" w:hAnsi="Times New Roman" w:cs="Times New Roman"/>
          <w:sz w:val="28"/>
          <w:szCs w:val="28"/>
          <w:lang w:bidi="he-IL"/>
        </w:rPr>
        <w:br w:type="page"/>
      </w:r>
    </w:p>
    <w:p w14:paraId="5BD22F90" w14:textId="5797F1BA" w:rsidR="00354C87" w:rsidRPr="00534E8C" w:rsidRDefault="00E54759" w:rsidP="00354C87">
      <w:pPr>
        <w:pStyle w:val="1"/>
        <w:spacing w:line="360" w:lineRule="auto"/>
        <w:ind w:firstLine="709"/>
        <w:rPr>
          <w:rFonts w:ascii="Times New Roman" w:hAnsi="Times New Roman" w:cs="Times New Roman"/>
          <w:b/>
          <w:bCs/>
          <w:color w:val="auto"/>
          <w:sz w:val="28"/>
          <w:szCs w:val="28"/>
        </w:rPr>
      </w:pPr>
      <w:bookmarkStart w:id="8" w:name="_Toc137243871"/>
      <w:r>
        <w:rPr>
          <w:rFonts w:ascii="Times New Roman" w:hAnsi="Times New Roman" w:cs="Times New Roman"/>
          <w:b/>
          <w:bCs/>
          <w:color w:val="auto"/>
          <w:sz w:val="28"/>
          <w:szCs w:val="28"/>
        </w:rPr>
        <w:lastRenderedPageBreak/>
        <w:t xml:space="preserve">2. </w:t>
      </w:r>
      <w:r w:rsidR="00354C87" w:rsidRPr="00534E8C">
        <w:rPr>
          <w:rFonts w:ascii="Times New Roman" w:hAnsi="Times New Roman" w:cs="Times New Roman"/>
          <w:b/>
          <w:bCs/>
          <w:color w:val="auto"/>
          <w:sz w:val="28"/>
          <w:szCs w:val="28"/>
        </w:rPr>
        <w:t>Входы, пороги, двери и ворота</w:t>
      </w:r>
      <w:bookmarkEnd w:id="8"/>
    </w:p>
    <w:p w14:paraId="29778F2A" w14:textId="77777777" w:rsidR="00354C87" w:rsidRPr="00EB04FD" w:rsidRDefault="00354C87" w:rsidP="00354C87">
      <w:pPr>
        <w:spacing w:line="360" w:lineRule="auto"/>
        <w:ind w:firstLine="709"/>
        <w:jc w:val="both"/>
        <w:rPr>
          <w:rFonts w:asciiTheme="majorBidi" w:hAnsiTheme="majorBidi" w:cstheme="majorBidi"/>
          <w:b/>
          <w:bCs/>
          <w:sz w:val="28"/>
          <w:szCs w:val="28"/>
        </w:rPr>
      </w:pPr>
      <w:r w:rsidRPr="001838FD">
        <w:rPr>
          <w:rFonts w:asciiTheme="majorBidi" w:hAnsiTheme="majorBidi" w:cstheme="majorBidi"/>
          <w:sz w:val="28"/>
          <w:szCs w:val="28"/>
        </w:rPr>
        <w:t xml:space="preserve">Дверные проемы, пороги и входы различного рода представляют собой переходные или лиминальные пространства в самом буквальном смысле. Сам термин ‘лиминальность’ происходит от латинского слова ‘порог’ </w:t>
      </w:r>
      <w:r>
        <w:rPr>
          <w:rFonts w:asciiTheme="majorBidi" w:hAnsiTheme="majorBidi" w:cstheme="majorBidi"/>
          <w:sz w:val="28"/>
          <w:szCs w:val="28"/>
        </w:rPr>
        <w:t>–</w:t>
      </w:r>
      <w:r w:rsidRPr="001838FD">
        <w:rPr>
          <w:rFonts w:asciiTheme="majorBidi" w:hAnsiTheme="majorBidi" w:cstheme="majorBidi"/>
          <w:sz w:val="28"/>
          <w:szCs w:val="28"/>
        </w:rPr>
        <w:t xml:space="preserve"> </w:t>
      </w:r>
      <w:r w:rsidRPr="001838FD">
        <w:rPr>
          <w:rFonts w:asciiTheme="majorBidi" w:hAnsiTheme="majorBidi" w:cstheme="majorBidi"/>
          <w:sz w:val="28"/>
          <w:szCs w:val="28"/>
          <w:lang w:val="en-US"/>
        </w:rPr>
        <w:t>limen</w:t>
      </w:r>
      <w:r w:rsidRPr="001838FD">
        <w:rPr>
          <w:rFonts w:asciiTheme="majorBidi" w:hAnsiTheme="majorBidi" w:cstheme="majorBidi"/>
          <w:sz w:val="28"/>
          <w:szCs w:val="28"/>
        </w:rPr>
        <w:t>.</w:t>
      </w:r>
    </w:p>
    <w:p w14:paraId="6ABC0EA7" w14:textId="77777777" w:rsidR="00354C87" w:rsidRDefault="00354C87" w:rsidP="00354C87">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Рассуждая о значении </w:t>
      </w:r>
      <w:proofErr w:type="spellStart"/>
      <w:r>
        <w:rPr>
          <w:rFonts w:asciiTheme="majorBidi" w:hAnsiTheme="majorBidi" w:cstheme="majorBidi"/>
          <w:sz w:val="28"/>
          <w:szCs w:val="28"/>
        </w:rPr>
        <w:t>хронотопа</w:t>
      </w:r>
      <w:proofErr w:type="spellEnd"/>
      <w:r>
        <w:rPr>
          <w:rFonts w:asciiTheme="majorBidi" w:hAnsiTheme="majorBidi" w:cstheme="majorBidi"/>
          <w:sz w:val="28"/>
          <w:szCs w:val="28"/>
        </w:rPr>
        <w:t xml:space="preserve"> порога в литературе, Бахтин отмечает: «Само слово «порог» уже в речевой жизни (наряду с реальным значением) получило метафорическое значение и сочеталось с моментом перелома в жизни, кризиса, меняющего жизнь решения. В литературе </w:t>
      </w:r>
      <w:proofErr w:type="spellStart"/>
      <w:r>
        <w:rPr>
          <w:rFonts w:asciiTheme="majorBidi" w:hAnsiTheme="majorBidi" w:cstheme="majorBidi"/>
          <w:sz w:val="28"/>
          <w:szCs w:val="28"/>
        </w:rPr>
        <w:t>хронотоп</w:t>
      </w:r>
      <w:proofErr w:type="spellEnd"/>
      <w:r>
        <w:rPr>
          <w:rFonts w:asciiTheme="majorBidi" w:hAnsiTheme="majorBidi" w:cstheme="majorBidi"/>
          <w:sz w:val="28"/>
          <w:szCs w:val="28"/>
        </w:rPr>
        <w:t xml:space="preserve"> порога всегда метафоричен и символичен, иногда в открытой, но чаще в имплицитной форме» (Бахтин, 1975 с. 397).</w:t>
      </w:r>
    </w:p>
    <w:p w14:paraId="4B8B190C" w14:textId="77777777" w:rsidR="00354C87" w:rsidRPr="003E0CC6" w:rsidRDefault="00354C87" w:rsidP="00354C87">
      <w:pPr>
        <w:spacing w:line="360" w:lineRule="auto"/>
        <w:ind w:firstLine="709"/>
        <w:jc w:val="both"/>
        <w:rPr>
          <w:rFonts w:asciiTheme="majorBidi" w:hAnsiTheme="majorBidi" w:cstheme="majorBidi"/>
          <w:sz w:val="28"/>
          <w:szCs w:val="28"/>
          <w:highlight w:val="yellow"/>
        </w:rPr>
      </w:pPr>
      <w:r w:rsidRPr="001838FD">
        <w:rPr>
          <w:rFonts w:asciiTheme="majorBidi" w:hAnsiTheme="majorBidi" w:cstheme="majorBidi"/>
          <w:sz w:val="28"/>
          <w:szCs w:val="28"/>
        </w:rPr>
        <w:t xml:space="preserve">Во многих культурах существуют табу, </w:t>
      </w:r>
      <w:r>
        <w:rPr>
          <w:rFonts w:asciiTheme="majorBidi" w:hAnsiTheme="majorBidi" w:cstheme="majorBidi"/>
          <w:sz w:val="28"/>
          <w:szCs w:val="28"/>
        </w:rPr>
        <w:t>ритуалы</w:t>
      </w:r>
      <w:r w:rsidRPr="001838FD">
        <w:rPr>
          <w:rFonts w:asciiTheme="majorBidi" w:hAnsiTheme="majorBidi" w:cstheme="majorBidi"/>
          <w:sz w:val="28"/>
          <w:szCs w:val="28"/>
        </w:rPr>
        <w:t xml:space="preserve"> или мифы, связанные с этими пространствами.</w:t>
      </w:r>
      <w:r>
        <w:rPr>
          <w:rFonts w:asciiTheme="majorBidi" w:hAnsiTheme="majorBidi" w:cstheme="majorBidi"/>
          <w:sz w:val="28"/>
          <w:szCs w:val="28"/>
        </w:rPr>
        <w:t xml:space="preserve"> Описывая ритуалы, связанные с пересечением порога, </w:t>
      </w:r>
      <w:proofErr w:type="spellStart"/>
      <w:r>
        <w:rPr>
          <w:rFonts w:asciiTheme="majorBidi" w:hAnsiTheme="majorBidi" w:cstheme="majorBidi"/>
          <w:sz w:val="28"/>
          <w:szCs w:val="28"/>
        </w:rPr>
        <w:t>ван</w:t>
      </w:r>
      <w:proofErr w:type="spellEnd"/>
      <w:r>
        <w:rPr>
          <w:rFonts w:asciiTheme="majorBidi" w:hAnsiTheme="majorBidi" w:cstheme="majorBidi"/>
          <w:sz w:val="28"/>
          <w:szCs w:val="28"/>
        </w:rPr>
        <w:t xml:space="preserve"> </w:t>
      </w:r>
      <w:proofErr w:type="spellStart"/>
      <w:r w:rsidRPr="003E0CC6">
        <w:rPr>
          <w:rFonts w:asciiTheme="majorBidi" w:hAnsiTheme="majorBidi" w:cstheme="majorBidi"/>
          <w:sz w:val="28"/>
          <w:szCs w:val="28"/>
        </w:rPr>
        <w:t>Геннеп</w:t>
      </w:r>
      <w:proofErr w:type="spellEnd"/>
      <w:r w:rsidRPr="003E0CC6">
        <w:rPr>
          <w:rFonts w:asciiTheme="majorBidi" w:hAnsiTheme="majorBidi" w:cstheme="majorBidi"/>
          <w:sz w:val="28"/>
          <w:szCs w:val="28"/>
        </w:rPr>
        <w:t xml:space="preserve"> отмечает: «Переступить порог — значит соединить себя с новым миром» (</w:t>
      </w:r>
      <w:r w:rsidRPr="003E0CC6">
        <w:rPr>
          <w:rFonts w:asciiTheme="majorBidi" w:hAnsiTheme="majorBidi" w:cstheme="majorBidi"/>
          <w:sz w:val="28"/>
          <w:szCs w:val="28"/>
          <w:lang w:val="en-US"/>
        </w:rPr>
        <w:t>van</w:t>
      </w:r>
      <w:r w:rsidRPr="003E0CC6">
        <w:rPr>
          <w:rFonts w:asciiTheme="majorBidi" w:hAnsiTheme="majorBidi" w:cstheme="majorBidi"/>
          <w:sz w:val="28"/>
          <w:szCs w:val="28"/>
        </w:rPr>
        <w:t xml:space="preserve"> </w:t>
      </w:r>
      <w:proofErr w:type="spellStart"/>
      <w:r w:rsidRPr="003E0CC6">
        <w:rPr>
          <w:rFonts w:asciiTheme="majorBidi" w:hAnsiTheme="majorBidi" w:cstheme="majorBidi"/>
          <w:sz w:val="28"/>
          <w:szCs w:val="28"/>
          <w:lang w:val="en-US"/>
        </w:rPr>
        <w:t>Gennep</w:t>
      </w:r>
      <w:proofErr w:type="spellEnd"/>
      <w:r w:rsidRPr="003E0CC6">
        <w:rPr>
          <w:rFonts w:asciiTheme="majorBidi" w:hAnsiTheme="majorBidi" w:cstheme="majorBidi"/>
          <w:sz w:val="28"/>
          <w:szCs w:val="28"/>
        </w:rPr>
        <w:t xml:space="preserve">, 1960, </w:t>
      </w:r>
      <w:r w:rsidRPr="003E0CC6">
        <w:rPr>
          <w:rFonts w:asciiTheme="majorBidi" w:hAnsiTheme="majorBidi" w:cstheme="majorBidi"/>
          <w:sz w:val="28"/>
          <w:szCs w:val="28"/>
          <w:lang w:val="en-US"/>
        </w:rPr>
        <w:t>cc</w:t>
      </w:r>
      <w:r w:rsidRPr="003E0CC6">
        <w:rPr>
          <w:rFonts w:asciiTheme="majorBidi" w:hAnsiTheme="majorBidi" w:cstheme="majorBidi"/>
          <w:sz w:val="28"/>
          <w:szCs w:val="28"/>
        </w:rPr>
        <w:t xml:space="preserve">. 129-130). Пороги и входы были центрами проведения различных ритуалов и на Древнем Ближнем Востоке. Пространства, называемые на аккадском языке </w:t>
      </w:r>
      <w:r w:rsidRPr="003E0CC6">
        <w:rPr>
          <w:rFonts w:asciiTheme="majorBidi" w:hAnsiTheme="majorBidi" w:cstheme="majorBidi"/>
          <w:sz w:val="28"/>
          <w:szCs w:val="28"/>
          <w:lang w:val="en-US"/>
        </w:rPr>
        <w:t>b</w:t>
      </w:r>
      <w:r w:rsidRPr="003E0CC6">
        <w:rPr>
          <w:rFonts w:asciiTheme="majorBidi" w:hAnsiTheme="majorBidi" w:cstheme="majorBidi"/>
          <w:sz w:val="28"/>
          <w:szCs w:val="28"/>
        </w:rPr>
        <w:t>ā</w:t>
      </w:r>
      <w:proofErr w:type="spellStart"/>
      <w:r w:rsidRPr="003E0CC6">
        <w:rPr>
          <w:rFonts w:asciiTheme="majorBidi" w:hAnsiTheme="majorBidi" w:cstheme="majorBidi"/>
          <w:sz w:val="28"/>
          <w:szCs w:val="28"/>
          <w:lang w:val="en-US"/>
        </w:rPr>
        <w:t>bu</w:t>
      </w:r>
      <w:proofErr w:type="spellEnd"/>
      <w:r w:rsidRPr="003E0CC6">
        <w:rPr>
          <w:rFonts w:asciiTheme="majorBidi" w:hAnsiTheme="majorBidi" w:cstheme="majorBidi"/>
          <w:sz w:val="28"/>
          <w:szCs w:val="28"/>
        </w:rPr>
        <w:t xml:space="preserve"> (дверной проем, ворота, вход), </w:t>
      </w:r>
      <w:proofErr w:type="spellStart"/>
      <w:r w:rsidRPr="003E0CC6">
        <w:rPr>
          <w:rFonts w:asciiTheme="majorBidi" w:hAnsiTheme="majorBidi" w:cstheme="majorBidi"/>
          <w:sz w:val="28"/>
          <w:szCs w:val="28"/>
          <w:lang w:val="en-US"/>
        </w:rPr>
        <w:t>sippu</w:t>
      </w:r>
      <w:proofErr w:type="spellEnd"/>
      <w:r w:rsidRPr="003E0CC6">
        <w:rPr>
          <w:rFonts w:asciiTheme="majorBidi" w:hAnsiTheme="majorBidi" w:cstheme="majorBidi"/>
          <w:sz w:val="28"/>
          <w:szCs w:val="28"/>
        </w:rPr>
        <w:t xml:space="preserve"> (дверной косяк) и </w:t>
      </w:r>
      <w:proofErr w:type="spellStart"/>
      <w:r w:rsidRPr="003E0CC6">
        <w:rPr>
          <w:rFonts w:asciiTheme="majorBidi" w:hAnsiTheme="majorBidi" w:cstheme="majorBidi"/>
          <w:sz w:val="28"/>
          <w:szCs w:val="28"/>
          <w:lang w:val="en-US"/>
        </w:rPr>
        <w:t>abullu</w:t>
      </w:r>
      <w:proofErr w:type="spellEnd"/>
      <w:r w:rsidRPr="003E0CC6">
        <w:rPr>
          <w:rFonts w:asciiTheme="majorBidi" w:hAnsiTheme="majorBidi" w:cstheme="majorBidi"/>
          <w:sz w:val="28"/>
          <w:szCs w:val="28"/>
        </w:rPr>
        <w:t xml:space="preserve"> (городские ворота, входные ворота здания или комплекса), часто служили местом проведения ритуалов и жертвоприношений. При это</w:t>
      </w:r>
      <w:r>
        <w:rPr>
          <w:rFonts w:asciiTheme="majorBidi" w:hAnsiTheme="majorBidi" w:cstheme="majorBidi"/>
          <w:sz w:val="28"/>
          <w:szCs w:val="28"/>
        </w:rPr>
        <w:t>м</w:t>
      </w:r>
      <w:r w:rsidRPr="003E0CC6">
        <w:rPr>
          <w:rFonts w:asciiTheme="majorBidi" w:hAnsiTheme="majorBidi" w:cstheme="majorBidi"/>
          <w:sz w:val="28"/>
          <w:szCs w:val="28"/>
        </w:rPr>
        <w:t xml:space="preserve"> ритуалы проводились не только на пороге храма, но также в дверных проемах жилых домов и городских воротах. Подобные свидетельства содержатся также в хеттских ритуальных текстах (</w:t>
      </w:r>
      <w:proofErr w:type="spellStart"/>
      <w:r w:rsidRPr="003E0CC6">
        <w:rPr>
          <w:rFonts w:asciiTheme="majorBidi" w:hAnsiTheme="majorBidi" w:cstheme="majorBidi"/>
          <w:sz w:val="28"/>
          <w:szCs w:val="28"/>
          <w:lang w:val="en-US"/>
        </w:rPr>
        <w:t>Susnow</w:t>
      </w:r>
      <w:proofErr w:type="spellEnd"/>
      <w:r w:rsidRPr="003E0CC6">
        <w:rPr>
          <w:rFonts w:asciiTheme="majorBidi" w:hAnsiTheme="majorBidi" w:cstheme="majorBidi"/>
          <w:sz w:val="28"/>
          <w:szCs w:val="28"/>
        </w:rPr>
        <w:t xml:space="preserve">, 2020, </w:t>
      </w:r>
      <w:r w:rsidRPr="003E0CC6">
        <w:rPr>
          <w:rFonts w:asciiTheme="majorBidi" w:hAnsiTheme="majorBidi" w:cstheme="majorBidi"/>
          <w:sz w:val="28"/>
          <w:szCs w:val="28"/>
          <w:lang w:val="en-US"/>
        </w:rPr>
        <w:t>c</w:t>
      </w:r>
      <w:r w:rsidRPr="003E0CC6">
        <w:rPr>
          <w:rFonts w:asciiTheme="majorBidi" w:hAnsiTheme="majorBidi" w:cstheme="majorBidi"/>
          <w:sz w:val="28"/>
          <w:szCs w:val="28"/>
        </w:rPr>
        <w:t>.5)</w:t>
      </w:r>
    </w:p>
    <w:p w14:paraId="324CCF48" w14:textId="77777777" w:rsidR="00354C87" w:rsidRPr="001A3343" w:rsidRDefault="00354C87" w:rsidP="00354C87">
      <w:pPr>
        <w:spacing w:line="360" w:lineRule="auto"/>
        <w:ind w:firstLine="709"/>
        <w:jc w:val="both"/>
        <w:rPr>
          <w:rFonts w:asciiTheme="majorBidi" w:hAnsiTheme="majorBidi" w:cstheme="majorBidi"/>
          <w:sz w:val="28"/>
          <w:szCs w:val="28"/>
        </w:rPr>
      </w:pPr>
      <w:r w:rsidRPr="0022775F">
        <w:rPr>
          <w:rFonts w:asciiTheme="majorBidi" w:hAnsiTheme="majorBidi" w:cstheme="majorBidi"/>
          <w:sz w:val="28"/>
          <w:szCs w:val="28"/>
        </w:rPr>
        <w:t>В ветхозаветной традиции отчетливо выделяется определенная символическая и ритуальная значимость различных типов</w:t>
      </w:r>
      <w:r>
        <w:rPr>
          <w:rFonts w:asciiTheme="majorBidi" w:hAnsiTheme="majorBidi" w:cstheme="majorBidi"/>
          <w:sz w:val="28"/>
          <w:szCs w:val="28"/>
        </w:rPr>
        <w:t xml:space="preserve"> входов. </w:t>
      </w:r>
      <w:r w:rsidRPr="001838FD">
        <w:rPr>
          <w:rFonts w:asciiTheme="majorBidi" w:hAnsiTheme="majorBidi" w:cstheme="majorBidi"/>
          <w:sz w:val="28"/>
          <w:szCs w:val="28"/>
        </w:rPr>
        <w:t xml:space="preserve">В этой главе мы </w:t>
      </w:r>
      <w:r>
        <w:rPr>
          <w:rFonts w:asciiTheme="majorBidi" w:hAnsiTheme="majorBidi" w:cstheme="majorBidi"/>
          <w:sz w:val="28"/>
          <w:szCs w:val="28"/>
        </w:rPr>
        <w:t>рассмотрим</w:t>
      </w:r>
      <w:r w:rsidRPr="001838FD">
        <w:rPr>
          <w:rFonts w:asciiTheme="majorBidi" w:hAnsiTheme="majorBidi" w:cstheme="majorBidi"/>
          <w:sz w:val="28"/>
          <w:szCs w:val="28"/>
        </w:rPr>
        <w:t xml:space="preserve"> различные типы входов в Ветхом Завете</w:t>
      </w:r>
      <w:r>
        <w:rPr>
          <w:rFonts w:asciiTheme="majorBidi" w:hAnsiTheme="majorBidi" w:cstheme="majorBidi"/>
          <w:sz w:val="28"/>
          <w:szCs w:val="28"/>
        </w:rPr>
        <w:t xml:space="preserve"> и рассмотрим мотивы и сюжеты, связанные с ними.</w:t>
      </w:r>
    </w:p>
    <w:p w14:paraId="47B8C28A" w14:textId="77777777" w:rsidR="00354C87" w:rsidRPr="00534E8C" w:rsidRDefault="00354C87" w:rsidP="00E54759">
      <w:pPr>
        <w:pStyle w:val="2"/>
        <w:numPr>
          <w:ilvl w:val="0"/>
          <w:numId w:val="18"/>
        </w:numPr>
        <w:spacing w:line="360" w:lineRule="auto"/>
        <w:rPr>
          <w:rFonts w:ascii="Times New Roman" w:hAnsi="Times New Roman" w:cs="Times New Roman"/>
          <w:b/>
          <w:bCs/>
          <w:color w:val="auto"/>
          <w:sz w:val="28"/>
          <w:szCs w:val="28"/>
        </w:rPr>
      </w:pPr>
      <w:bookmarkStart w:id="9" w:name="_Toc137243872"/>
      <w:r w:rsidRPr="00534E8C">
        <w:rPr>
          <w:rFonts w:ascii="Times New Roman" w:hAnsi="Times New Roman" w:cs="Times New Roman"/>
          <w:b/>
          <w:bCs/>
          <w:color w:val="auto"/>
          <w:sz w:val="28"/>
          <w:szCs w:val="28"/>
        </w:rPr>
        <w:lastRenderedPageBreak/>
        <w:t>Входы в древнем Израиле</w:t>
      </w:r>
      <w:bookmarkEnd w:id="9"/>
    </w:p>
    <w:p w14:paraId="160C099E" w14:textId="38C00807" w:rsidR="00354C87" w:rsidRPr="00534E8C" w:rsidRDefault="00E54759" w:rsidP="00354C87">
      <w:pPr>
        <w:pStyle w:val="3"/>
        <w:spacing w:line="360" w:lineRule="auto"/>
        <w:ind w:firstLine="709"/>
        <w:rPr>
          <w:rFonts w:ascii="Times New Roman" w:hAnsi="Times New Roman" w:cs="Times New Roman"/>
          <w:b/>
          <w:bCs/>
          <w:color w:val="auto"/>
          <w:sz w:val="28"/>
          <w:szCs w:val="28"/>
        </w:rPr>
      </w:pPr>
      <w:bookmarkStart w:id="10" w:name="_Toc137243873"/>
      <w:r>
        <w:rPr>
          <w:rFonts w:ascii="Times New Roman" w:hAnsi="Times New Roman" w:cs="Times New Roman"/>
          <w:b/>
          <w:bCs/>
          <w:color w:val="auto"/>
          <w:sz w:val="28"/>
          <w:szCs w:val="28"/>
        </w:rPr>
        <w:t>2</w:t>
      </w:r>
      <w:r w:rsidR="00354C87">
        <w:rPr>
          <w:rFonts w:ascii="Times New Roman" w:hAnsi="Times New Roman" w:cs="Times New Roman"/>
          <w:b/>
          <w:bCs/>
          <w:color w:val="auto"/>
          <w:sz w:val="28"/>
          <w:szCs w:val="28"/>
        </w:rPr>
        <w:t xml:space="preserve">.1. </w:t>
      </w:r>
      <w:r w:rsidR="00354C87" w:rsidRPr="00534E8C">
        <w:rPr>
          <w:rFonts w:ascii="Times New Roman" w:hAnsi="Times New Roman" w:cs="Times New Roman"/>
          <w:b/>
          <w:bCs/>
          <w:color w:val="auto"/>
          <w:sz w:val="28"/>
          <w:szCs w:val="28"/>
        </w:rPr>
        <w:t>Дверной проем</w:t>
      </w:r>
      <w:bookmarkEnd w:id="10"/>
    </w:p>
    <w:p w14:paraId="66D9B1F0" w14:textId="77777777" w:rsidR="00354C87" w:rsidRDefault="00354C87" w:rsidP="00354C87">
      <w:pPr>
        <w:spacing w:line="360" w:lineRule="auto"/>
        <w:ind w:firstLine="709"/>
        <w:jc w:val="both"/>
        <w:rPr>
          <w:rFonts w:asciiTheme="majorBidi" w:hAnsiTheme="majorBidi" w:cstheme="majorBidi"/>
          <w:sz w:val="28"/>
          <w:szCs w:val="28"/>
        </w:rPr>
      </w:pPr>
      <w:r w:rsidRPr="009C4CEE">
        <w:rPr>
          <w:rFonts w:asciiTheme="majorBidi" w:hAnsiTheme="majorBidi" w:cstheme="majorBidi"/>
          <w:sz w:val="28"/>
          <w:szCs w:val="28"/>
        </w:rPr>
        <w:t xml:space="preserve">Архитектура </w:t>
      </w:r>
      <w:r>
        <w:rPr>
          <w:rFonts w:asciiTheme="majorBidi" w:hAnsiTheme="majorBidi" w:cstheme="majorBidi"/>
          <w:sz w:val="28"/>
          <w:szCs w:val="28"/>
        </w:rPr>
        <w:t>дверного проема была довольна проста: д</w:t>
      </w:r>
      <w:r w:rsidRPr="00BD2384">
        <w:rPr>
          <w:rFonts w:asciiTheme="majorBidi" w:hAnsiTheme="majorBidi" w:cstheme="majorBidi"/>
          <w:sz w:val="28"/>
          <w:szCs w:val="28"/>
        </w:rPr>
        <w:t>верной проем состоял из притолоки (</w:t>
      </w:r>
      <w:proofErr w:type="spellStart"/>
      <w:r w:rsidRPr="00C412AA">
        <w:rPr>
          <w:rFonts w:asciiTheme="majorBidi" w:hAnsiTheme="majorBidi" w:cstheme="majorBidi"/>
          <w:sz w:val="28"/>
          <w:szCs w:val="28"/>
        </w:rPr>
        <w:t>mas̆qôp</w:t>
      </w:r>
      <w:proofErr w:type="spellEnd"/>
      <w:r w:rsidRPr="00C412AA">
        <w:rPr>
          <w:rFonts w:asciiTheme="majorBidi" w:hAnsiTheme="majorBidi" w:cstheme="majorBidi"/>
          <w:sz w:val="28"/>
          <w:szCs w:val="28"/>
        </w:rPr>
        <w:t>̄</w:t>
      </w:r>
      <w:r w:rsidRPr="00BD2384">
        <w:rPr>
          <w:rFonts w:asciiTheme="majorBidi" w:hAnsiTheme="majorBidi" w:cstheme="majorBidi"/>
          <w:sz w:val="28"/>
          <w:szCs w:val="28"/>
        </w:rPr>
        <w:t>), опирающейся на два вертикальных дверных столба (</w:t>
      </w:r>
      <w:proofErr w:type="spellStart"/>
      <w:r w:rsidRPr="00C412AA">
        <w:rPr>
          <w:rFonts w:asciiTheme="majorBidi" w:hAnsiTheme="majorBidi" w:cstheme="majorBidi"/>
          <w:sz w:val="28"/>
          <w:szCs w:val="28"/>
        </w:rPr>
        <w:t>mǝzûzāh</w:t>
      </w:r>
      <w:proofErr w:type="spellEnd"/>
      <w:r w:rsidRPr="00BD2384">
        <w:rPr>
          <w:rFonts w:asciiTheme="majorBidi" w:hAnsiTheme="majorBidi" w:cstheme="majorBidi"/>
          <w:sz w:val="28"/>
          <w:szCs w:val="28"/>
        </w:rPr>
        <w:t xml:space="preserve">), и порога </w:t>
      </w:r>
      <w:r>
        <w:rPr>
          <w:rFonts w:asciiTheme="majorBidi" w:hAnsiTheme="majorBidi" w:cstheme="majorBidi"/>
          <w:sz w:val="28"/>
          <w:szCs w:val="28"/>
        </w:rPr>
        <w:t>(</w:t>
      </w:r>
      <w:proofErr w:type="spellStart"/>
      <w:r w:rsidRPr="00C412AA">
        <w:rPr>
          <w:rFonts w:asciiTheme="majorBidi" w:hAnsiTheme="majorBidi" w:cstheme="majorBidi"/>
          <w:sz w:val="28"/>
          <w:szCs w:val="28"/>
        </w:rPr>
        <w:t>mip̄tān</w:t>
      </w:r>
      <w:proofErr w:type="spellEnd"/>
      <w:r>
        <w:rPr>
          <w:rFonts w:asciiTheme="majorBidi" w:hAnsiTheme="majorBidi" w:cstheme="majorBidi"/>
          <w:sz w:val="28"/>
          <w:szCs w:val="28"/>
        </w:rPr>
        <w:t xml:space="preserve">, </w:t>
      </w:r>
      <w:proofErr w:type="spellStart"/>
      <w:r w:rsidRPr="00C412AA">
        <w:rPr>
          <w:rFonts w:asciiTheme="majorBidi" w:hAnsiTheme="majorBidi" w:cstheme="majorBidi"/>
          <w:sz w:val="28"/>
          <w:szCs w:val="28"/>
        </w:rPr>
        <w:t>sap</w:t>
      </w:r>
      <w:proofErr w:type="spellEnd"/>
      <w:r w:rsidRPr="00C412AA">
        <w:rPr>
          <w:rFonts w:asciiTheme="majorBidi" w:hAnsiTheme="majorBidi" w:cstheme="majorBidi"/>
          <w:sz w:val="28"/>
          <w:szCs w:val="28"/>
        </w:rPr>
        <w:t>̄</w:t>
      </w:r>
      <w:r w:rsidRPr="00BD2384">
        <w:rPr>
          <w:rFonts w:asciiTheme="majorBidi" w:hAnsiTheme="majorBidi" w:cstheme="majorBidi"/>
          <w:sz w:val="28"/>
          <w:szCs w:val="28"/>
        </w:rPr>
        <w:t>).</w:t>
      </w:r>
      <w:r>
        <w:rPr>
          <w:rFonts w:asciiTheme="majorBidi" w:hAnsiTheme="majorBidi" w:cstheme="majorBidi"/>
          <w:sz w:val="28"/>
          <w:szCs w:val="28"/>
        </w:rPr>
        <w:t xml:space="preserve"> Для притолоки </w:t>
      </w:r>
      <w:r w:rsidRPr="009C4CEE">
        <w:rPr>
          <w:rFonts w:asciiTheme="majorBidi" w:hAnsiTheme="majorBidi" w:cstheme="majorBidi"/>
          <w:sz w:val="28"/>
          <w:szCs w:val="28"/>
        </w:rPr>
        <w:t>использовался</w:t>
      </w:r>
      <w:r>
        <w:rPr>
          <w:rFonts w:asciiTheme="majorBidi" w:hAnsiTheme="majorBidi" w:cstheme="majorBidi"/>
          <w:sz w:val="28"/>
          <w:szCs w:val="28"/>
        </w:rPr>
        <w:t xml:space="preserve"> к</w:t>
      </w:r>
      <w:r w:rsidRPr="009C4CEE">
        <w:rPr>
          <w:rFonts w:asciiTheme="majorBidi" w:hAnsiTheme="majorBidi" w:cstheme="majorBidi"/>
          <w:sz w:val="28"/>
          <w:szCs w:val="28"/>
        </w:rPr>
        <w:t xml:space="preserve">аменный или деревянный </w:t>
      </w:r>
      <w:r>
        <w:rPr>
          <w:rFonts w:asciiTheme="majorBidi" w:hAnsiTheme="majorBidi" w:cstheme="majorBidi"/>
          <w:sz w:val="28"/>
          <w:szCs w:val="28"/>
        </w:rPr>
        <w:t xml:space="preserve">брус, который </w:t>
      </w:r>
      <w:r w:rsidRPr="009C4CEE">
        <w:rPr>
          <w:rFonts w:asciiTheme="majorBidi" w:hAnsiTheme="majorBidi" w:cstheme="majorBidi"/>
          <w:sz w:val="28"/>
          <w:szCs w:val="28"/>
        </w:rPr>
        <w:t>долж</w:t>
      </w:r>
      <w:r>
        <w:rPr>
          <w:rFonts w:asciiTheme="majorBidi" w:hAnsiTheme="majorBidi" w:cstheme="majorBidi"/>
          <w:sz w:val="28"/>
          <w:szCs w:val="28"/>
        </w:rPr>
        <w:t>ен</w:t>
      </w:r>
      <w:r w:rsidRPr="009C4CEE">
        <w:rPr>
          <w:rFonts w:asciiTheme="majorBidi" w:hAnsiTheme="majorBidi" w:cstheme="majorBidi"/>
          <w:sz w:val="28"/>
          <w:szCs w:val="28"/>
        </w:rPr>
        <w:t xml:space="preserve"> была быть достаточно прочн</w:t>
      </w:r>
      <w:r>
        <w:rPr>
          <w:rFonts w:asciiTheme="majorBidi" w:hAnsiTheme="majorBidi" w:cstheme="majorBidi"/>
          <w:sz w:val="28"/>
          <w:szCs w:val="28"/>
        </w:rPr>
        <w:t>ым</w:t>
      </w:r>
      <w:r w:rsidRPr="009C4CEE">
        <w:rPr>
          <w:rFonts w:asciiTheme="majorBidi" w:hAnsiTheme="majorBidi" w:cstheme="majorBidi"/>
          <w:sz w:val="28"/>
          <w:szCs w:val="28"/>
        </w:rPr>
        <w:t xml:space="preserve"> и длинн</w:t>
      </w:r>
      <w:r>
        <w:rPr>
          <w:rFonts w:asciiTheme="majorBidi" w:hAnsiTheme="majorBidi" w:cstheme="majorBidi"/>
          <w:sz w:val="28"/>
          <w:szCs w:val="28"/>
        </w:rPr>
        <w:t>ым</w:t>
      </w:r>
      <w:r w:rsidRPr="009C4CEE">
        <w:rPr>
          <w:rFonts w:asciiTheme="majorBidi" w:hAnsiTheme="majorBidi" w:cstheme="majorBidi"/>
          <w:sz w:val="28"/>
          <w:szCs w:val="28"/>
        </w:rPr>
        <w:t>, чтобы выдержать давление стены.</w:t>
      </w:r>
    </w:p>
    <w:p w14:paraId="488C1F3A" w14:textId="77777777" w:rsidR="00354C87" w:rsidRPr="009C4CEE" w:rsidRDefault="00354C87" w:rsidP="00354C87">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Двери обычно изготавливались из дерева и открывались вовнутрь</w:t>
      </w:r>
      <w:r w:rsidRPr="001E3D3B">
        <w:rPr>
          <w:rFonts w:asciiTheme="majorBidi" w:hAnsiTheme="majorBidi" w:cstheme="majorBidi"/>
          <w:sz w:val="28"/>
          <w:szCs w:val="28"/>
        </w:rPr>
        <w:t xml:space="preserve"> (</w:t>
      </w:r>
      <w:r>
        <w:rPr>
          <w:rFonts w:asciiTheme="majorBidi" w:hAnsiTheme="majorBidi" w:cstheme="majorBidi"/>
          <w:sz w:val="28"/>
          <w:szCs w:val="28"/>
          <w:lang w:val="en-US"/>
        </w:rPr>
        <w:t>King</w:t>
      </w:r>
      <w:r w:rsidRPr="001E3D3B">
        <w:rPr>
          <w:rFonts w:asciiTheme="majorBidi" w:hAnsiTheme="majorBidi" w:cstheme="majorBidi"/>
          <w:sz w:val="28"/>
          <w:szCs w:val="28"/>
        </w:rPr>
        <w:t xml:space="preserve"> &amp; </w:t>
      </w:r>
      <w:r>
        <w:rPr>
          <w:rFonts w:asciiTheme="majorBidi" w:hAnsiTheme="majorBidi" w:cstheme="majorBidi"/>
          <w:sz w:val="28"/>
          <w:szCs w:val="28"/>
          <w:lang w:val="en-US"/>
        </w:rPr>
        <w:t>Stager</w:t>
      </w:r>
      <w:r w:rsidRPr="001E3D3B">
        <w:rPr>
          <w:rFonts w:asciiTheme="majorBidi" w:hAnsiTheme="majorBidi" w:cstheme="majorBidi"/>
          <w:sz w:val="28"/>
          <w:szCs w:val="28"/>
        </w:rPr>
        <w:t xml:space="preserve">, 1992, </w:t>
      </w:r>
      <w:r>
        <w:rPr>
          <w:rFonts w:asciiTheme="majorBidi" w:hAnsiTheme="majorBidi" w:cstheme="majorBidi"/>
          <w:sz w:val="28"/>
          <w:szCs w:val="28"/>
          <w:lang w:val="en-US"/>
        </w:rPr>
        <w:t>c</w:t>
      </w:r>
      <w:r w:rsidRPr="001E3D3B">
        <w:rPr>
          <w:rFonts w:asciiTheme="majorBidi" w:hAnsiTheme="majorBidi" w:cstheme="majorBidi"/>
          <w:sz w:val="28"/>
          <w:szCs w:val="28"/>
        </w:rPr>
        <w:t xml:space="preserve">. 31). </w:t>
      </w:r>
      <w:r w:rsidRPr="002261A4">
        <w:rPr>
          <w:rFonts w:asciiTheme="majorBidi" w:hAnsiTheme="majorBidi" w:cstheme="majorBidi"/>
          <w:sz w:val="28"/>
          <w:szCs w:val="28"/>
        </w:rPr>
        <w:t xml:space="preserve">Свидетельства использования вращающихся вокруг оси дверей имеются уже для начала бронзового века. Первые деревянные дверные оси, вероятно, втыкались в землю и подпирались тремя или четырьмя камнями для предотвращения смещения. Однако очень скоро нижнюю часть дверного столба стали помещать в полый камень - дверной паз, а другой конец </w:t>
      </w:r>
      <w:r>
        <w:rPr>
          <w:rFonts w:asciiTheme="majorBidi" w:hAnsiTheme="majorBidi" w:cstheme="majorBidi"/>
          <w:sz w:val="28"/>
          <w:szCs w:val="28"/>
        </w:rPr>
        <w:t>–</w:t>
      </w:r>
      <w:r w:rsidRPr="002261A4">
        <w:rPr>
          <w:rFonts w:asciiTheme="majorBidi" w:hAnsiTheme="majorBidi" w:cstheme="majorBidi"/>
          <w:sz w:val="28"/>
          <w:szCs w:val="28"/>
        </w:rPr>
        <w:t xml:space="preserve"> в подготовленное углубление в притолоке. Для того чтобы дверной паз не изнашивался быстро, выбирали твердые камни, такие как базальт и особая разновидность известняка.</w:t>
      </w:r>
    </w:p>
    <w:p w14:paraId="4296C225" w14:textId="77777777" w:rsidR="00354C87" w:rsidRDefault="00354C87" w:rsidP="00354C87">
      <w:pPr>
        <w:spacing w:line="360" w:lineRule="auto"/>
        <w:ind w:firstLine="709"/>
        <w:jc w:val="both"/>
        <w:rPr>
          <w:rFonts w:asciiTheme="majorBidi" w:hAnsiTheme="majorBidi" w:cstheme="majorBidi"/>
          <w:sz w:val="28"/>
          <w:szCs w:val="28"/>
        </w:rPr>
      </w:pPr>
      <w:r w:rsidRPr="00B61FCF">
        <w:rPr>
          <w:rFonts w:asciiTheme="majorBidi" w:hAnsiTheme="majorBidi" w:cstheme="majorBidi"/>
          <w:sz w:val="28"/>
          <w:szCs w:val="28"/>
        </w:rPr>
        <w:t xml:space="preserve">Археологических свидетельств о закрывании дверей на замок в Древнем Израиле не сохранилось. Однако в библейском тексте оно описывается несколько раз (Суд. 3:23-25, 3 Цар. 4:13, Иса. 22:33, 45:2, </w:t>
      </w:r>
      <w:proofErr w:type="spellStart"/>
      <w:r w:rsidRPr="00B61FCF">
        <w:rPr>
          <w:rFonts w:asciiTheme="majorBidi" w:hAnsiTheme="majorBidi" w:cstheme="majorBidi"/>
          <w:sz w:val="28"/>
          <w:szCs w:val="28"/>
        </w:rPr>
        <w:t>Пс</w:t>
      </w:r>
      <w:proofErr w:type="spellEnd"/>
      <w:r w:rsidRPr="00B61FCF">
        <w:rPr>
          <w:rFonts w:asciiTheme="majorBidi" w:hAnsiTheme="majorBidi" w:cstheme="majorBidi"/>
          <w:sz w:val="28"/>
          <w:szCs w:val="28"/>
        </w:rPr>
        <w:t xml:space="preserve">. 106:16, </w:t>
      </w:r>
      <w:proofErr w:type="spellStart"/>
      <w:r w:rsidRPr="00B61FCF">
        <w:rPr>
          <w:rFonts w:asciiTheme="majorBidi" w:hAnsiTheme="majorBidi" w:cstheme="majorBidi"/>
          <w:sz w:val="28"/>
          <w:szCs w:val="28"/>
        </w:rPr>
        <w:t>Неем</w:t>
      </w:r>
      <w:proofErr w:type="spellEnd"/>
      <w:r w:rsidRPr="00B61FCF">
        <w:rPr>
          <w:rFonts w:asciiTheme="majorBidi" w:hAnsiTheme="majorBidi" w:cstheme="majorBidi"/>
          <w:sz w:val="28"/>
          <w:szCs w:val="28"/>
        </w:rPr>
        <w:t>. 3:3) (</w:t>
      </w:r>
      <w:proofErr w:type="spellStart"/>
      <w:r w:rsidRPr="00B61FCF">
        <w:rPr>
          <w:rFonts w:asciiTheme="majorBidi" w:hAnsiTheme="majorBidi" w:cstheme="majorBidi"/>
          <w:sz w:val="28"/>
          <w:szCs w:val="28"/>
          <w:lang w:val="en-US"/>
        </w:rPr>
        <w:t>Kempinsky</w:t>
      </w:r>
      <w:proofErr w:type="spellEnd"/>
      <w:r w:rsidRPr="00B61FCF">
        <w:rPr>
          <w:rFonts w:asciiTheme="majorBidi" w:hAnsiTheme="majorBidi" w:cstheme="majorBidi"/>
          <w:sz w:val="28"/>
          <w:szCs w:val="28"/>
        </w:rPr>
        <w:t xml:space="preserve"> &amp; </w:t>
      </w:r>
      <w:r w:rsidRPr="00B61FCF">
        <w:rPr>
          <w:rFonts w:asciiTheme="majorBidi" w:hAnsiTheme="majorBidi" w:cstheme="majorBidi"/>
          <w:sz w:val="28"/>
          <w:szCs w:val="28"/>
          <w:lang w:val="en-US"/>
        </w:rPr>
        <w:t>Reich</w:t>
      </w:r>
      <w:r w:rsidRPr="00B61FCF">
        <w:rPr>
          <w:rFonts w:asciiTheme="majorBidi" w:hAnsiTheme="majorBidi" w:cstheme="majorBidi"/>
          <w:sz w:val="28"/>
          <w:szCs w:val="28"/>
        </w:rPr>
        <w:t xml:space="preserve">, 1992, </w:t>
      </w:r>
      <w:r w:rsidRPr="00B61FCF">
        <w:rPr>
          <w:rFonts w:asciiTheme="majorBidi" w:hAnsiTheme="majorBidi" w:cstheme="majorBidi"/>
          <w:sz w:val="28"/>
          <w:szCs w:val="28"/>
          <w:lang w:val="en-US"/>
        </w:rPr>
        <w:t>c</w:t>
      </w:r>
      <w:r w:rsidRPr="00B61FCF">
        <w:rPr>
          <w:rFonts w:asciiTheme="majorBidi" w:hAnsiTheme="majorBidi" w:cstheme="majorBidi"/>
          <w:sz w:val="28"/>
          <w:szCs w:val="28"/>
        </w:rPr>
        <w:t>с.12-13).</w:t>
      </w:r>
    </w:p>
    <w:p w14:paraId="2CA2E99F" w14:textId="4C78D195" w:rsidR="00354C87" w:rsidRPr="001C06C5" w:rsidRDefault="00E54759" w:rsidP="00354C87">
      <w:pPr>
        <w:pStyle w:val="3"/>
        <w:spacing w:line="360" w:lineRule="auto"/>
        <w:ind w:firstLine="709"/>
        <w:rPr>
          <w:rFonts w:ascii="Times New Roman" w:hAnsi="Times New Roman" w:cs="Times New Roman"/>
          <w:b/>
          <w:bCs/>
          <w:color w:val="auto"/>
          <w:sz w:val="28"/>
          <w:szCs w:val="28"/>
        </w:rPr>
      </w:pPr>
      <w:bookmarkStart w:id="11" w:name="_Toc137243874"/>
      <w:r>
        <w:rPr>
          <w:rFonts w:ascii="Times New Roman" w:hAnsi="Times New Roman" w:cs="Times New Roman"/>
          <w:b/>
          <w:bCs/>
          <w:color w:val="auto"/>
          <w:sz w:val="28"/>
          <w:szCs w:val="28"/>
        </w:rPr>
        <w:t>2</w:t>
      </w:r>
      <w:r w:rsidR="00354C87">
        <w:rPr>
          <w:rFonts w:ascii="Times New Roman" w:hAnsi="Times New Roman" w:cs="Times New Roman"/>
          <w:b/>
          <w:bCs/>
          <w:color w:val="auto"/>
          <w:sz w:val="28"/>
          <w:szCs w:val="28"/>
        </w:rPr>
        <w:t xml:space="preserve">.2. </w:t>
      </w:r>
      <w:r w:rsidR="00354C87" w:rsidRPr="001C06C5">
        <w:rPr>
          <w:rFonts w:ascii="Times New Roman" w:hAnsi="Times New Roman" w:cs="Times New Roman"/>
          <w:b/>
          <w:bCs/>
          <w:color w:val="auto"/>
          <w:sz w:val="28"/>
          <w:szCs w:val="28"/>
        </w:rPr>
        <w:t>Вход в храм</w:t>
      </w:r>
      <w:bookmarkEnd w:id="11"/>
    </w:p>
    <w:p w14:paraId="00E94CFC" w14:textId="77777777" w:rsidR="00354C87" w:rsidRDefault="00354C87" w:rsidP="00354C87">
      <w:pPr>
        <w:spacing w:line="360" w:lineRule="auto"/>
        <w:ind w:firstLine="709"/>
        <w:jc w:val="both"/>
        <w:rPr>
          <w:rFonts w:asciiTheme="majorBidi" w:hAnsiTheme="majorBidi" w:cstheme="majorBidi"/>
          <w:sz w:val="28"/>
          <w:szCs w:val="28"/>
        </w:rPr>
      </w:pPr>
      <w:r w:rsidRPr="00BE67B9">
        <w:rPr>
          <w:rFonts w:asciiTheme="majorBidi" w:hAnsiTheme="majorBidi" w:cstheme="majorBidi"/>
          <w:sz w:val="28"/>
          <w:szCs w:val="28"/>
        </w:rPr>
        <w:t xml:space="preserve">Поскольку </w:t>
      </w:r>
      <w:r>
        <w:rPr>
          <w:rFonts w:asciiTheme="majorBidi" w:hAnsiTheme="majorBidi" w:cstheme="majorBidi"/>
          <w:sz w:val="28"/>
          <w:szCs w:val="28"/>
        </w:rPr>
        <w:t xml:space="preserve">храм Соломона не сохранился, </w:t>
      </w:r>
      <w:r w:rsidRPr="00BE67B9">
        <w:rPr>
          <w:rFonts w:asciiTheme="majorBidi" w:hAnsiTheme="majorBidi" w:cstheme="majorBidi"/>
          <w:sz w:val="28"/>
          <w:szCs w:val="28"/>
        </w:rPr>
        <w:t xml:space="preserve">реконструкция архитектуры </w:t>
      </w:r>
      <w:r>
        <w:rPr>
          <w:rFonts w:asciiTheme="majorBidi" w:hAnsiTheme="majorBidi" w:cstheme="majorBidi"/>
          <w:sz w:val="28"/>
          <w:szCs w:val="28"/>
        </w:rPr>
        <w:t>Х</w:t>
      </w:r>
      <w:r w:rsidRPr="00BE67B9">
        <w:rPr>
          <w:rFonts w:asciiTheme="majorBidi" w:hAnsiTheme="majorBidi" w:cstheme="majorBidi"/>
          <w:sz w:val="28"/>
          <w:szCs w:val="28"/>
        </w:rPr>
        <w:t xml:space="preserve">рама основывается на свидетельствах библейских текстов (3 Цар. 6:1-7; 2 </w:t>
      </w:r>
      <w:proofErr w:type="spellStart"/>
      <w:r w:rsidRPr="00BE67B9">
        <w:rPr>
          <w:rFonts w:asciiTheme="majorBidi" w:hAnsiTheme="majorBidi" w:cstheme="majorBidi"/>
          <w:sz w:val="28"/>
          <w:szCs w:val="28"/>
        </w:rPr>
        <w:t>Хрон</w:t>
      </w:r>
      <w:proofErr w:type="spellEnd"/>
      <w:r w:rsidRPr="00BE67B9">
        <w:rPr>
          <w:rFonts w:asciiTheme="majorBidi" w:hAnsiTheme="majorBidi" w:cstheme="majorBidi"/>
          <w:sz w:val="28"/>
          <w:szCs w:val="28"/>
        </w:rPr>
        <w:t xml:space="preserve">. 3:1-10; </w:t>
      </w:r>
      <w:proofErr w:type="spellStart"/>
      <w:r w:rsidRPr="00BE67B9">
        <w:rPr>
          <w:rFonts w:asciiTheme="majorBidi" w:hAnsiTheme="majorBidi" w:cstheme="majorBidi"/>
          <w:sz w:val="28"/>
          <w:szCs w:val="28"/>
        </w:rPr>
        <w:t>Иез</w:t>
      </w:r>
      <w:proofErr w:type="spellEnd"/>
      <w:r w:rsidRPr="00BE67B9">
        <w:rPr>
          <w:rFonts w:asciiTheme="majorBidi" w:hAnsiTheme="majorBidi" w:cstheme="majorBidi"/>
          <w:sz w:val="28"/>
          <w:szCs w:val="28"/>
        </w:rPr>
        <w:t>. 40-43), а также на данных</w:t>
      </w:r>
      <w:r>
        <w:rPr>
          <w:rFonts w:asciiTheme="majorBidi" w:hAnsiTheme="majorBidi" w:cstheme="majorBidi"/>
          <w:sz w:val="28"/>
          <w:szCs w:val="28"/>
        </w:rPr>
        <w:t xml:space="preserve"> об</w:t>
      </w:r>
      <w:r w:rsidRPr="00BE67B9">
        <w:rPr>
          <w:rFonts w:asciiTheme="majorBidi" w:hAnsiTheme="majorBidi" w:cstheme="majorBidi"/>
          <w:sz w:val="28"/>
          <w:szCs w:val="28"/>
        </w:rPr>
        <w:t xml:space="preserve"> аналогичных храм</w:t>
      </w:r>
      <w:r>
        <w:rPr>
          <w:rFonts w:asciiTheme="majorBidi" w:hAnsiTheme="majorBidi" w:cstheme="majorBidi"/>
          <w:sz w:val="28"/>
          <w:szCs w:val="28"/>
        </w:rPr>
        <w:t>ах</w:t>
      </w:r>
      <w:r w:rsidRPr="00BE67B9">
        <w:rPr>
          <w:rFonts w:asciiTheme="majorBidi" w:hAnsiTheme="majorBidi" w:cstheme="majorBidi"/>
          <w:sz w:val="28"/>
          <w:szCs w:val="28"/>
        </w:rPr>
        <w:t xml:space="preserve"> древнего Ближнего Востока.</w:t>
      </w:r>
    </w:p>
    <w:p w14:paraId="113B1952" w14:textId="727D72C1" w:rsidR="00354C87" w:rsidRDefault="00354C87" w:rsidP="00354C87">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В соответствии с библейскими свидетельствами, несколько ворот вели на территорию внешнего двора храма (</w:t>
      </w:r>
      <w:proofErr w:type="spellStart"/>
      <w:r>
        <w:rPr>
          <w:rFonts w:asciiTheme="majorBidi" w:hAnsiTheme="majorBidi" w:cstheme="majorBidi"/>
          <w:sz w:val="28"/>
          <w:szCs w:val="28"/>
        </w:rPr>
        <w:t>Иез</w:t>
      </w:r>
      <w:proofErr w:type="spellEnd"/>
      <w:r>
        <w:rPr>
          <w:rFonts w:asciiTheme="majorBidi" w:hAnsiTheme="majorBidi" w:cstheme="majorBidi"/>
          <w:sz w:val="28"/>
          <w:szCs w:val="28"/>
        </w:rPr>
        <w:t xml:space="preserve">. 40:5-17), который, предназначался для собрания народа (ср. </w:t>
      </w:r>
      <w:proofErr w:type="spellStart"/>
      <w:r>
        <w:rPr>
          <w:rFonts w:asciiTheme="majorBidi" w:hAnsiTheme="majorBidi" w:cstheme="majorBidi"/>
          <w:sz w:val="28"/>
          <w:szCs w:val="28"/>
        </w:rPr>
        <w:t>Иер</w:t>
      </w:r>
      <w:proofErr w:type="spellEnd"/>
      <w:r>
        <w:rPr>
          <w:rFonts w:asciiTheme="majorBidi" w:hAnsiTheme="majorBidi" w:cstheme="majorBidi"/>
          <w:sz w:val="28"/>
          <w:szCs w:val="28"/>
        </w:rPr>
        <w:t xml:space="preserve">. 26:2). Из внешнего двора во внутренний вели </w:t>
      </w:r>
      <w:r>
        <w:rPr>
          <w:rFonts w:asciiTheme="majorBidi" w:hAnsiTheme="majorBidi" w:cstheme="majorBidi"/>
          <w:sz w:val="28"/>
          <w:szCs w:val="28"/>
        </w:rPr>
        <w:lastRenderedPageBreak/>
        <w:t>ворота (</w:t>
      </w:r>
      <w:proofErr w:type="spellStart"/>
      <w:r>
        <w:rPr>
          <w:rFonts w:asciiTheme="majorBidi" w:hAnsiTheme="majorBidi" w:cstheme="majorBidi"/>
          <w:sz w:val="28"/>
          <w:szCs w:val="28"/>
        </w:rPr>
        <w:t>Иез</w:t>
      </w:r>
      <w:proofErr w:type="spellEnd"/>
      <w:r>
        <w:rPr>
          <w:rFonts w:asciiTheme="majorBidi" w:hAnsiTheme="majorBidi" w:cstheme="majorBidi"/>
          <w:sz w:val="28"/>
          <w:szCs w:val="28"/>
        </w:rPr>
        <w:t>. 40:23)</w:t>
      </w:r>
      <w:r w:rsidRPr="00E40795">
        <w:rPr>
          <w:rFonts w:asciiTheme="majorBidi" w:hAnsiTheme="majorBidi" w:cstheme="majorBidi"/>
          <w:sz w:val="28"/>
          <w:szCs w:val="28"/>
        </w:rPr>
        <w:t xml:space="preserve">. </w:t>
      </w:r>
      <w:r>
        <w:rPr>
          <w:rFonts w:asciiTheme="majorBidi" w:hAnsiTheme="majorBidi" w:cstheme="majorBidi"/>
          <w:sz w:val="28"/>
          <w:szCs w:val="28"/>
        </w:rPr>
        <w:t>В</w:t>
      </w:r>
      <w:r w:rsidRPr="00E40795">
        <w:rPr>
          <w:rFonts w:asciiTheme="majorBidi" w:hAnsiTheme="majorBidi" w:cstheme="majorBidi"/>
          <w:sz w:val="28"/>
          <w:szCs w:val="28"/>
        </w:rPr>
        <w:t>о внутреннем дворе</w:t>
      </w:r>
      <w:r>
        <w:rPr>
          <w:rFonts w:asciiTheme="majorBidi" w:hAnsiTheme="majorBidi" w:cstheme="majorBidi"/>
          <w:sz w:val="28"/>
          <w:szCs w:val="28"/>
        </w:rPr>
        <w:t xml:space="preserve"> перед входом в храм</w:t>
      </w:r>
      <w:r w:rsidRPr="00E40795">
        <w:rPr>
          <w:rFonts w:asciiTheme="majorBidi" w:hAnsiTheme="majorBidi" w:cstheme="majorBidi"/>
          <w:sz w:val="28"/>
          <w:szCs w:val="28"/>
        </w:rPr>
        <w:t xml:space="preserve"> находился деревянный жертвенник для всесожжений и большой круглый церемониальный резервуар из литой бронзы для омовений священников</w:t>
      </w:r>
      <w:r>
        <w:rPr>
          <w:rFonts w:asciiTheme="majorBidi" w:hAnsiTheme="majorBidi" w:cstheme="majorBidi"/>
          <w:sz w:val="28"/>
          <w:szCs w:val="28"/>
        </w:rPr>
        <w:t xml:space="preserve"> (</w:t>
      </w:r>
      <w:r w:rsidRPr="00355054">
        <w:rPr>
          <w:rFonts w:asciiTheme="majorBidi" w:hAnsiTheme="majorBidi" w:cstheme="majorBidi"/>
          <w:sz w:val="28"/>
          <w:szCs w:val="28"/>
        </w:rPr>
        <w:t>Исх. 40:6</w:t>
      </w:r>
      <w:r>
        <w:rPr>
          <w:rFonts w:asciiTheme="majorBidi" w:hAnsiTheme="majorBidi" w:cstheme="majorBidi"/>
          <w:sz w:val="28"/>
          <w:szCs w:val="28"/>
        </w:rPr>
        <w:t xml:space="preserve">; </w:t>
      </w:r>
      <w:r w:rsidRPr="00355054">
        <w:rPr>
          <w:rFonts w:asciiTheme="majorBidi" w:hAnsiTheme="majorBidi" w:cstheme="majorBidi"/>
          <w:sz w:val="28"/>
          <w:szCs w:val="28"/>
        </w:rPr>
        <w:t>Лев. 1:3-5, 3:2, 4:4-7</w:t>
      </w:r>
      <w:r>
        <w:rPr>
          <w:rFonts w:asciiTheme="majorBidi" w:hAnsiTheme="majorBidi" w:cstheme="majorBidi"/>
          <w:sz w:val="28"/>
          <w:szCs w:val="28"/>
        </w:rPr>
        <w:t xml:space="preserve">). Около входа так же стояло с двух сторон по 5 </w:t>
      </w:r>
      <w:r w:rsidRPr="00E40795">
        <w:rPr>
          <w:rFonts w:asciiTheme="majorBidi" w:hAnsiTheme="majorBidi" w:cstheme="majorBidi"/>
          <w:sz w:val="28"/>
          <w:szCs w:val="28"/>
        </w:rPr>
        <w:t>медных подстав (</w:t>
      </w:r>
      <w:r>
        <w:rPr>
          <w:rFonts w:asciiTheme="majorBidi" w:hAnsiTheme="majorBidi" w:cstheme="majorBidi"/>
          <w:sz w:val="28"/>
          <w:szCs w:val="28"/>
        </w:rPr>
        <w:t>3 Цар</w:t>
      </w:r>
      <w:r w:rsidRPr="00E40795">
        <w:rPr>
          <w:rFonts w:asciiTheme="majorBidi" w:hAnsiTheme="majorBidi" w:cstheme="majorBidi"/>
          <w:sz w:val="28"/>
          <w:szCs w:val="28"/>
        </w:rPr>
        <w:t>. 7:27)</w:t>
      </w:r>
      <w:r>
        <w:rPr>
          <w:rFonts w:asciiTheme="majorBidi" w:hAnsiTheme="majorBidi" w:cstheme="majorBidi"/>
          <w:sz w:val="28"/>
          <w:szCs w:val="28"/>
        </w:rPr>
        <w:t xml:space="preserve"> для омовения жертв.</w:t>
      </w:r>
    </w:p>
    <w:p w14:paraId="234713FE" w14:textId="77777777" w:rsidR="00354C87" w:rsidRDefault="00354C87" w:rsidP="00354C87">
      <w:pPr>
        <w:spacing w:line="360" w:lineRule="auto"/>
        <w:ind w:firstLine="708"/>
        <w:rPr>
          <w:rFonts w:asciiTheme="majorBidi" w:hAnsiTheme="majorBidi" w:cstheme="majorBidi"/>
          <w:sz w:val="28"/>
          <w:szCs w:val="28"/>
        </w:rPr>
      </w:pPr>
      <w:r>
        <w:rPr>
          <w:rFonts w:asciiTheme="majorBidi" w:hAnsiTheme="majorBidi" w:cstheme="majorBidi"/>
          <w:sz w:val="28"/>
          <w:szCs w:val="28"/>
        </w:rPr>
        <w:t xml:space="preserve">Также перед входом в сам храм находились два столба, </w:t>
      </w:r>
      <w:proofErr w:type="spellStart"/>
      <w:r>
        <w:rPr>
          <w:rFonts w:asciiTheme="majorBidi" w:hAnsiTheme="majorBidi" w:cstheme="majorBidi"/>
          <w:sz w:val="28"/>
          <w:szCs w:val="28"/>
        </w:rPr>
        <w:t>Воаз</w:t>
      </w:r>
      <w:proofErr w:type="spellEnd"/>
      <w:r>
        <w:rPr>
          <w:rFonts w:asciiTheme="majorBidi" w:hAnsiTheme="majorBidi" w:cstheme="majorBidi"/>
          <w:sz w:val="28"/>
          <w:szCs w:val="28"/>
        </w:rPr>
        <w:t xml:space="preserve"> и </w:t>
      </w:r>
      <w:proofErr w:type="spellStart"/>
      <w:r>
        <w:rPr>
          <w:rFonts w:asciiTheme="majorBidi" w:hAnsiTheme="majorBidi" w:cstheme="majorBidi"/>
          <w:sz w:val="28"/>
          <w:szCs w:val="28"/>
        </w:rPr>
        <w:t>Иахин</w:t>
      </w:r>
      <w:proofErr w:type="spellEnd"/>
      <w:r>
        <w:rPr>
          <w:rFonts w:asciiTheme="majorBidi" w:hAnsiTheme="majorBidi" w:cstheme="majorBidi"/>
          <w:sz w:val="28"/>
          <w:szCs w:val="28"/>
        </w:rPr>
        <w:t xml:space="preserve"> (3 Цар. 7:21) (</w:t>
      </w:r>
      <w:r>
        <w:rPr>
          <w:rFonts w:asciiTheme="majorBidi" w:hAnsiTheme="majorBidi" w:cstheme="majorBidi"/>
          <w:sz w:val="28"/>
          <w:szCs w:val="28"/>
          <w:lang w:val="en-US"/>
        </w:rPr>
        <w:t>King</w:t>
      </w:r>
      <w:r w:rsidRPr="00450A33">
        <w:rPr>
          <w:rFonts w:asciiTheme="majorBidi" w:hAnsiTheme="majorBidi" w:cstheme="majorBidi"/>
          <w:sz w:val="28"/>
          <w:szCs w:val="28"/>
        </w:rPr>
        <w:t xml:space="preserve"> &amp; </w:t>
      </w:r>
      <w:r>
        <w:rPr>
          <w:rFonts w:asciiTheme="majorBidi" w:hAnsiTheme="majorBidi" w:cstheme="majorBidi"/>
          <w:sz w:val="28"/>
          <w:szCs w:val="28"/>
          <w:lang w:val="en-US"/>
        </w:rPr>
        <w:t>Stager</w:t>
      </w:r>
      <w:r w:rsidRPr="00450A33">
        <w:rPr>
          <w:rFonts w:asciiTheme="majorBidi" w:hAnsiTheme="majorBidi" w:cstheme="majorBidi"/>
          <w:sz w:val="28"/>
          <w:szCs w:val="28"/>
        </w:rPr>
        <w:t xml:space="preserve">, 2001, </w:t>
      </w:r>
      <w:r>
        <w:rPr>
          <w:rFonts w:asciiTheme="majorBidi" w:hAnsiTheme="majorBidi" w:cstheme="majorBidi"/>
          <w:sz w:val="28"/>
          <w:szCs w:val="28"/>
          <w:lang w:val="en-US"/>
        </w:rPr>
        <w:t>c</w:t>
      </w:r>
      <w:r w:rsidRPr="00450A33">
        <w:rPr>
          <w:rFonts w:asciiTheme="majorBidi" w:hAnsiTheme="majorBidi" w:cstheme="majorBidi"/>
          <w:sz w:val="28"/>
          <w:szCs w:val="28"/>
        </w:rPr>
        <w:t>. 332</w:t>
      </w:r>
      <w:r>
        <w:rPr>
          <w:rFonts w:asciiTheme="majorBidi" w:hAnsiTheme="majorBidi" w:cstheme="majorBidi"/>
          <w:sz w:val="28"/>
          <w:szCs w:val="28"/>
        </w:rPr>
        <w:t>)</w:t>
      </w:r>
      <w:r w:rsidRPr="00450A33">
        <w:rPr>
          <w:rFonts w:asciiTheme="majorBidi" w:hAnsiTheme="majorBidi" w:cstheme="majorBidi"/>
          <w:sz w:val="28"/>
          <w:szCs w:val="28"/>
        </w:rPr>
        <w:t>.</w:t>
      </w:r>
      <w:r>
        <w:rPr>
          <w:rFonts w:asciiTheme="majorBidi" w:hAnsiTheme="majorBidi" w:cstheme="majorBidi"/>
          <w:sz w:val="28"/>
          <w:szCs w:val="28"/>
        </w:rPr>
        <w:t xml:space="preserve"> Во многих культурах, в том числе на древнем Ближнем Востоке</w:t>
      </w:r>
      <w:r w:rsidRPr="00A04428">
        <w:rPr>
          <w:rFonts w:asciiTheme="majorBidi" w:hAnsiTheme="majorBidi" w:cstheme="majorBidi"/>
          <w:sz w:val="28"/>
          <w:szCs w:val="28"/>
        </w:rPr>
        <w:t xml:space="preserve">, </w:t>
      </w:r>
      <w:r>
        <w:rPr>
          <w:rFonts w:asciiTheme="majorBidi" w:hAnsiTheme="majorBidi" w:cstheme="majorBidi"/>
          <w:sz w:val="28"/>
          <w:szCs w:val="28"/>
        </w:rPr>
        <w:t xml:space="preserve">перед главными воротами священных построек располагались еще одни отдельно-стоящие ворота, арки или столпы. Они выступали </w:t>
      </w:r>
      <w:r w:rsidRPr="00A04428">
        <w:rPr>
          <w:rFonts w:asciiTheme="majorBidi" w:hAnsiTheme="majorBidi" w:cstheme="majorBidi"/>
          <w:sz w:val="28"/>
          <w:szCs w:val="28"/>
        </w:rPr>
        <w:t>в качестве предварительного входа в священные помещения и барьера против злых сил.</w:t>
      </w:r>
      <w:r>
        <w:rPr>
          <w:rFonts w:asciiTheme="majorBidi" w:hAnsiTheme="majorBidi" w:cstheme="majorBidi"/>
          <w:sz w:val="28"/>
          <w:szCs w:val="28"/>
        </w:rPr>
        <w:t xml:space="preserve"> Вероятно, столпы </w:t>
      </w:r>
      <w:proofErr w:type="spellStart"/>
      <w:r>
        <w:rPr>
          <w:rFonts w:asciiTheme="majorBidi" w:hAnsiTheme="majorBidi" w:cstheme="majorBidi"/>
          <w:sz w:val="28"/>
          <w:szCs w:val="28"/>
        </w:rPr>
        <w:t>Воаз</w:t>
      </w:r>
      <w:proofErr w:type="spellEnd"/>
      <w:r>
        <w:rPr>
          <w:rFonts w:asciiTheme="majorBidi" w:hAnsiTheme="majorBidi" w:cstheme="majorBidi"/>
          <w:sz w:val="28"/>
          <w:szCs w:val="28"/>
        </w:rPr>
        <w:t xml:space="preserve"> и </w:t>
      </w:r>
      <w:proofErr w:type="spellStart"/>
      <w:r>
        <w:rPr>
          <w:rFonts w:asciiTheme="majorBidi" w:hAnsiTheme="majorBidi" w:cstheme="majorBidi"/>
          <w:sz w:val="28"/>
          <w:szCs w:val="28"/>
        </w:rPr>
        <w:t>Иахин</w:t>
      </w:r>
      <w:proofErr w:type="spellEnd"/>
      <w:r>
        <w:rPr>
          <w:rFonts w:asciiTheme="majorBidi" w:hAnsiTheme="majorBidi" w:cstheme="majorBidi"/>
          <w:sz w:val="28"/>
          <w:szCs w:val="28"/>
        </w:rPr>
        <w:t>, возведенные у храма Соломона служили похожей цели (</w:t>
      </w:r>
      <w:r>
        <w:rPr>
          <w:rFonts w:asciiTheme="majorBidi" w:hAnsiTheme="majorBidi" w:cstheme="majorBidi"/>
          <w:sz w:val="28"/>
          <w:szCs w:val="28"/>
          <w:lang w:val="en-US"/>
        </w:rPr>
        <w:t>Hastings</w:t>
      </w:r>
      <w:r w:rsidRPr="00A04428">
        <w:rPr>
          <w:rFonts w:asciiTheme="majorBidi" w:hAnsiTheme="majorBidi" w:cstheme="majorBidi"/>
          <w:sz w:val="28"/>
          <w:szCs w:val="28"/>
        </w:rPr>
        <w:t xml:space="preserve">, 1911, </w:t>
      </w:r>
      <w:r>
        <w:rPr>
          <w:rFonts w:asciiTheme="majorBidi" w:hAnsiTheme="majorBidi" w:cstheme="majorBidi"/>
          <w:sz w:val="28"/>
          <w:szCs w:val="28"/>
          <w:lang w:val="en-US"/>
        </w:rPr>
        <w:t>c</w:t>
      </w:r>
      <w:r w:rsidRPr="00A04428">
        <w:rPr>
          <w:rFonts w:asciiTheme="majorBidi" w:hAnsiTheme="majorBidi" w:cstheme="majorBidi"/>
          <w:sz w:val="28"/>
          <w:szCs w:val="28"/>
        </w:rPr>
        <w:t>.849</w:t>
      </w:r>
      <w:r>
        <w:rPr>
          <w:rFonts w:asciiTheme="majorBidi" w:hAnsiTheme="majorBidi" w:cstheme="majorBidi"/>
          <w:sz w:val="28"/>
          <w:szCs w:val="28"/>
        </w:rPr>
        <w:t>).</w:t>
      </w:r>
    </w:p>
    <w:p w14:paraId="78D6B4E6" w14:textId="77777777" w:rsidR="00354C87" w:rsidRDefault="00354C87" w:rsidP="00354C87">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Подробному исследованию архитектуры входной группы храмов Южного Леванта и их лиминальности посвящена недавняя работа </w:t>
      </w:r>
      <w:proofErr w:type="spellStart"/>
      <w:r>
        <w:rPr>
          <w:rFonts w:asciiTheme="majorBidi" w:hAnsiTheme="majorBidi" w:cstheme="majorBidi"/>
          <w:sz w:val="28"/>
          <w:szCs w:val="28"/>
        </w:rPr>
        <w:t>Сусноу</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lang w:val="en-US"/>
        </w:rPr>
        <w:t>Susnow</w:t>
      </w:r>
      <w:proofErr w:type="spellEnd"/>
      <w:r w:rsidRPr="008D53AB">
        <w:rPr>
          <w:rFonts w:asciiTheme="majorBidi" w:hAnsiTheme="majorBidi" w:cstheme="majorBidi"/>
          <w:sz w:val="28"/>
          <w:szCs w:val="28"/>
        </w:rPr>
        <w:t>, 2020</w:t>
      </w:r>
      <w:r>
        <w:rPr>
          <w:rFonts w:asciiTheme="majorBidi" w:hAnsiTheme="majorBidi" w:cstheme="majorBidi"/>
          <w:sz w:val="28"/>
          <w:szCs w:val="28"/>
        </w:rPr>
        <w:t>)</w:t>
      </w:r>
      <w:r w:rsidRPr="008D53AB">
        <w:rPr>
          <w:rFonts w:asciiTheme="majorBidi" w:hAnsiTheme="majorBidi" w:cstheme="majorBidi"/>
          <w:sz w:val="28"/>
          <w:szCs w:val="28"/>
        </w:rPr>
        <w:t>.</w:t>
      </w:r>
      <w:r>
        <w:rPr>
          <w:rFonts w:asciiTheme="majorBidi" w:hAnsiTheme="majorBidi" w:cstheme="majorBidi"/>
          <w:sz w:val="28"/>
          <w:szCs w:val="28"/>
        </w:rPr>
        <w:t xml:space="preserve"> </w:t>
      </w:r>
      <w:proofErr w:type="spellStart"/>
      <w:r>
        <w:rPr>
          <w:rFonts w:asciiTheme="majorBidi" w:hAnsiTheme="majorBidi" w:cstheme="majorBidi"/>
          <w:sz w:val="28"/>
          <w:szCs w:val="28"/>
        </w:rPr>
        <w:t>Сусноу</w:t>
      </w:r>
      <w:proofErr w:type="spellEnd"/>
      <w:r>
        <w:rPr>
          <w:rFonts w:asciiTheme="majorBidi" w:hAnsiTheme="majorBidi" w:cstheme="majorBidi"/>
          <w:sz w:val="28"/>
          <w:szCs w:val="28"/>
        </w:rPr>
        <w:t xml:space="preserve"> убедительно доказывает, что в храмах южного Леванта ритуалы проводились не только внутри храма, но и у его входа. Р</w:t>
      </w:r>
      <w:r w:rsidRPr="00551AEC">
        <w:rPr>
          <w:rFonts w:asciiTheme="majorBidi" w:hAnsiTheme="majorBidi" w:cstheme="majorBidi"/>
          <w:sz w:val="28"/>
          <w:szCs w:val="28"/>
        </w:rPr>
        <w:t xml:space="preserve">итуальные предметы и ритуальная яма обнаруженные под вестибюлем храма в </w:t>
      </w:r>
      <w:proofErr w:type="spellStart"/>
      <w:r w:rsidRPr="00551AEC">
        <w:rPr>
          <w:rFonts w:asciiTheme="majorBidi" w:hAnsiTheme="majorBidi" w:cstheme="majorBidi"/>
          <w:sz w:val="28"/>
          <w:szCs w:val="28"/>
        </w:rPr>
        <w:t>Лахише</w:t>
      </w:r>
      <w:proofErr w:type="spellEnd"/>
      <w:r w:rsidRPr="00551AEC">
        <w:rPr>
          <w:rFonts w:asciiTheme="majorBidi" w:hAnsiTheme="majorBidi" w:cstheme="majorBidi"/>
          <w:sz w:val="28"/>
          <w:szCs w:val="28"/>
        </w:rPr>
        <w:t xml:space="preserve"> (</w:t>
      </w:r>
      <w:r>
        <w:rPr>
          <w:rFonts w:asciiTheme="majorBidi" w:hAnsiTheme="majorBidi" w:cstheme="majorBidi"/>
          <w:sz w:val="28"/>
          <w:szCs w:val="28"/>
        </w:rPr>
        <w:t>там же</w:t>
      </w:r>
      <w:r w:rsidRPr="00551AEC">
        <w:rPr>
          <w:rFonts w:asciiTheme="majorBidi" w:hAnsiTheme="majorBidi" w:cstheme="majorBidi"/>
          <w:sz w:val="28"/>
          <w:szCs w:val="28"/>
        </w:rPr>
        <w:t xml:space="preserve">, </w:t>
      </w:r>
      <w:proofErr w:type="spellStart"/>
      <w:r w:rsidRPr="00551AEC">
        <w:rPr>
          <w:rFonts w:asciiTheme="majorBidi" w:hAnsiTheme="majorBidi" w:cstheme="majorBidi"/>
          <w:sz w:val="28"/>
          <w:szCs w:val="28"/>
        </w:rPr>
        <w:t>cc</w:t>
      </w:r>
      <w:proofErr w:type="spellEnd"/>
      <w:r w:rsidRPr="00551AEC">
        <w:rPr>
          <w:rFonts w:asciiTheme="majorBidi" w:hAnsiTheme="majorBidi" w:cstheme="majorBidi"/>
          <w:sz w:val="28"/>
          <w:szCs w:val="28"/>
        </w:rPr>
        <w:t xml:space="preserve">. 6-9), а также скамьи для ритуальных сосудов внутри </w:t>
      </w:r>
      <w:proofErr w:type="spellStart"/>
      <w:r w:rsidRPr="00551AEC">
        <w:rPr>
          <w:rFonts w:asciiTheme="majorBidi" w:hAnsiTheme="majorBidi" w:cstheme="majorBidi"/>
          <w:sz w:val="28"/>
          <w:szCs w:val="28"/>
        </w:rPr>
        <w:t>пропилея</w:t>
      </w:r>
      <w:proofErr w:type="spellEnd"/>
      <w:r w:rsidRPr="00551AEC">
        <w:rPr>
          <w:rFonts w:asciiTheme="majorBidi" w:hAnsiTheme="majorBidi" w:cstheme="majorBidi"/>
          <w:sz w:val="28"/>
          <w:szCs w:val="28"/>
        </w:rPr>
        <w:t xml:space="preserve"> храма </w:t>
      </w:r>
      <w:proofErr w:type="spellStart"/>
      <w:r w:rsidRPr="00551AEC">
        <w:rPr>
          <w:rFonts w:asciiTheme="majorBidi" w:hAnsiTheme="majorBidi" w:cstheme="majorBidi"/>
          <w:sz w:val="28"/>
          <w:szCs w:val="28"/>
        </w:rPr>
        <w:t>Орфостата</w:t>
      </w:r>
      <w:proofErr w:type="spellEnd"/>
      <w:r w:rsidRPr="00551AEC">
        <w:rPr>
          <w:rFonts w:asciiTheme="majorBidi" w:hAnsiTheme="majorBidi" w:cstheme="majorBidi"/>
          <w:sz w:val="28"/>
          <w:szCs w:val="28"/>
        </w:rPr>
        <w:t xml:space="preserve"> в </w:t>
      </w:r>
      <w:proofErr w:type="spellStart"/>
      <w:r w:rsidRPr="00551AEC">
        <w:rPr>
          <w:rFonts w:asciiTheme="majorBidi" w:hAnsiTheme="majorBidi" w:cstheme="majorBidi"/>
          <w:sz w:val="28"/>
          <w:szCs w:val="28"/>
        </w:rPr>
        <w:t>Хазоре</w:t>
      </w:r>
      <w:proofErr w:type="spellEnd"/>
      <w:r w:rsidRPr="00551AEC">
        <w:rPr>
          <w:rFonts w:asciiTheme="majorBidi" w:hAnsiTheme="majorBidi" w:cstheme="majorBidi"/>
          <w:sz w:val="28"/>
          <w:szCs w:val="28"/>
        </w:rPr>
        <w:t xml:space="preserve"> </w:t>
      </w:r>
      <w:r>
        <w:rPr>
          <w:rFonts w:asciiTheme="majorBidi" w:hAnsiTheme="majorBidi" w:cstheme="majorBidi"/>
          <w:sz w:val="28"/>
          <w:szCs w:val="28"/>
        </w:rPr>
        <w:t>(там же, сс. 9-12) –</w:t>
      </w:r>
      <w:r w:rsidRPr="00551AEC">
        <w:rPr>
          <w:rFonts w:asciiTheme="majorBidi" w:hAnsiTheme="majorBidi" w:cstheme="majorBidi"/>
          <w:sz w:val="28"/>
          <w:szCs w:val="28"/>
        </w:rPr>
        <w:t xml:space="preserve"> это лишь некоторые примеры доказательств проведения </w:t>
      </w:r>
      <w:proofErr w:type="spellStart"/>
      <w:r w:rsidRPr="00551AEC">
        <w:rPr>
          <w:rFonts w:asciiTheme="majorBidi" w:hAnsiTheme="majorBidi" w:cstheme="majorBidi"/>
          <w:sz w:val="28"/>
          <w:szCs w:val="28"/>
        </w:rPr>
        <w:t>лиминальных</w:t>
      </w:r>
      <w:proofErr w:type="spellEnd"/>
      <w:r w:rsidRPr="00551AEC">
        <w:rPr>
          <w:rFonts w:asciiTheme="majorBidi" w:hAnsiTheme="majorBidi" w:cstheme="majorBidi"/>
          <w:sz w:val="28"/>
          <w:szCs w:val="28"/>
        </w:rPr>
        <w:t xml:space="preserve"> ритуалов у входа в храмы южного Леванта.</w:t>
      </w:r>
    </w:p>
    <w:p w14:paraId="5FE6D7E6" w14:textId="77777777" w:rsidR="00354C87" w:rsidRDefault="00354C87" w:rsidP="00354C87">
      <w:pPr>
        <w:spacing w:line="360" w:lineRule="auto"/>
        <w:ind w:firstLine="708"/>
        <w:rPr>
          <w:rFonts w:asciiTheme="majorBidi" w:hAnsiTheme="majorBidi" w:cstheme="majorBidi"/>
          <w:sz w:val="28"/>
          <w:szCs w:val="28"/>
        </w:rPr>
      </w:pPr>
      <w:r>
        <w:rPr>
          <w:rFonts w:asciiTheme="majorBidi" w:hAnsiTheme="majorBidi" w:cstheme="majorBidi"/>
          <w:sz w:val="28"/>
          <w:szCs w:val="28"/>
        </w:rPr>
        <w:t>О</w:t>
      </w:r>
      <w:r w:rsidRPr="00010D27">
        <w:rPr>
          <w:rFonts w:asciiTheme="majorBidi" w:hAnsiTheme="majorBidi" w:cstheme="majorBidi"/>
          <w:sz w:val="28"/>
          <w:szCs w:val="28"/>
        </w:rPr>
        <w:t xml:space="preserve"> распространенности ритуалов на пороге или у ворот храма</w:t>
      </w:r>
      <w:r>
        <w:rPr>
          <w:rFonts w:asciiTheme="majorBidi" w:hAnsiTheme="majorBidi" w:cstheme="majorBidi"/>
          <w:sz w:val="28"/>
          <w:szCs w:val="28"/>
        </w:rPr>
        <w:t xml:space="preserve">/скинии </w:t>
      </w:r>
      <w:r w:rsidRPr="00010D27">
        <w:rPr>
          <w:rFonts w:asciiTheme="majorBidi" w:hAnsiTheme="majorBidi" w:cstheme="majorBidi"/>
          <w:sz w:val="28"/>
          <w:szCs w:val="28"/>
        </w:rPr>
        <w:t>свидетельствует</w:t>
      </w:r>
      <w:r>
        <w:rPr>
          <w:rFonts w:asciiTheme="majorBidi" w:hAnsiTheme="majorBidi" w:cstheme="majorBidi"/>
          <w:sz w:val="28"/>
          <w:szCs w:val="28"/>
        </w:rPr>
        <w:t xml:space="preserve"> и текст </w:t>
      </w:r>
      <w:r w:rsidRPr="00010D27">
        <w:rPr>
          <w:rFonts w:asciiTheme="majorBidi" w:hAnsiTheme="majorBidi" w:cstheme="majorBidi"/>
          <w:sz w:val="28"/>
          <w:szCs w:val="28"/>
        </w:rPr>
        <w:t>Ветхого Завета</w:t>
      </w:r>
      <w:r>
        <w:rPr>
          <w:rFonts w:asciiTheme="majorBidi" w:hAnsiTheme="majorBidi" w:cstheme="majorBidi"/>
          <w:sz w:val="28"/>
          <w:szCs w:val="28"/>
        </w:rPr>
        <w:t>. Согласно библейскому тексту,</w:t>
      </w:r>
      <w:r w:rsidRPr="00355054">
        <w:rPr>
          <w:rFonts w:asciiTheme="majorBidi" w:hAnsiTheme="majorBidi" w:cstheme="majorBidi"/>
          <w:sz w:val="28"/>
          <w:szCs w:val="28"/>
        </w:rPr>
        <w:t xml:space="preserve"> алтарь всесожжения</w:t>
      </w:r>
      <w:r>
        <w:rPr>
          <w:rFonts w:asciiTheme="majorBidi" w:hAnsiTheme="majorBidi" w:cstheme="majorBidi"/>
          <w:sz w:val="28"/>
          <w:szCs w:val="28"/>
        </w:rPr>
        <w:t xml:space="preserve"> в храме</w:t>
      </w:r>
      <w:r w:rsidRPr="00355054">
        <w:rPr>
          <w:rFonts w:asciiTheme="majorBidi" w:hAnsiTheme="majorBidi" w:cstheme="majorBidi"/>
          <w:sz w:val="28"/>
          <w:szCs w:val="28"/>
        </w:rPr>
        <w:t xml:space="preserve"> стоял перед входом</w:t>
      </w:r>
      <w:r>
        <w:rPr>
          <w:rFonts w:asciiTheme="majorBidi" w:hAnsiTheme="majorBidi" w:cstheme="majorBidi"/>
          <w:sz w:val="28"/>
          <w:szCs w:val="28"/>
        </w:rPr>
        <w:t xml:space="preserve">: в </w:t>
      </w:r>
      <w:proofErr w:type="spellStart"/>
      <w:r>
        <w:rPr>
          <w:rFonts w:asciiTheme="majorBidi" w:hAnsiTheme="majorBidi" w:cstheme="majorBidi"/>
          <w:sz w:val="28"/>
          <w:szCs w:val="28"/>
        </w:rPr>
        <w:t>Иез</w:t>
      </w:r>
      <w:proofErr w:type="spellEnd"/>
      <w:r>
        <w:rPr>
          <w:rFonts w:asciiTheme="majorBidi" w:hAnsiTheme="majorBidi" w:cstheme="majorBidi"/>
          <w:sz w:val="28"/>
          <w:szCs w:val="28"/>
        </w:rPr>
        <w:t>. 46 автор описывает ритуалы с участием правителя (</w:t>
      </w:r>
      <w:proofErr w:type="spellStart"/>
      <w:r w:rsidRPr="008F418B">
        <w:rPr>
          <w:rFonts w:asciiTheme="majorBidi" w:hAnsiTheme="majorBidi" w:cstheme="majorBidi"/>
          <w:sz w:val="28"/>
          <w:szCs w:val="28"/>
        </w:rPr>
        <w:t>nāśîˀ</w:t>
      </w:r>
      <w:proofErr w:type="spellEnd"/>
      <w:r>
        <w:rPr>
          <w:rFonts w:asciiTheme="majorBidi" w:hAnsiTheme="majorBidi" w:cstheme="majorBidi"/>
          <w:sz w:val="28"/>
          <w:szCs w:val="28"/>
        </w:rPr>
        <w:t xml:space="preserve">), которые будут проводится в будущем </w:t>
      </w:r>
      <w:r>
        <w:rPr>
          <w:rFonts w:asciiTheme="majorBidi" w:hAnsiTheme="majorBidi" w:cstheme="majorBidi"/>
          <w:sz w:val="28"/>
          <w:szCs w:val="28"/>
        </w:rPr>
        <w:lastRenderedPageBreak/>
        <w:t>храме: в этом пассаже описываются жертвы всесожжения и хлебные жертвы</w:t>
      </w:r>
      <w:r>
        <w:rPr>
          <w:rStyle w:val="a5"/>
          <w:rFonts w:asciiTheme="majorBidi" w:hAnsiTheme="majorBidi" w:cstheme="majorBidi"/>
          <w:sz w:val="28"/>
          <w:szCs w:val="28"/>
        </w:rPr>
        <w:footnoteReference w:id="10"/>
      </w:r>
      <w:r>
        <w:rPr>
          <w:rFonts w:asciiTheme="majorBidi" w:hAnsiTheme="majorBidi" w:cstheme="majorBidi"/>
          <w:sz w:val="28"/>
          <w:szCs w:val="28"/>
        </w:rPr>
        <w:t>, которые необходимо приносить у ворот.</w:t>
      </w:r>
    </w:p>
    <w:p w14:paraId="35F569D9" w14:textId="77777777" w:rsidR="00354C87" w:rsidRPr="00551AEC" w:rsidRDefault="00354C87" w:rsidP="00354C87">
      <w:pPr>
        <w:spacing w:line="360" w:lineRule="auto"/>
        <w:ind w:firstLine="708"/>
        <w:rPr>
          <w:rFonts w:asciiTheme="majorBidi" w:hAnsiTheme="majorBidi" w:cstheme="majorBidi"/>
          <w:sz w:val="28"/>
          <w:szCs w:val="28"/>
        </w:rPr>
      </w:pPr>
      <w:r>
        <w:rPr>
          <w:rFonts w:asciiTheme="majorBidi" w:hAnsiTheme="majorBidi" w:cstheme="majorBidi"/>
          <w:sz w:val="28"/>
          <w:szCs w:val="28"/>
        </w:rPr>
        <w:t xml:space="preserve">Вход в скинию собрания в библейском тексте выполняет схожие функции: у входа </w:t>
      </w:r>
      <w:r w:rsidRPr="00355054">
        <w:rPr>
          <w:rFonts w:asciiTheme="majorBidi" w:hAnsiTheme="majorBidi" w:cstheme="majorBidi"/>
          <w:sz w:val="28"/>
          <w:szCs w:val="28"/>
        </w:rPr>
        <w:t>в скинию располагался</w:t>
      </w:r>
      <w:r>
        <w:rPr>
          <w:rFonts w:asciiTheme="majorBidi" w:hAnsiTheme="majorBidi" w:cstheme="majorBidi"/>
          <w:sz w:val="28"/>
          <w:szCs w:val="28"/>
        </w:rPr>
        <w:t xml:space="preserve"> алтарь </w:t>
      </w:r>
      <w:r w:rsidRPr="00355054">
        <w:rPr>
          <w:rFonts w:asciiTheme="majorBidi" w:hAnsiTheme="majorBidi" w:cstheme="majorBidi"/>
          <w:sz w:val="28"/>
          <w:szCs w:val="28"/>
        </w:rPr>
        <w:t>всесожжения</w:t>
      </w:r>
      <w:r>
        <w:rPr>
          <w:rFonts w:asciiTheme="majorBidi" w:hAnsiTheme="majorBidi" w:cstheme="majorBidi"/>
          <w:sz w:val="28"/>
          <w:szCs w:val="28"/>
        </w:rPr>
        <w:t xml:space="preserve"> </w:t>
      </w:r>
      <w:r w:rsidRPr="00355054">
        <w:rPr>
          <w:rFonts w:asciiTheme="majorBidi" w:hAnsiTheme="majorBidi" w:cstheme="majorBidi"/>
          <w:sz w:val="28"/>
          <w:szCs w:val="28"/>
        </w:rPr>
        <w:t>(Исх. 40:6</w:t>
      </w:r>
      <w:r>
        <w:rPr>
          <w:rFonts w:asciiTheme="majorBidi" w:hAnsiTheme="majorBidi" w:cstheme="majorBidi"/>
          <w:sz w:val="28"/>
          <w:szCs w:val="28"/>
        </w:rPr>
        <w:t xml:space="preserve">; </w:t>
      </w:r>
      <w:r w:rsidRPr="00355054">
        <w:rPr>
          <w:rFonts w:asciiTheme="majorBidi" w:hAnsiTheme="majorBidi" w:cstheme="majorBidi"/>
          <w:sz w:val="28"/>
          <w:szCs w:val="28"/>
        </w:rPr>
        <w:t>Лев. 1:3-5, 3:2, 4:4-7 и т.д.)</w:t>
      </w:r>
      <w:r>
        <w:rPr>
          <w:rFonts w:asciiTheme="majorBidi" w:hAnsiTheme="majorBidi" w:cstheme="majorBidi"/>
          <w:sz w:val="28"/>
          <w:szCs w:val="28"/>
        </w:rPr>
        <w:t>, проводились ритуалы сакрального омовения (Исх. 29:4) и семидневный ритуал посвящения первосвященника (Исх. 29). Ритуал козла отпущения, описанный в первой главе настоящего исследования (см. Пустыня), тоже совершался у порога скинии.</w:t>
      </w:r>
    </w:p>
    <w:p w14:paraId="22EA74C3" w14:textId="5D519C6F" w:rsidR="00354C87" w:rsidRPr="00534E8C" w:rsidRDefault="00E54759" w:rsidP="00354C87">
      <w:pPr>
        <w:pStyle w:val="3"/>
        <w:spacing w:line="360" w:lineRule="auto"/>
        <w:ind w:firstLine="709"/>
        <w:rPr>
          <w:rFonts w:ascii="Times New Roman" w:hAnsi="Times New Roman" w:cs="Times New Roman"/>
          <w:b/>
          <w:bCs/>
          <w:color w:val="auto"/>
          <w:sz w:val="28"/>
          <w:szCs w:val="28"/>
        </w:rPr>
      </w:pPr>
      <w:bookmarkStart w:id="12" w:name="_Toc137243875"/>
      <w:r>
        <w:rPr>
          <w:rFonts w:ascii="Times New Roman" w:hAnsi="Times New Roman" w:cs="Times New Roman"/>
          <w:b/>
          <w:bCs/>
          <w:color w:val="auto"/>
          <w:sz w:val="28"/>
          <w:szCs w:val="28"/>
        </w:rPr>
        <w:t>2</w:t>
      </w:r>
      <w:r w:rsidR="00354C87">
        <w:rPr>
          <w:rFonts w:ascii="Times New Roman" w:hAnsi="Times New Roman" w:cs="Times New Roman"/>
          <w:b/>
          <w:bCs/>
          <w:color w:val="auto"/>
          <w:sz w:val="28"/>
          <w:szCs w:val="28"/>
        </w:rPr>
        <w:t xml:space="preserve">.3. </w:t>
      </w:r>
      <w:r w:rsidR="00354C87" w:rsidRPr="00534E8C">
        <w:rPr>
          <w:rFonts w:ascii="Times New Roman" w:hAnsi="Times New Roman" w:cs="Times New Roman"/>
          <w:b/>
          <w:bCs/>
          <w:color w:val="auto"/>
          <w:sz w:val="28"/>
          <w:szCs w:val="28"/>
        </w:rPr>
        <w:t>Городские ворота</w:t>
      </w:r>
      <w:bookmarkEnd w:id="12"/>
    </w:p>
    <w:p w14:paraId="178E28E5" w14:textId="77777777" w:rsidR="00354C87" w:rsidRDefault="00354C87" w:rsidP="00354C87">
      <w:pPr>
        <w:spacing w:line="360" w:lineRule="auto"/>
        <w:ind w:firstLine="709"/>
        <w:jc w:val="both"/>
        <w:rPr>
          <w:rFonts w:asciiTheme="majorBidi" w:hAnsiTheme="majorBidi" w:cstheme="majorBidi"/>
          <w:sz w:val="28"/>
          <w:szCs w:val="28"/>
        </w:rPr>
      </w:pPr>
      <w:r w:rsidRPr="00D97F9B">
        <w:rPr>
          <w:rFonts w:asciiTheme="majorBidi" w:hAnsiTheme="majorBidi" w:cstheme="majorBidi"/>
          <w:sz w:val="28"/>
          <w:szCs w:val="28"/>
        </w:rPr>
        <w:t>Комплекс ворот древнего израильского города был не просто проходом в город или оборонительным военным сооружением. Это был гражданский форум, сердце города. Более того, сами ворота были не просто вращающимися створами</w:t>
      </w:r>
      <w:r>
        <w:rPr>
          <w:rFonts w:asciiTheme="majorBidi" w:hAnsiTheme="majorBidi" w:cstheme="majorBidi"/>
          <w:sz w:val="28"/>
          <w:szCs w:val="28"/>
        </w:rPr>
        <w:t>: скорее</w:t>
      </w:r>
      <w:r w:rsidRPr="00D97F9B">
        <w:rPr>
          <w:rFonts w:asciiTheme="majorBidi" w:hAnsiTheme="majorBidi" w:cstheme="majorBidi"/>
          <w:sz w:val="28"/>
          <w:szCs w:val="28"/>
        </w:rPr>
        <w:t>, это были огромные, тщательно спроектированные комплексы</w:t>
      </w:r>
      <w:r>
        <w:rPr>
          <w:rFonts w:asciiTheme="majorBidi" w:hAnsiTheme="majorBidi" w:cstheme="majorBidi"/>
          <w:sz w:val="28"/>
          <w:szCs w:val="28"/>
        </w:rPr>
        <w:t>. Обычно они имели несколько этажей и</w:t>
      </w:r>
      <w:r w:rsidRPr="00D97F9B">
        <w:rPr>
          <w:rFonts w:asciiTheme="majorBidi" w:hAnsiTheme="majorBidi" w:cstheme="majorBidi"/>
          <w:sz w:val="28"/>
          <w:szCs w:val="28"/>
        </w:rPr>
        <w:t xml:space="preserve"> состоя</w:t>
      </w:r>
      <w:r>
        <w:rPr>
          <w:rFonts w:asciiTheme="majorBidi" w:hAnsiTheme="majorBidi" w:cstheme="majorBidi"/>
          <w:sz w:val="28"/>
          <w:szCs w:val="28"/>
        </w:rPr>
        <w:t>ли</w:t>
      </w:r>
      <w:r w:rsidRPr="00D97F9B">
        <w:rPr>
          <w:rFonts w:asciiTheme="majorBidi" w:hAnsiTheme="majorBidi" w:cstheme="majorBidi"/>
          <w:sz w:val="28"/>
          <w:szCs w:val="28"/>
        </w:rPr>
        <w:t xml:space="preserve"> из одних или двух массивных ворот, стен или бастионов, выступающих наружу от главной городской стены, многочисленных башен, расположенных вдоль городской стены и внешних стен, а также мощеных открытых площадей. Различные нежилые здания также были тесно связаны с комплексом ворот</w:t>
      </w:r>
      <w:r>
        <w:rPr>
          <w:rFonts w:asciiTheme="majorBidi" w:hAnsiTheme="majorBidi" w:cstheme="majorBidi"/>
          <w:sz w:val="28"/>
          <w:szCs w:val="28"/>
        </w:rPr>
        <w:t>.</w:t>
      </w:r>
    </w:p>
    <w:p w14:paraId="43C39AAE" w14:textId="77777777" w:rsidR="00354C87" w:rsidRDefault="00354C87" w:rsidP="00354C87">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Подробному описанию архитектуры и функций городских ворот посвящена недавняя работа Фрезе (</w:t>
      </w:r>
      <w:proofErr w:type="spellStart"/>
      <w:r w:rsidRPr="00C36BAF">
        <w:rPr>
          <w:rFonts w:asciiTheme="majorBidi" w:hAnsiTheme="majorBidi" w:cstheme="majorBidi"/>
          <w:sz w:val="28"/>
          <w:szCs w:val="28"/>
        </w:rPr>
        <w:t>Frese</w:t>
      </w:r>
      <w:proofErr w:type="spellEnd"/>
      <w:r w:rsidRPr="001E3D3B">
        <w:rPr>
          <w:rFonts w:asciiTheme="majorBidi" w:hAnsiTheme="majorBidi" w:cstheme="majorBidi"/>
          <w:sz w:val="28"/>
          <w:szCs w:val="28"/>
        </w:rPr>
        <w:t>, 2020</w:t>
      </w:r>
      <w:r>
        <w:rPr>
          <w:rFonts w:asciiTheme="majorBidi" w:hAnsiTheme="majorBidi" w:cstheme="majorBidi"/>
          <w:sz w:val="28"/>
          <w:szCs w:val="28"/>
        </w:rPr>
        <w:t>)</w:t>
      </w:r>
    </w:p>
    <w:p w14:paraId="4211D59C" w14:textId="6068DC7F" w:rsidR="00354C87" w:rsidRDefault="00354C87" w:rsidP="00354C87">
      <w:pPr>
        <w:spacing w:line="360" w:lineRule="auto"/>
        <w:ind w:firstLine="709"/>
        <w:jc w:val="both"/>
        <w:rPr>
          <w:rFonts w:asciiTheme="majorBidi" w:hAnsiTheme="majorBidi" w:cstheme="majorBidi"/>
          <w:sz w:val="28"/>
          <w:szCs w:val="28"/>
        </w:rPr>
      </w:pPr>
      <w:r w:rsidRPr="009A5CC5">
        <w:rPr>
          <w:rFonts w:asciiTheme="majorBidi" w:hAnsiTheme="majorBidi" w:cstheme="majorBidi"/>
          <w:sz w:val="28"/>
          <w:szCs w:val="28"/>
        </w:rPr>
        <w:t xml:space="preserve">Здание ворот — это монументальное здание, расположенное </w:t>
      </w:r>
      <w:r w:rsidR="00B33C16">
        <w:rPr>
          <w:rFonts w:asciiTheme="majorBidi" w:hAnsiTheme="majorBidi" w:cstheme="majorBidi"/>
          <w:sz w:val="28"/>
          <w:szCs w:val="28"/>
        </w:rPr>
        <w:t>в</w:t>
      </w:r>
      <w:r w:rsidRPr="009A5CC5">
        <w:rPr>
          <w:rFonts w:asciiTheme="majorBidi" w:hAnsiTheme="majorBidi" w:cstheme="majorBidi"/>
          <w:sz w:val="28"/>
          <w:szCs w:val="28"/>
        </w:rPr>
        <w:t xml:space="preserve"> крепостной стен</w:t>
      </w:r>
      <w:r w:rsidR="00B33C16">
        <w:rPr>
          <w:rFonts w:asciiTheme="majorBidi" w:hAnsiTheme="majorBidi" w:cstheme="majorBidi"/>
          <w:sz w:val="28"/>
          <w:szCs w:val="28"/>
        </w:rPr>
        <w:t>е</w:t>
      </w:r>
      <w:r w:rsidRPr="009A5CC5">
        <w:rPr>
          <w:rFonts w:asciiTheme="majorBidi" w:hAnsiTheme="majorBidi" w:cstheme="majorBidi"/>
          <w:sz w:val="28"/>
          <w:szCs w:val="28"/>
        </w:rPr>
        <w:t xml:space="preserve"> и оснащенное запирающимися дверями и проходом с одной стороны стены на другую</w:t>
      </w:r>
      <w:r>
        <w:rPr>
          <w:rFonts w:asciiTheme="majorBidi" w:hAnsiTheme="majorBidi" w:cstheme="majorBidi"/>
          <w:sz w:val="28"/>
          <w:szCs w:val="28"/>
        </w:rPr>
        <w:t>. Оно обычно</w:t>
      </w:r>
      <w:r w:rsidRPr="00880DBF">
        <w:rPr>
          <w:rFonts w:asciiTheme="majorBidi" w:hAnsiTheme="majorBidi" w:cstheme="majorBidi"/>
          <w:sz w:val="28"/>
          <w:szCs w:val="28"/>
        </w:rPr>
        <w:t xml:space="preserve"> представля</w:t>
      </w:r>
      <w:r>
        <w:rPr>
          <w:rFonts w:asciiTheme="majorBidi" w:hAnsiTheme="majorBidi" w:cstheme="majorBidi"/>
          <w:sz w:val="28"/>
          <w:szCs w:val="28"/>
        </w:rPr>
        <w:t>е</w:t>
      </w:r>
      <w:r w:rsidRPr="00880DBF">
        <w:rPr>
          <w:rFonts w:asciiTheme="majorBidi" w:hAnsiTheme="majorBidi" w:cstheme="majorBidi"/>
          <w:sz w:val="28"/>
          <w:szCs w:val="28"/>
        </w:rPr>
        <w:t xml:space="preserve">т из себя прямоугольное </w:t>
      </w:r>
      <w:r w:rsidRPr="00880DBF">
        <w:rPr>
          <w:rFonts w:asciiTheme="majorBidi" w:hAnsiTheme="majorBidi" w:cstheme="majorBidi"/>
          <w:sz w:val="28"/>
          <w:szCs w:val="28"/>
        </w:rPr>
        <w:lastRenderedPageBreak/>
        <w:t>помещение с проходом в середине. по сторонам от прохода внутренние стены-зубцы образуют квадратные углубления-«комнаты»</w:t>
      </w:r>
      <w:r>
        <w:rPr>
          <w:rFonts w:asciiTheme="majorBidi" w:hAnsiTheme="majorBidi" w:cstheme="majorBidi"/>
          <w:sz w:val="28"/>
          <w:szCs w:val="28"/>
        </w:rPr>
        <w:t xml:space="preserve"> (</w:t>
      </w:r>
      <w:proofErr w:type="spellStart"/>
      <w:r w:rsidRPr="00C36BAF">
        <w:rPr>
          <w:rFonts w:asciiTheme="majorBidi" w:hAnsiTheme="majorBidi" w:cstheme="majorBidi"/>
          <w:sz w:val="28"/>
          <w:szCs w:val="28"/>
        </w:rPr>
        <w:t>Frese</w:t>
      </w:r>
      <w:proofErr w:type="spellEnd"/>
      <w:r w:rsidRPr="00D97F9B">
        <w:rPr>
          <w:rFonts w:asciiTheme="majorBidi" w:hAnsiTheme="majorBidi" w:cstheme="majorBidi"/>
          <w:sz w:val="28"/>
          <w:szCs w:val="28"/>
        </w:rPr>
        <w:t xml:space="preserve">, 2020, </w:t>
      </w:r>
      <w:r w:rsidRPr="00C36BAF">
        <w:rPr>
          <w:rFonts w:asciiTheme="majorBidi" w:hAnsiTheme="majorBidi" w:cstheme="majorBidi"/>
          <w:sz w:val="28"/>
          <w:szCs w:val="28"/>
        </w:rPr>
        <w:t>c</w:t>
      </w:r>
      <w:r w:rsidRPr="00D97F9B">
        <w:rPr>
          <w:rFonts w:asciiTheme="majorBidi" w:hAnsiTheme="majorBidi" w:cstheme="majorBidi"/>
          <w:sz w:val="28"/>
          <w:szCs w:val="28"/>
        </w:rPr>
        <w:t>.</w:t>
      </w:r>
      <w:r>
        <w:rPr>
          <w:rFonts w:asciiTheme="majorBidi" w:hAnsiTheme="majorBidi" w:cstheme="majorBidi"/>
          <w:sz w:val="28"/>
          <w:szCs w:val="28"/>
        </w:rPr>
        <w:t xml:space="preserve"> 25).</w:t>
      </w:r>
    </w:p>
    <w:p w14:paraId="413C97B1" w14:textId="77777777" w:rsidR="00354C87" w:rsidRDefault="00354C87" w:rsidP="00354C87">
      <w:pPr>
        <w:spacing w:line="360" w:lineRule="auto"/>
        <w:ind w:firstLine="709"/>
        <w:jc w:val="center"/>
        <w:rPr>
          <w:rFonts w:asciiTheme="majorBidi" w:hAnsiTheme="majorBidi" w:cstheme="majorBidi"/>
          <w:sz w:val="28"/>
          <w:szCs w:val="28"/>
        </w:rPr>
      </w:pPr>
      <w:r w:rsidRPr="00880DBF">
        <w:rPr>
          <w:rFonts w:asciiTheme="majorBidi" w:hAnsiTheme="majorBidi" w:cstheme="majorBidi"/>
          <w:noProof/>
          <w:sz w:val="28"/>
          <w:szCs w:val="28"/>
        </w:rPr>
        <w:drawing>
          <wp:inline distT="0" distB="0" distL="0" distR="0" wp14:anchorId="3F6158CA" wp14:editId="14980EAF">
            <wp:extent cx="4318000" cy="13335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8000" cy="1333500"/>
                    </a:xfrm>
                    <a:prstGeom prst="rect">
                      <a:avLst/>
                    </a:prstGeom>
                    <a:noFill/>
                    <a:ln>
                      <a:noFill/>
                    </a:ln>
                  </pic:spPr>
                </pic:pic>
              </a:graphicData>
            </a:graphic>
          </wp:inline>
        </w:drawing>
      </w:r>
    </w:p>
    <w:p w14:paraId="4C9428DB" w14:textId="77777777" w:rsidR="00354C87" w:rsidRDefault="00354C87" w:rsidP="00354C87">
      <w:pPr>
        <w:spacing w:line="360" w:lineRule="auto"/>
        <w:ind w:firstLine="709"/>
        <w:jc w:val="both"/>
        <w:rPr>
          <w:rFonts w:asciiTheme="majorBidi" w:hAnsiTheme="majorBidi" w:cstheme="majorBidi"/>
          <w:sz w:val="28"/>
          <w:szCs w:val="28"/>
        </w:rPr>
      </w:pPr>
      <w:r w:rsidRPr="00F12F95">
        <w:rPr>
          <w:rFonts w:asciiTheme="majorBidi" w:hAnsiTheme="majorBidi" w:cstheme="majorBidi"/>
          <w:sz w:val="28"/>
          <w:szCs w:val="28"/>
        </w:rPr>
        <w:t>Рис. 5. Планы типичных левантийских «камерных» городских ворот периода II Железного века. (</w:t>
      </w:r>
      <w:proofErr w:type="spellStart"/>
      <w:r w:rsidRPr="00F12F95">
        <w:rPr>
          <w:rFonts w:asciiTheme="majorBidi" w:hAnsiTheme="majorBidi" w:cstheme="majorBidi"/>
          <w:sz w:val="28"/>
          <w:szCs w:val="28"/>
        </w:rPr>
        <w:t>Frese</w:t>
      </w:r>
      <w:proofErr w:type="spellEnd"/>
      <w:r w:rsidRPr="00F12F95">
        <w:rPr>
          <w:rFonts w:asciiTheme="majorBidi" w:hAnsiTheme="majorBidi" w:cstheme="majorBidi"/>
          <w:sz w:val="28"/>
          <w:szCs w:val="28"/>
        </w:rPr>
        <w:t>, 2020, c. 25).</w:t>
      </w:r>
    </w:p>
    <w:p w14:paraId="6AF0454E" w14:textId="77777777" w:rsidR="00354C87" w:rsidRDefault="00354C87" w:rsidP="00354C87">
      <w:pPr>
        <w:spacing w:line="360" w:lineRule="auto"/>
        <w:ind w:firstLine="709"/>
        <w:jc w:val="both"/>
        <w:rPr>
          <w:rFonts w:asciiTheme="majorBidi" w:hAnsiTheme="majorBidi" w:cstheme="majorBidi"/>
          <w:sz w:val="28"/>
          <w:szCs w:val="28"/>
        </w:rPr>
      </w:pPr>
      <w:r w:rsidRPr="00C36BAF">
        <w:rPr>
          <w:rFonts w:asciiTheme="majorBidi" w:hAnsiTheme="majorBidi" w:cstheme="majorBidi"/>
          <w:sz w:val="28"/>
          <w:szCs w:val="28"/>
        </w:rPr>
        <w:t xml:space="preserve">Здания комплекса ворот строились из камня, глиняного кирпича, дерева, растительных материалов и штукатурки. Фундаменты стен почти всегда были каменными. В некоторых случаях каменная кладка использовалась также для нижней части стен первого этажа или даже всего этажа целиком. Высушенные на солнце глиняные кирпичи - из глины, песка и соломы </w:t>
      </w:r>
      <w:r>
        <w:rPr>
          <w:rFonts w:asciiTheme="majorBidi" w:hAnsiTheme="majorBidi" w:cstheme="majorBidi"/>
          <w:sz w:val="28"/>
          <w:szCs w:val="28"/>
        </w:rPr>
        <w:t>–</w:t>
      </w:r>
      <w:r w:rsidRPr="00C36BAF">
        <w:rPr>
          <w:rFonts w:asciiTheme="majorBidi" w:hAnsiTheme="majorBidi" w:cstheme="majorBidi"/>
          <w:sz w:val="28"/>
          <w:szCs w:val="28"/>
        </w:rPr>
        <w:t xml:space="preserve"> укладывались поверх камня. Каменная кладка обеспечивала структурную стабильность основания, а также предохраняла глиняные кирпичи от влаги</w:t>
      </w:r>
      <w:r>
        <w:rPr>
          <w:rFonts w:asciiTheme="majorBidi" w:hAnsiTheme="majorBidi" w:cstheme="majorBidi"/>
          <w:sz w:val="28"/>
          <w:szCs w:val="28"/>
        </w:rPr>
        <w:t xml:space="preserve"> (</w:t>
      </w:r>
      <w:r>
        <w:rPr>
          <w:rFonts w:asciiTheme="majorBidi" w:hAnsiTheme="majorBidi" w:cstheme="majorBidi"/>
          <w:sz w:val="28"/>
          <w:szCs w:val="28"/>
          <w:lang w:val="en-US"/>
        </w:rPr>
        <w:t>Frese</w:t>
      </w:r>
      <w:r w:rsidRPr="00D97F9B">
        <w:rPr>
          <w:rFonts w:asciiTheme="majorBidi" w:hAnsiTheme="majorBidi" w:cstheme="majorBidi"/>
          <w:sz w:val="28"/>
          <w:szCs w:val="28"/>
        </w:rPr>
        <w:t xml:space="preserve">, 2020, </w:t>
      </w:r>
      <w:r>
        <w:rPr>
          <w:rFonts w:asciiTheme="majorBidi" w:hAnsiTheme="majorBidi" w:cstheme="majorBidi"/>
          <w:sz w:val="28"/>
          <w:szCs w:val="28"/>
          <w:lang w:val="en-US"/>
        </w:rPr>
        <w:t>c</w:t>
      </w:r>
      <w:r w:rsidRPr="00D97F9B">
        <w:rPr>
          <w:rFonts w:asciiTheme="majorBidi" w:hAnsiTheme="majorBidi" w:cstheme="majorBidi"/>
          <w:sz w:val="28"/>
          <w:szCs w:val="28"/>
        </w:rPr>
        <w:t>.</w:t>
      </w:r>
      <w:r>
        <w:rPr>
          <w:rFonts w:asciiTheme="majorBidi" w:hAnsiTheme="majorBidi" w:cstheme="majorBidi"/>
          <w:sz w:val="28"/>
          <w:szCs w:val="28"/>
        </w:rPr>
        <w:t xml:space="preserve"> 27).</w:t>
      </w:r>
    </w:p>
    <w:p w14:paraId="1E9FA2D2" w14:textId="77777777" w:rsidR="00354C87" w:rsidRDefault="00354C87" w:rsidP="00354C87">
      <w:pPr>
        <w:spacing w:line="360" w:lineRule="auto"/>
        <w:ind w:firstLine="709"/>
        <w:jc w:val="center"/>
        <w:rPr>
          <w:rFonts w:asciiTheme="majorBidi" w:hAnsiTheme="majorBidi" w:cstheme="majorBidi"/>
          <w:sz w:val="28"/>
          <w:szCs w:val="28"/>
        </w:rPr>
      </w:pPr>
      <w:r w:rsidRPr="00880DBF">
        <w:rPr>
          <w:rFonts w:asciiTheme="majorBidi" w:hAnsiTheme="majorBidi" w:cstheme="majorBidi"/>
          <w:noProof/>
          <w:sz w:val="28"/>
          <w:szCs w:val="28"/>
        </w:rPr>
        <w:drawing>
          <wp:inline distT="0" distB="0" distL="0" distR="0" wp14:anchorId="28780620" wp14:editId="1F8FB618">
            <wp:extent cx="4315460" cy="320548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5460" cy="3205480"/>
                    </a:xfrm>
                    <a:prstGeom prst="rect">
                      <a:avLst/>
                    </a:prstGeom>
                    <a:noFill/>
                    <a:ln>
                      <a:noFill/>
                    </a:ln>
                  </pic:spPr>
                </pic:pic>
              </a:graphicData>
            </a:graphic>
          </wp:inline>
        </w:drawing>
      </w:r>
    </w:p>
    <w:p w14:paraId="6D3611E7" w14:textId="77777777" w:rsidR="00354C87" w:rsidRDefault="00354C87" w:rsidP="00354C87">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lastRenderedPageBreak/>
        <w:t xml:space="preserve">Рис. 6. </w:t>
      </w:r>
      <w:r w:rsidRPr="00F12F95">
        <w:rPr>
          <w:rFonts w:asciiTheme="majorBidi" w:hAnsiTheme="majorBidi" w:cstheme="majorBidi"/>
          <w:sz w:val="28"/>
          <w:szCs w:val="28"/>
        </w:rPr>
        <w:t xml:space="preserve">Реконструкция комплекса ворот </w:t>
      </w:r>
      <w:proofErr w:type="spellStart"/>
      <w:r w:rsidRPr="00F12F95">
        <w:rPr>
          <w:rFonts w:asciiTheme="majorBidi" w:hAnsiTheme="majorBidi" w:cstheme="majorBidi"/>
          <w:sz w:val="28"/>
          <w:szCs w:val="28"/>
        </w:rPr>
        <w:t>Мегиддо</w:t>
      </w:r>
      <w:proofErr w:type="spellEnd"/>
      <w:r w:rsidRPr="00F12F95">
        <w:rPr>
          <w:rFonts w:asciiTheme="majorBidi" w:hAnsiTheme="majorBidi" w:cstheme="majorBidi"/>
          <w:sz w:val="28"/>
          <w:szCs w:val="28"/>
        </w:rPr>
        <w:t>, который включает в себя подъездной пандус, внутреннюю и внешнюю часть комплекса зданий ворот, а также огражденную площадь (</w:t>
      </w:r>
      <w:r w:rsidRPr="00F12F95">
        <w:rPr>
          <w:rFonts w:asciiTheme="majorBidi" w:hAnsiTheme="majorBidi" w:cstheme="majorBidi"/>
          <w:sz w:val="28"/>
          <w:szCs w:val="28"/>
          <w:lang w:val="en-US"/>
        </w:rPr>
        <w:t>Frese</w:t>
      </w:r>
      <w:r w:rsidRPr="00F12F95">
        <w:rPr>
          <w:rFonts w:asciiTheme="majorBidi" w:hAnsiTheme="majorBidi" w:cstheme="majorBidi"/>
          <w:sz w:val="28"/>
          <w:szCs w:val="28"/>
        </w:rPr>
        <w:t xml:space="preserve">, 2020, </w:t>
      </w:r>
      <w:r w:rsidRPr="00F12F95">
        <w:rPr>
          <w:rFonts w:asciiTheme="majorBidi" w:hAnsiTheme="majorBidi" w:cstheme="majorBidi"/>
          <w:sz w:val="28"/>
          <w:szCs w:val="28"/>
          <w:lang w:val="en-US"/>
        </w:rPr>
        <w:t>c</w:t>
      </w:r>
      <w:r w:rsidRPr="00F12F95">
        <w:rPr>
          <w:rFonts w:asciiTheme="majorBidi" w:hAnsiTheme="majorBidi" w:cstheme="majorBidi"/>
          <w:sz w:val="28"/>
          <w:szCs w:val="28"/>
        </w:rPr>
        <w:t>. 26).</w:t>
      </w:r>
    </w:p>
    <w:p w14:paraId="4E59ACEC" w14:textId="15C68867" w:rsidR="00354C87" w:rsidRDefault="00354C87" w:rsidP="00354C87">
      <w:pPr>
        <w:spacing w:line="360" w:lineRule="auto"/>
        <w:ind w:firstLine="709"/>
        <w:rPr>
          <w:rFonts w:asciiTheme="majorBidi" w:hAnsiTheme="majorBidi" w:cstheme="majorBidi"/>
          <w:sz w:val="28"/>
          <w:szCs w:val="28"/>
          <w:lang w:bidi="he-IL"/>
        </w:rPr>
      </w:pPr>
      <w:r>
        <w:rPr>
          <w:rFonts w:asciiTheme="majorBidi" w:hAnsiTheme="majorBidi" w:cstheme="majorBidi"/>
          <w:sz w:val="28"/>
          <w:szCs w:val="28"/>
        </w:rPr>
        <w:t xml:space="preserve">Комплекс зданий ворот, ворота и соседние открытые пространства являлись важнейшим общественным центром в Древнем Израиле. </w:t>
      </w:r>
      <w:r w:rsidRPr="00962BA1">
        <w:rPr>
          <w:rFonts w:asciiTheme="majorBidi" w:hAnsiTheme="majorBidi" w:cstheme="majorBidi"/>
          <w:sz w:val="28"/>
          <w:szCs w:val="28"/>
          <w:lang w:bidi="he-IL"/>
        </w:rPr>
        <w:t xml:space="preserve">Это объясняется несколькими причинами: 1) </w:t>
      </w:r>
      <w:r w:rsidR="0025329B">
        <w:rPr>
          <w:rFonts w:asciiTheme="majorBidi" w:hAnsiTheme="majorBidi" w:cstheme="majorBidi"/>
          <w:sz w:val="28"/>
          <w:szCs w:val="28"/>
          <w:lang w:bidi="he-IL"/>
        </w:rPr>
        <w:t>с</w:t>
      </w:r>
      <w:r w:rsidRPr="00962BA1">
        <w:rPr>
          <w:rFonts w:asciiTheme="majorBidi" w:hAnsiTheme="majorBidi" w:cstheme="majorBidi"/>
          <w:sz w:val="28"/>
          <w:szCs w:val="28"/>
          <w:lang w:bidi="he-IL"/>
        </w:rPr>
        <w:t>огласно данным раскопок, картина городского планирования железного века представляет собой довольно плотные поселения, в которых отсутствуют открытые пространства внутри города</w:t>
      </w:r>
      <w:r w:rsidR="0025329B">
        <w:rPr>
          <w:rFonts w:asciiTheme="majorBidi" w:hAnsiTheme="majorBidi" w:cstheme="majorBidi"/>
          <w:sz w:val="28"/>
          <w:szCs w:val="28"/>
          <w:lang w:bidi="he-IL"/>
        </w:rPr>
        <w:t>;</w:t>
      </w:r>
      <w:r w:rsidRPr="00962BA1">
        <w:rPr>
          <w:rFonts w:asciiTheme="majorBidi" w:hAnsiTheme="majorBidi" w:cstheme="majorBidi"/>
          <w:sz w:val="28"/>
          <w:szCs w:val="28"/>
          <w:lang w:bidi="he-IL"/>
        </w:rPr>
        <w:t xml:space="preserve"> 2) </w:t>
      </w:r>
      <w:r w:rsidR="0025329B">
        <w:rPr>
          <w:rFonts w:asciiTheme="majorBidi" w:hAnsiTheme="majorBidi" w:cstheme="majorBidi"/>
          <w:sz w:val="28"/>
          <w:szCs w:val="28"/>
          <w:lang w:bidi="he-IL"/>
        </w:rPr>
        <w:t>б</w:t>
      </w:r>
      <w:r w:rsidRPr="00962BA1">
        <w:rPr>
          <w:rFonts w:asciiTheme="majorBidi" w:hAnsiTheme="majorBidi" w:cstheme="majorBidi"/>
          <w:sz w:val="28"/>
          <w:szCs w:val="28"/>
          <w:lang w:bidi="he-IL"/>
        </w:rPr>
        <w:t>удучи единственным выходом из города, городские ворота были местом, через которое проходило много людей: каждый входящий в город должен был пройти через них, и большинство жителей города проходили через них несколько раз в день (</w:t>
      </w:r>
      <w:r>
        <w:rPr>
          <w:rFonts w:asciiTheme="majorBidi" w:hAnsiTheme="majorBidi" w:cstheme="majorBidi"/>
          <w:sz w:val="28"/>
          <w:szCs w:val="28"/>
          <w:lang w:val="en-US" w:bidi="he-IL"/>
        </w:rPr>
        <w:t>Frese</w:t>
      </w:r>
      <w:r w:rsidRPr="00962BA1">
        <w:rPr>
          <w:rFonts w:asciiTheme="majorBidi" w:hAnsiTheme="majorBidi" w:cstheme="majorBidi"/>
          <w:sz w:val="28"/>
          <w:szCs w:val="28"/>
          <w:lang w:bidi="he-IL"/>
        </w:rPr>
        <w:t xml:space="preserve">, 2020, </w:t>
      </w:r>
      <w:r>
        <w:rPr>
          <w:rFonts w:asciiTheme="majorBidi" w:hAnsiTheme="majorBidi" w:cstheme="majorBidi"/>
          <w:sz w:val="28"/>
          <w:szCs w:val="28"/>
          <w:lang w:val="en-US" w:bidi="he-IL"/>
        </w:rPr>
        <w:t>c</w:t>
      </w:r>
      <w:r w:rsidRPr="00962BA1">
        <w:rPr>
          <w:rFonts w:asciiTheme="majorBidi" w:hAnsiTheme="majorBidi" w:cstheme="majorBidi"/>
          <w:sz w:val="28"/>
          <w:szCs w:val="28"/>
          <w:lang w:bidi="he-IL"/>
        </w:rPr>
        <w:t>.127-129).</w:t>
      </w:r>
    </w:p>
    <w:p w14:paraId="614BCA0D" w14:textId="77777777" w:rsidR="00354C87" w:rsidRDefault="00354C87" w:rsidP="00354C87">
      <w:pPr>
        <w:spacing w:line="360" w:lineRule="auto"/>
        <w:ind w:firstLine="709"/>
        <w:rPr>
          <w:rFonts w:asciiTheme="majorBidi" w:hAnsiTheme="majorBidi" w:cstheme="majorBidi"/>
          <w:sz w:val="28"/>
          <w:szCs w:val="28"/>
        </w:rPr>
      </w:pPr>
      <w:r w:rsidRPr="00962BA1">
        <w:rPr>
          <w:rFonts w:asciiTheme="majorBidi" w:hAnsiTheme="majorBidi" w:cstheme="majorBidi"/>
          <w:sz w:val="28"/>
          <w:szCs w:val="28"/>
          <w:lang w:bidi="he-IL"/>
        </w:rPr>
        <w:t xml:space="preserve">Городские ворота </w:t>
      </w:r>
      <w:r>
        <w:rPr>
          <w:rFonts w:asciiTheme="majorBidi" w:hAnsiTheme="majorBidi" w:cstheme="majorBidi"/>
          <w:sz w:val="28"/>
          <w:szCs w:val="28"/>
          <w:lang w:bidi="he-IL"/>
        </w:rPr>
        <w:t xml:space="preserve">служили </w:t>
      </w:r>
      <w:r w:rsidRPr="00962BA1">
        <w:rPr>
          <w:rFonts w:asciiTheme="majorBidi" w:hAnsiTheme="majorBidi" w:cstheme="majorBidi"/>
          <w:sz w:val="28"/>
          <w:szCs w:val="28"/>
          <w:lang w:bidi="he-IL"/>
        </w:rPr>
        <w:t>прежде всего форумом, где проходили все различные городские общественные мероприятия</w:t>
      </w:r>
      <w:r>
        <w:rPr>
          <w:rFonts w:asciiTheme="majorBidi" w:hAnsiTheme="majorBidi" w:cstheme="majorBidi"/>
          <w:sz w:val="28"/>
          <w:szCs w:val="28"/>
          <w:lang w:bidi="he-IL"/>
        </w:rPr>
        <w:t xml:space="preserve">: </w:t>
      </w:r>
      <w:r>
        <w:rPr>
          <w:rFonts w:asciiTheme="majorBidi" w:hAnsiTheme="majorBidi" w:cstheme="majorBidi"/>
          <w:sz w:val="28"/>
          <w:szCs w:val="28"/>
        </w:rPr>
        <w:t>о</w:t>
      </w:r>
      <w:r w:rsidRPr="00CF5474">
        <w:rPr>
          <w:rFonts w:asciiTheme="majorBidi" w:hAnsiTheme="majorBidi" w:cstheme="majorBidi"/>
          <w:sz w:val="28"/>
          <w:szCs w:val="28"/>
        </w:rPr>
        <w:t>ни выступали местом деловых сделок</w:t>
      </w:r>
      <w:r>
        <w:rPr>
          <w:rFonts w:asciiTheme="majorBidi" w:hAnsiTheme="majorBidi" w:cstheme="majorBidi"/>
          <w:sz w:val="28"/>
          <w:szCs w:val="28"/>
        </w:rPr>
        <w:t xml:space="preserve"> (</w:t>
      </w:r>
      <w:r w:rsidRPr="00857B2F">
        <w:rPr>
          <w:rFonts w:asciiTheme="majorBidi" w:hAnsiTheme="majorBidi" w:cstheme="majorBidi"/>
          <w:sz w:val="28"/>
          <w:szCs w:val="28"/>
        </w:rPr>
        <w:t>Быт 23:3-18</w:t>
      </w:r>
      <w:r>
        <w:rPr>
          <w:rFonts w:asciiTheme="majorBidi" w:hAnsiTheme="majorBidi" w:cstheme="majorBidi"/>
          <w:sz w:val="28"/>
          <w:szCs w:val="28"/>
        </w:rPr>
        <w:t>)</w:t>
      </w:r>
      <w:r w:rsidRPr="00CF5474">
        <w:rPr>
          <w:rFonts w:asciiTheme="majorBidi" w:hAnsiTheme="majorBidi" w:cstheme="majorBidi"/>
          <w:sz w:val="28"/>
          <w:szCs w:val="28"/>
        </w:rPr>
        <w:t>,</w:t>
      </w:r>
      <w:r>
        <w:rPr>
          <w:rFonts w:asciiTheme="majorBidi" w:hAnsiTheme="majorBidi" w:cstheme="majorBidi"/>
          <w:sz w:val="28"/>
          <w:szCs w:val="28"/>
        </w:rPr>
        <w:t xml:space="preserve"> общественных собраний и обращений</w:t>
      </w:r>
      <w:r>
        <w:rPr>
          <w:rStyle w:val="a5"/>
          <w:rFonts w:asciiTheme="majorBidi" w:hAnsiTheme="majorBidi"/>
          <w:sz w:val="28"/>
          <w:szCs w:val="28"/>
        </w:rPr>
        <w:footnoteReference w:id="11"/>
      </w:r>
      <w:r>
        <w:rPr>
          <w:rFonts w:asciiTheme="majorBidi" w:hAnsiTheme="majorBidi" w:cstheme="majorBidi"/>
          <w:sz w:val="28"/>
          <w:szCs w:val="28"/>
        </w:rPr>
        <w:t xml:space="preserve"> (</w:t>
      </w:r>
      <w:r w:rsidRPr="00857B2F">
        <w:rPr>
          <w:rFonts w:asciiTheme="majorBidi" w:hAnsiTheme="majorBidi" w:cstheme="majorBidi"/>
          <w:sz w:val="28"/>
          <w:szCs w:val="28"/>
        </w:rPr>
        <w:t xml:space="preserve">2 Цар. 15:2-6, 1 Цар. 21:11-16, 2 </w:t>
      </w:r>
      <w:proofErr w:type="spellStart"/>
      <w:r w:rsidRPr="00857B2F">
        <w:rPr>
          <w:rFonts w:asciiTheme="majorBidi" w:hAnsiTheme="majorBidi" w:cstheme="majorBidi"/>
          <w:sz w:val="28"/>
          <w:szCs w:val="28"/>
        </w:rPr>
        <w:t>Хрон</w:t>
      </w:r>
      <w:proofErr w:type="spellEnd"/>
      <w:r w:rsidRPr="00857B2F">
        <w:rPr>
          <w:rFonts w:asciiTheme="majorBidi" w:hAnsiTheme="majorBidi" w:cstheme="majorBidi"/>
          <w:sz w:val="28"/>
          <w:szCs w:val="28"/>
        </w:rPr>
        <w:t>. 32:6</w:t>
      </w:r>
      <w:r>
        <w:rPr>
          <w:rFonts w:asciiTheme="majorBidi" w:hAnsiTheme="majorBidi" w:cstheme="majorBidi"/>
          <w:sz w:val="28"/>
          <w:szCs w:val="28"/>
        </w:rPr>
        <w:t>). У городских ворот пророчествовали пророки (</w:t>
      </w:r>
      <w:proofErr w:type="spellStart"/>
      <w:r w:rsidRPr="00857B2F">
        <w:rPr>
          <w:rFonts w:asciiTheme="majorBidi" w:hAnsiTheme="majorBidi" w:cstheme="majorBidi"/>
          <w:sz w:val="28"/>
          <w:szCs w:val="28"/>
        </w:rPr>
        <w:t>Неем</w:t>
      </w:r>
      <w:proofErr w:type="spellEnd"/>
      <w:r w:rsidRPr="00857B2F">
        <w:rPr>
          <w:rFonts w:asciiTheme="majorBidi" w:hAnsiTheme="majorBidi" w:cstheme="majorBidi"/>
          <w:sz w:val="28"/>
          <w:szCs w:val="28"/>
        </w:rPr>
        <w:t>. 8:1-12</w:t>
      </w:r>
      <w:r>
        <w:rPr>
          <w:rFonts w:asciiTheme="majorBidi" w:hAnsiTheme="majorBidi" w:cstheme="majorBidi"/>
          <w:sz w:val="28"/>
          <w:szCs w:val="28"/>
        </w:rPr>
        <w:t>, 3 Цар. 22:10)</w:t>
      </w:r>
    </w:p>
    <w:p w14:paraId="33933947" w14:textId="77777777" w:rsidR="00354C87" w:rsidRPr="00857B2F" w:rsidRDefault="00354C87" w:rsidP="00354C87">
      <w:pPr>
        <w:spacing w:line="360" w:lineRule="auto"/>
        <w:ind w:firstLine="709"/>
        <w:rPr>
          <w:rFonts w:asciiTheme="majorBidi" w:hAnsiTheme="majorBidi" w:cstheme="majorBidi"/>
          <w:sz w:val="28"/>
          <w:szCs w:val="28"/>
        </w:rPr>
      </w:pPr>
      <w:r w:rsidRPr="00857B2F">
        <w:rPr>
          <w:rFonts w:asciiTheme="majorBidi" w:hAnsiTheme="majorBidi" w:cstheme="majorBidi"/>
          <w:sz w:val="28"/>
          <w:szCs w:val="28"/>
        </w:rPr>
        <w:t xml:space="preserve">Ворота были местом суда, </w:t>
      </w:r>
      <w:r>
        <w:rPr>
          <w:rFonts w:asciiTheme="majorBidi" w:hAnsiTheme="majorBidi" w:cstheme="majorBidi"/>
          <w:sz w:val="28"/>
          <w:szCs w:val="28"/>
        </w:rPr>
        <w:t>местом</w:t>
      </w:r>
      <w:r w:rsidRPr="00857B2F">
        <w:rPr>
          <w:rFonts w:asciiTheme="majorBidi" w:hAnsiTheme="majorBidi" w:cstheme="majorBidi"/>
          <w:sz w:val="28"/>
          <w:szCs w:val="28"/>
        </w:rPr>
        <w:t xml:space="preserve"> собиралась община </w:t>
      </w:r>
      <w:r>
        <w:rPr>
          <w:rFonts w:asciiTheme="majorBidi" w:hAnsiTheme="majorBidi" w:cstheme="majorBidi"/>
          <w:sz w:val="28"/>
          <w:szCs w:val="28"/>
        </w:rPr>
        <w:t>«</w:t>
      </w:r>
      <w:r w:rsidRPr="00857B2F">
        <w:rPr>
          <w:rFonts w:asciiTheme="majorBidi" w:hAnsiTheme="majorBidi" w:cstheme="majorBidi"/>
          <w:sz w:val="28"/>
          <w:szCs w:val="28"/>
        </w:rPr>
        <w:t>старейшин</w:t>
      </w:r>
      <w:r>
        <w:rPr>
          <w:rFonts w:asciiTheme="majorBidi" w:hAnsiTheme="majorBidi" w:cstheme="majorBidi"/>
          <w:sz w:val="28"/>
          <w:szCs w:val="28"/>
        </w:rPr>
        <w:t>»</w:t>
      </w:r>
      <w:r w:rsidRPr="00857B2F">
        <w:rPr>
          <w:rFonts w:asciiTheme="majorBidi" w:hAnsiTheme="majorBidi" w:cstheme="majorBidi"/>
          <w:sz w:val="28"/>
          <w:szCs w:val="28"/>
        </w:rPr>
        <w:t>, а также местом, где заседали и проводили аудиенции цари (</w:t>
      </w:r>
      <w:proofErr w:type="spellStart"/>
      <w:r>
        <w:rPr>
          <w:rFonts w:asciiTheme="majorBidi" w:hAnsiTheme="majorBidi" w:cstheme="majorBidi"/>
          <w:sz w:val="28"/>
          <w:szCs w:val="28"/>
        </w:rPr>
        <w:t>Иер</w:t>
      </w:r>
      <w:proofErr w:type="spellEnd"/>
      <w:r>
        <w:rPr>
          <w:rFonts w:asciiTheme="majorBidi" w:hAnsiTheme="majorBidi" w:cstheme="majorBidi"/>
          <w:sz w:val="28"/>
          <w:szCs w:val="28"/>
        </w:rPr>
        <w:t>.</w:t>
      </w:r>
      <w:r w:rsidRPr="00857B2F">
        <w:rPr>
          <w:rFonts w:asciiTheme="majorBidi" w:hAnsiTheme="majorBidi" w:cstheme="majorBidi"/>
          <w:sz w:val="28"/>
          <w:szCs w:val="28"/>
        </w:rPr>
        <w:t xml:space="preserve"> 1:15</w:t>
      </w:r>
      <w:r>
        <w:rPr>
          <w:rFonts w:asciiTheme="majorBidi" w:hAnsiTheme="majorBidi" w:cstheme="majorBidi"/>
          <w:sz w:val="28"/>
          <w:szCs w:val="28"/>
        </w:rPr>
        <w:t>, 3 Цар. 22:10</w:t>
      </w:r>
      <w:r w:rsidRPr="00857B2F">
        <w:rPr>
          <w:rFonts w:asciiTheme="majorBidi" w:hAnsiTheme="majorBidi" w:cstheme="majorBidi"/>
          <w:sz w:val="28"/>
          <w:szCs w:val="28"/>
        </w:rPr>
        <w:t>).</w:t>
      </w:r>
    </w:p>
    <w:p w14:paraId="3209297E" w14:textId="3BFBB4E0" w:rsidR="00354C87" w:rsidRPr="00857B2F" w:rsidRDefault="00354C87" w:rsidP="00354C87">
      <w:pPr>
        <w:spacing w:line="360" w:lineRule="auto"/>
        <w:ind w:firstLine="709"/>
        <w:rPr>
          <w:rFonts w:asciiTheme="majorBidi" w:hAnsiTheme="majorBidi" w:cstheme="majorBidi"/>
          <w:sz w:val="28"/>
          <w:szCs w:val="28"/>
        </w:rPr>
      </w:pPr>
      <w:r w:rsidRPr="00857B2F">
        <w:rPr>
          <w:rFonts w:asciiTheme="majorBidi" w:hAnsiTheme="majorBidi" w:cstheme="majorBidi"/>
          <w:sz w:val="28"/>
          <w:szCs w:val="28"/>
        </w:rPr>
        <w:t xml:space="preserve">Ворота также были местом суда и казней (Амос 5:15). В Ветхом Завете также описана практика публичной демонстрации трупов или отрубленных голов тех, кто был казнен или убит в бою </w:t>
      </w:r>
      <w:r w:rsidR="0025329B">
        <w:rPr>
          <w:rFonts w:asciiTheme="majorBidi" w:hAnsiTheme="majorBidi" w:cstheme="majorBidi"/>
          <w:sz w:val="28"/>
          <w:szCs w:val="28"/>
        </w:rPr>
        <w:t>–</w:t>
      </w:r>
      <w:r w:rsidRPr="00857B2F">
        <w:rPr>
          <w:rFonts w:asciiTheme="majorBidi" w:hAnsiTheme="majorBidi" w:cstheme="majorBidi"/>
          <w:sz w:val="28"/>
          <w:szCs w:val="28"/>
        </w:rPr>
        <w:t xml:space="preserve"> как со стороны Израиля, так и со стороны его соседей (Втор 21:22-23, </w:t>
      </w:r>
      <w:r>
        <w:rPr>
          <w:rFonts w:asciiTheme="majorBidi" w:hAnsiTheme="majorBidi" w:cstheme="majorBidi"/>
          <w:sz w:val="28"/>
          <w:szCs w:val="28"/>
        </w:rPr>
        <w:t>Нав.</w:t>
      </w:r>
      <w:r w:rsidRPr="00857B2F">
        <w:rPr>
          <w:rFonts w:asciiTheme="majorBidi" w:hAnsiTheme="majorBidi" w:cstheme="majorBidi"/>
          <w:sz w:val="28"/>
          <w:szCs w:val="28"/>
        </w:rPr>
        <w:t xml:space="preserve"> 8:29).</w:t>
      </w:r>
    </w:p>
    <w:p w14:paraId="2489924E" w14:textId="77777777" w:rsidR="00354C87" w:rsidRPr="00280C4E" w:rsidRDefault="00354C87" w:rsidP="00354C87">
      <w:pPr>
        <w:spacing w:line="360" w:lineRule="auto"/>
        <w:ind w:firstLine="708"/>
        <w:rPr>
          <w:rFonts w:asciiTheme="majorBidi" w:hAnsiTheme="majorBidi" w:cstheme="majorBidi"/>
          <w:sz w:val="28"/>
          <w:szCs w:val="28"/>
        </w:rPr>
      </w:pPr>
      <w:r>
        <w:rPr>
          <w:rFonts w:asciiTheme="majorBidi" w:hAnsiTheme="majorBidi" w:cstheme="majorBidi"/>
          <w:sz w:val="28"/>
          <w:szCs w:val="28"/>
        </w:rPr>
        <w:t xml:space="preserve">Существуют </w:t>
      </w:r>
      <w:r w:rsidRPr="002313B6">
        <w:rPr>
          <w:rFonts w:asciiTheme="majorBidi" w:hAnsiTheme="majorBidi" w:cstheme="majorBidi"/>
          <w:sz w:val="28"/>
          <w:szCs w:val="28"/>
        </w:rPr>
        <w:t xml:space="preserve">свидетельства проведения ритуалов у городских ворот. На площади городских ворот в Дане, </w:t>
      </w:r>
      <w:proofErr w:type="spellStart"/>
      <w:r w:rsidRPr="002313B6">
        <w:rPr>
          <w:rFonts w:asciiTheme="majorBidi" w:hAnsiTheme="majorBidi" w:cstheme="majorBidi"/>
          <w:sz w:val="28"/>
          <w:szCs w:val="28"/>
        </w:rPr>
        <w:t>Вифсаиде</w:t>
      </w:r>
      <w:proofErr w:type="spellEnd"/>
      <w:r w:rsidRPr="002313B6">
        <w:rPr>
          <w:rFonts w:asciiTheme="majorBidi" w:hAnsiTheme="majorBidi" w:cstheme="majorBidi"/>
          <w:sz w:val="28"/>
          <w:szCs w:val="28"/>
        </w:rPr>
        <w:t xml:space="preserve"> и </w:t>
      </w:r>
      <w:proofErr w:type="spellStart"/>
      <w:r w:rsidRPr="002313B6">
        <w:rPr>
          <w:rFonts w:asciiTheme="majorBidi" w:hAnsiTheme="majorBidi" w:cstheme="majorBidi"/>
          <w:sz w:val="28"/>
          <w:szCs w:val="28"/>
        </w:rPr>
        <w:t>Хирбет</w:t>
      </w:r>
      <w:proofErr w:type="spellEnd"/>
      <w:r w:rsidRPr="002313B6">
        <w:rPr>
          <w:rFonts w:asciiTheme="majorBidi" w:hAnsiTheme="majorBidi" w:cstheme="majorBidi"/>
          <w:sz w:val="28"/>
          <w:szCs w:val="28"/>
        </w:rPr>
        <w:t xml:space="preserve"> эль-</w:t>
      </w:r>
      <w:proofErr w:type="spellStart"/>
      <w:r w:rsidRPr="002313B6">
        <w:rPr>
          <w:rFonts w:asciiTheme="majorBidi" w:hAnsiTheme="majorBidi" w:cstheme="majorBidi"/>
          <w:sz w:val="28"/>
          <w:szCs w:val="28"/>
        </w:rPr>
        <w:t>Мудайна</w:t>
      </w:r>
      <w:proofErr w:type="spellEnd"/>
      <w:r w:rsidRPr="002313B6">
        <w:rPr>
          <w:rFonts w:asciiTheme="majorBidi" w:hAnsiTheme="majorBidi" w:cstheme="majorBidi"/>
          <w:sz w:val="28"/>
          <w:szCs w:val="28"/>
        </w:rPr>
        <w:t xml:space="preserve"> были </w:t>
      </w:r>
      <w:r w:rsidRPr="002313B6">
        <w:rPr>
          <w:rFonts w:asciiTheme="majorBidi" w:hAnsiTheme="majorBidi" w:cstheme="majorBidi"/>
          <w:sz w:val="28"/>
          <w:szCs w:val="28"/>
        </w:rPr>
        <w:lastRenderedPageBreak/>
        <w:t xml:space="preserve">найдены свидетельства культовой деятельности, включая стелы, статуэтки, стоящие камни, чаши из камня (некоторые со следами от огня), жертвенники для благовоний, погребальные ямы для ритуальных артефактов и культовые сосуды различных видов. Эти предметы предназначены для возлияний, помазания, </w:t>
      </w:r>
      <w:r>
        <w:rPr>
          <w:rFonts w:asciiTheme="majorBidi" w:hAnsiTheme="majorBidi" w:cstheme="majorBidi"/>
          <w:sz w:val="28"/>
          <w:szCs w:val="28"/>
        </w:rPr>
        <w:t>воскурения</w:t>
      </w:r>
      <w:r w:rsidRPr="002313B6">
        <w:rPr>
          <w:rFonts w:asciiTheme="majorBidi" w:hAnsiTheme="majorBidi" w:cstheme="majorBidi"/>
          <w:sz w:val="28"/>
          <w:szCs w:val="28"/>
        </w:rPr>
        <w:t xml:space="preserve"> благовоний и других небольших подношений</w:t>
      </w:r>
      <w:r>
        <w:rPr>
          <w:rFonts w:asciiTheme="majorBidi" w:hAnsiTheme="majorBidi" w:cstheme="majorBidi"/>
          <w:sz w:val="28"/>
          <w:szCs w:val="28"/>
        </w:rPr>
        <w:t xml:space="preserve"> (</w:t>
      </w:r>
      <w:r>
        <w:rPr>
          <w:rFonts w:asciiTheme="majorBidi" w:hAnsiTheme="majorBidi" w:cstheme="majorBidi"/>
          <w:sz w:val="28"/>
          <w:szCs w:val="28"/>
          <w:lang w:val="en-US"/>
        </w:rPr>
        <w:t>Frese</w:t>
      </w:r>
      <w:r w:rsidRPr="0079175E">
        <w:rPr>
          <w:rFonts w:asciiTheme="majorBidi" w:hAnsiTheme="majorBidi" w:cstheme="majorBidi"/>
          <w:sz w:val="28"/>
          <w:szCs w:val="28"/>
        </w:rPr>
        <w:t xml:space="preserve">, 2020, </w:t>
      </w:r>
      <w:r>
        <w:rPr>
          <w:rFonts w:asciiTheme="majorBidi" w:hAnsiTheme="majorBidi" w:cstheme="majorBidi"/>
          <w:sz w:val="28"/>
          <w:szCs w:val="28"/>
          <w:lang w:val="en-US"/>
        </w:rPr>
        <w:t>c</w:t>
      </w:r>
      <w:r w:rsidRPr="0079175E">
        <w:rPr>
          <w:rFonts w:asciiTheme="majorBidi" w:hAnsiTheme="majorBidi" w:cstheme="majorBidi"/>
          <w:sz w:val="28"/>
          <w:szCs w:val="28"/>
        </w:rPr>
        <w:t xml:space="preserve">. </w:t>
      </w:r>
      <w:r w:rsidRPr="00857B2F">
        <w:rPr>
          <w:rFonts w:asciiTheme="majorBidi" w:hAnsiTheme="majorBidi" w:cstheme="majorBidi"/>
          <w:sz w:val="28"/>
          <w:szCs w:val="28"/>
        </w:rPr>
        <w:t>162</w:t>
      </w:r>
      <w:r>
        <w:rPr>
          <w:rFonts w:asciiTheme="majorBidi" w:hAnsiTheme="majorBidi" w:cstheme="majorBidi"/>
          <w:sz w:val="28"/>
          <w:szCs w:val="28"/>
        </w:rPr>
        <w:t>)</w:t>
      </w:r>
      <w:r w:rsidRPr="002313B6">
        <w:rPr>
          <w:rFonts w:asciiTheme="majorBidi" w:hAnsiTheme="majorBidi" w:cstheme="majorBidi"/>
          <w:sz w:val="28"/>
          <w:szCs w:val="28"/>
        </w:rPr>
        <w:t>.</w:t>
      </w:r>
      <w:r>
        <w:rPr>
          <w:rFonts w:asciiTheme="majorBidi" w:hAnsiTheme="majorBidi" w:cstheme="majorBidi"/>
          <w:sz w:val="28"/>
          <w:szCs w:val="28"/>
        </w:rPr>
        <w:t xml:space="preserve"> </w:t>
      </w:r>
      <w:r w:rsidRPr="00FD78E9">
        <w:rPr>
          <w:rFonts w:asciiTheme="majorBidi" w:hAnsiTheme="majorBidi" w:cstheme="majorBidi"/>
          <w:sz w:val="28"/>
          <w:szCs w:val="28"/>
        </w:rPr>
        <w:t>Некоторые свидетельства этого (хотя и не очень многочисленные) можно найти и в самом библейском тексте</w:t>
      </w:r>
      <w:r w:rsidRPr="00280C4E">
        <w:rPr>
          <w:rFonts w:asciiTheme="majorBidi" w:hAnsiTheme="majorBidi" w:cstheme="majorBidi"/>
          <w:sz w:val="28"/>
          <w:szCs w:val="28"/>
        </w:rPr>
        <w:t>:</w:t>
      </w:r>
    </w:p>
    <w:p w14:paraId="4CBE7168" w14:textId="4256CFD0" w:rsidR="00354C87" w:rsidRDefault="00354C87" w:rsidP="00354C87">
      <w:pPr>
        <w:spacing w:line="360" w:lineRule="auto"/>
        <w:ind w:firstLine="708"/>
        <w:rPr>
          <w:rFonts w:asciiTheme="majorBidi" w:hAnsiTheme="majorBidi" w:cstheme="majorBidi"/>
          <w:sz w:val="28"/>
          <w:szCs w:val="28"/>
        </w:rPr>
      </w:pPr>
      <w:r w:rsidRPr="00FD78E9">
        <w:rPr>
          <w:rFonts w:asciiTheme="majorBidi" w:hAnsiTheme="majorBidi" w:cstheme="majorBidi"/>
          <w:sz w:val="28"/>
          <w:szCs w:val="28"/>
        </w:rPr>
        <w:t xml:space="preserve">В </w:t>
      </w:r>
      <w:proofErr w:type="spellStart"/>
      <w:r w:rsidRPr="00FD78E9">
        <w:rPr>
          <w:rFonts w:asciiTheme="majorBidi" w:hAnsiTheme="majorBidi" w:cstheme="majorBidi"/>
          <w:sz w:val="28"/>
          <w:szCs w:val="28"/>
        </w:rPr>
        <w:t>Иез</w:t>
      </w:r>
      <w:proofErr w:type="spellEnd"/>
      <w:r w:rsidRPr="00FD78E9">
        <w:rPr>
          <w:rFonts w:asciiTheme="majorBidi" w:hAnsiTheme="majorBidi" w:cstheme="majorBidi"/>
          <w:sz w:val="28"/>
          <w:szCs w:val="28"/>
        </w:rPr>
        <w:t xml:space="preserve">. 8:3-5 упоминается языческий идол, </w:t>
      </w:r>
      <w:r>
        <w:rPr>
          <w:rFonts w:asciiTheme="majorBidi" w:hAnsiTheme="majorBidi" w:cstheme="majorBidi"/>
          <w:sz w:val="28"/>
          <w:szCs w:val="28"/>
        </w:rPr>
        <w:t>поставленный</w:t>
      </w:r>
      <w:r w:rsidRPr="00FD78E9">
        <w:rPr>
          <w:rFonts w:asciiTheme="majorBidi" w:hAnsiTheme="majorBidi" w:cstheme="majorBidi"/>
          <w:sz w:val="28"/>
          <w:szCs w:val="28"/>
        </w:rPr>
        <w:t xml:space="preserve"> у городских ворот: </w:t>
      </w:r>
      <w:r w:rsidRPr="00FD78E9">
        <w:rPr>
          <w:rFonts w:asciiTheme="majorBidi" w:hAnsiTheme="majorBidi" w:cstheme="majorBidi"/>
          <w:i/>
          <w:iCs/>
          <w:sz w:val="28"/>
          <w:szCs w:val="28"/>
        </w:rPr>
        <w:t xml:space="preserve">идол ревности, возбуждающий </w:t>
      </w:r>
      <w:proofErr w:type="spellStart"/>
      <w:r w:rsidRPr="00FD78E9">
        <w:rPr>
          <w:rFonts w:asciiTheme="majorBidi" w:hAnsiTheme="majorBidi" w:cstheme="majorBidi"/>
          <w:i/>
          <w:iCs/>
          <w:sz w:val="28"/>
          <w:szCs w:val="28"/>
        </w:rPr>
        <w:t>ревнование</w:t>
      </w:r>
      <w:proofErr w:type="spellEnd"/>
      <w:r>
        <w:rPr>
          <w:rFonts w:asciiTheme="majorBidi" w:hAnsiTheme="majorBidi" w:cstheme="majorBidi"/>
          <w:sz w:val="28"/>
          <w:szCs w:val="28"/>
        </w:rPr>
        <w:t xml:space="preserve">. В 4 Цар. 23:8 царь уничтожает высоты, находящиеся у городских ворот: </w:t>
      </w:r>
      <w:r w:rsidRPr="004E7B8C">
        <w:rPr>
          <w:rFonts w:asciiTheme="majorBidi" w:hAnsiTheme="majorBidi" w:cstheme="majorBidi"/>
          <w:i/>
          <w:iCs/>
          <w:sz w:val="28"/>
          <w:szCs w:val="28"/>
        </w:rPr>
        <w:t>и разрушил высоты пред воротами,</w:t>
      </w:r>
      <w:r w:rsidR="0025329B">
        <w:rPr>
          <w:rFonts w:asciiTheme="majorBidi" w:hAnsiTheme="majorBidi" w:cstheme="majorBidi"/>
          <w:i/>
          <w:iCs/>
          <w:sz w:val="28"/>
          <w:szCs w:val="28"/>
        </w:rPr>
        <w:t xml:space="preserve"> </w:t>
      </w:r>
      <w:r w:rsidRPr="004E7B8C">
        <w:rPr>
          <w:rFonts w:asciiTheme="majorBidi" w:hAnsiTheme="majorBidi" w:cstheme="majorBidi"/>
          <w:i/>
          <w:iCs/>
          <w:sz w:val="28"/>
          <w:szCs w:val="28"/>
        </w:rPr>
        <w:t>— ту, которая у входа в ворота Иисуса градоначальника, и ту, которая на левой стороне у городских ворот</w:t>
      </w:r>
      <w:r w:rsidRPr="00591259">
        <w:rPr>
          <w:rFonts w:asciiTheme="majorBidi" w:hAnsiTheme="majorBidi" w:cstheme="majorBidi"/>
          <w:sz w:val="28"/>
          <w:szCs w:val="28"/>
        </w:rPr>
        <w:t>.</w:t>
      </w:r>
      <w:r>
        <w:rPr>
          <w:rFonts w:asciiTheme="majorBidi" w:hAnsiTheme="majorBidi" w:cstheme="majorBidi"/>
          <w:sz w:val="28"/>
          <w:szCs w:val="28"/>
        </w:rPr>
        <w:t xml:space="preserve"> В </w:t>
      </w:r>
      <w:proofErr w:type="spellStart"/>
      <w:r>
        <w:rPr>
          <w:rFonts w:asciiTheme="majorBidi" w:hAnsiTheme="majorBidi" w:cstheme="majorBidi"/>
          <w:sz w:val="28"/>
          <w:szCs w:val="28"/>
        </w:rPr>
        <w:t>Неем</w:t>
      </w:r>
      <w:proofErr w:type="spellEnd"/>
      <w:r>
        <w:rPr>
          <w:rFonts w:asciiTheme="majorBidi" w:hAnsiTheme="majorBidi" w:cstheme="majorBidi"/>
          <w:sz w:val="28"/>
          <w:szCs w:val="28"/>
        </w:rPr>
        <w:t>. 12:28-30 также описывается ритуал освещения городской стены и ворот. Однако это скорее является свидетельством однократного ритуала, совершенного после завершения строительства.</w:t>
      </w:r>
    </w:p>
    <w:p w14:paraId="41119007" w14:textId="77777777" w:rsidR="00354C87" w:rsidRPr="00534E8C" w:rsidRDefault="00354C87" w:rsidP="00E54759">
      <w:pPr>
        <w:pStyle w:val="2"/>
        <w:spacing w:line="360" w:lineRule="auto"/>
        <w:ind w:left="720"/>
        <w:rPr>
          <w:rFonts w:ascii="Times New Roman" w:hAnsi="Times New Roman" w:cs="Times New Roman"/>
          <w:b/>
          <w:bCs/>
          <w:color w:val="auto"/>
          <w:sz w:val="28"/>
          <w:szCs w:val="28"/>
        </w:rPr>
      </w:pPr>
      <w:bookmarkStart w:id="13" w:name="_Toc137243876"/>
      <w:r w:rsidRPr="00534E8C">
        <w:rPr>
          <w:rFonts w:ascii="Times New Roman" w:hAnsi="Times New Roman" w:cs="Times New Roman"/>
          <w:b/>
          <w:bCs/>
          <w:color w:val="auto"/>
          <w:sz w:val="28"/>
          <w:szCs w:val="28"/>
        </w:rPr>
        <w:t>Лексемы для входов в ВЗ</w:t>
      </w:r>
      <w:bookmarkEnd w:id="13"/>
    </w:p>
    <w:p w14:paraId="59CF2FF0" w14:textId="77777777" w:rsidR="00354C87" w:rsidRPr="009664B2" w:rsidRDefault="00354C87" w:rsidP="00354C87">
      <w:pPr>
        <w:pStyle w:val="a7"/>
        <w:numPr>
          <w:ilvl w:val="0"/>
          <w:numId w:val="11"/>
        </w:numPr>
        <w:spacing w:line="360" w:lineRule="auto"/>
        <w:ind w:left="0" w:firstLine="709"/>
        <w:rPr>
          <w:rFonts w:asciiTheme="majorBidi" w:hAnsiTheme="majorBidi" w:cstheme="majorBidi"/>
          <w:b/>
          <w:bCs/>
          <w:sz w:val="28"/>
          <w:szCs w:val="28"/>
          <w:lang w:bidi="he-IL"/>
        </w:rPr>
      </w:pPr>
      <w:r w:rsidRPr="009664B2">
        <w:rPr>
          <w:rFonts w:asciiTheme="majorBidi" w:hAnsiTheme="majorBidi" w:cstheme="majorBidi"/>
          <w:b/>
          <w:bCs/>
          <w:sz w:val="28"/>
          <w:szCs w:val="28"/>
          <w:rtl/>
          <w:lang w:bidi="he-IL"/>
        </w:rPr>
        <w:t>דֶּלֶת</w:t>
      </w:r>
      <w:r w:rsidRPr="009664B2">
        <w:rPr>
          <w:rFonts w:asciiTheme="majorBidi" w:hAnsiTheme="majorBidi" w:cstheme="majorBidi"/>
          <w:b/>
          <w:bCs/>
          <w:sz w:val="28"/>
          <w:szCs w:val="28"/>
          <w:lang w:bidi="he-IL"/>
        </w:rPr>
        <w:t xml:space="preserve"> | </w:t>
      </w:r>
      <w:proofErr w:type="spellStart"/>
      <w:r w:rsidRPr="009664B2">
        <w:rPr>
          <w:rFonts w:asciiTheme="majorBidi" w:hAnsiTheme="majorBidi" w:cstheme="majorBidi"/>
          <w:b/>
          <w:bCs/>
          <w:sz w:val="28"/>
          <w:szCs w:val="28"/>
          <w:lang w:bidi="he-IL"/>
        </w:rPr>
        <w:t>delet</w:t>
      </w:r>
      <w:proofErr w:type="spellEnd"/>
      <w:r w:rsidRPr="009664B2">
        <w:rPr>
          <w:rFonts w:asciiTheme="majorBidi" w:hAnsiTheme="majorBidi" w:cstheme="majorBidi"/>
          <w:b/>
          <w:bCs/>
          <w:sz w:val="28"/>
          <w:szCs w:val="28"/>
          <w:lang w:bidi="he-IL"/>
        </w:rPr>
        <w:t>̱ | дверь, вход, ворота</w:t>
      </w:r>
    </w:p>
    <w:p w14:paraId="7C6EEA64" w14:textId="77352360" w:rsidR="00354C87" w:rsidRPr="009664B2" w:rsidRDefault="00354C87" w:rsidP="00354C87">
      <w:pPr>
        <w:spacing w:line="360" w:lineRule="auto"/>
        <w:ind w:firstLine="709"/>
        <w:rPr>
          <w:rFonts w:asciiTheme="majorBidi" w:hAnsiTheme="majorBidi" w:cstheme="majorBidi"/>
          <w:sz w:val="28"/>
          <w:szCs w:val="28"/>
          <w:lang w:bidi="he-IL"/>
        </w:rPr>
      </w:pPr>
      <w:r w:rsidRPr="009664B2">
        <w:rPr>
          <w:rFonts w:asciiTheme="majorBidi" w:hAnsiTheme="majorBidi" w:cstheme="majorBidi"/>
          <w:sz w:val="28"/>
          <w:szCs w:val="28"/>
          <w:lang w:bidi="he-IL"/>
        </w:rPr>
        <w:t xml:space="preserve">Слово </w:t>
      </w:r>
      <w:proofErr w:type="spellStart"/>
      <w:r w:rsidRPr="009664B2">
        <w:rPr>
          <w:rFonts w:asciiTheme="majorBidi" w:hAnsiTheme="majorBidi" w:cstheme="majorBidi"/>
          <w:sz w:val="28"/>
          <w:szCs w:val="28"/>
          <w:lang w:bidi="he-IL"/>
        </w:rPr>
        <w:t>delet</w:t>
      </w:r>
      <w:proofErr w:type="spellEnd"/>
      <w:r w:rsidRPr="009664B2">
        <w:rPr>
          <w:rFonts w:asciiTheme="majorBidi" w:hAnsiTheme="majorBidi" w:cstheme="majorBidi"/>
          <w:sz w:val="28"/>
          <w:szCs w:val="28"/>
          <w:lang w:bidi="he-IL"/>
        </w:rPr>
        <w:t>̱ встречается в корпусе текстов Ветхого Завета более</w:t>
      </w:r>
      <w:r w:rsidR="00B33C16">
        <w:rPr>
          <w:rFonts w:asciiTheme="majorBidi" w:hAnsiTheme="majorBidi" w:cstheme="majorBidi"/>
          <w:sz w:val="28"/>
          <w:szCs w:val="28"/>
          <w:lang w:bidi="he-IL"/>
        </w:rPr>
        <w:t xml:space="preserve"> 70 раз.</w:t>
      </w:r>
    </w:p>
    <w:p w14:paraId="46230739" w14:textId="77777777" w:rsidR="00354C87" w:rsidRPr="009664B2" w:rsidRDefault="00354C87" w:rsidP="00354C87">
      <w:pPr>
        <w:spacing w:line="360" w:lineRule="auto"/>
        <w:ind w:firstLine="709"/>
        <w:rPr>
          <w:rFonts w:asciiTheme="majorBidi" w:hAnsiTheme="majorBidi" w:cstheme="majorBidi"/>
          <w:sz w:val="28"/>
          <w:szCs w:val="28"/>
        </w:rPr>
      </w:pPr>
      <w:r w:rsidRPr="009664B2">
        <w:rPr>
          <w:rFonts w:asciiTheme="majorBidi" w:hAnsiTheme="majorBidi" w:cstheme="majorBidi"/>
          <w:sz w:val="28"/>
          <w:szCs w:val="28"/>
          <w:lang w:bidi="he-IL"/>
        </w:rPr>
        <w:t xml:space="preserve">В большинстве контекстов </w:t>
      </w:r>
      <w:proofErr w:type="spellStart"/>
      <w:r w:rsidRPr="009664B2">
        <w:rPr>
          <w:rFonts w:asciiTheme="majorBidi" w:hAnsiTheme="majorBidi" w:cstheme="majorBidi"/>
          <w:sz w:val="28"/>
          <w:szCs w:val="28"/>
          <w:lang w:bidi="he-IL"/>
        </w:rPr>
        <w:t>delet</w:t>
      </w:r>
      <w:proofErr w:type="spellEnd"/>
      <w:r w:rsidRPr="009664B2">
        <w:rPr>
          <w:rFonts w:asciiTheme="majorBidi" w:hAnsiTheme="majorBidi" w:cstheme="majorBidi"/>
          <w:sz w:val="28"/>
          <w:szCs w:val="28"/>
          <w:lang w:bidi="he-IL"/>
        </w:rPr>
        <w:t xml:space="preserve">̱ означает дверь (в противоположность дверному проему): дверь дома (Быт. 19:6) (фигуративно – двери дома мудрости (Притч. 8:34)), храма (3 Цар. 6:34), городских ворот (Нав. 6:26). Также может означать ‘крышку ящика’ </w:t>
      </w:r>
      <w:r w:rsidRPr="009664B2">
        <w:rPr>
          <w:rFonts w:asciiTheme="majorBidi" w:hAnsiTheme="majorBidi" w:cstheme="majorBidi"/>
          <w:sz w:val="28"/>
          <w:szCs w:val="28"/>
        </w:rPr>
        <w:t>(4 Цар. 12:10). Фигуративно может означать ‘пасть левиафана’ (Иов. 41:6) или ‘вход в утробу’ (Иов. 3:10)</w:t>
      </w:r>
    </w:p>
    <w:p w14:paraId="48D8EA27" w14:textId="77777777" w:rsidR="00354C87" w:rsidRPr="009664B2" w:rsidRDefault="00354C87" w:rsidP="00354C87">
      <w:pPr>
        <w:spacing w:line="360" w:lineRule="auto"/>
        <w:ind w:firstLine="709"/>
        <w:rPr>
          <w:rFonts w:asciiTheme="majorBidi" w:hAnsiTheme="majorBidi" w:cstheme="majorBidi"/>
          <w:sz w:val="28"/>
          <w:szCs w:val="28"/>
          <w:lang w:bidi="he-IL"/>
        </w:rPr>
      </w:pPr>
      <w:r w:rsidRPr="009664B2">
        <w:rPr>
          <w:rFonts w:asciiTheme="majorBidi" w:hAnsiTheme="majorBidi" w:cstheme="majorBidi"/>
          <w:sz w:val="28"/>
          <w:szCs w:val="28"/>
          <w:lang w:bidi="he-IL"/>
        </w:rPr>
        <w:t>Используется в космологических контекстах и обозначает дверцы, закрывающие небесные окошки (</w:t>
      </w:r>
      <w:proofErr w:type="spellStart"/>
      <w:r w:rsidRPr="009664B2">
        <w:rPr>
          <w:rFonts w:asciiTheme="majorBidi" w:hAnsiTheme="majorBidi" w:cstheme="majorBidi"/>
          <w:sz w:val="28"/>
          <w:szCs w:val="28"/>
          <w:lang w:bidi="he-IL"/>
        </w:rPr>
        <w:t>Пс</w:t>
      </w:r>
      <w:proofErr w:type="spellEnd"/>
      <w:r w:rsidRPr="009664B2">
        <w:rPr>
          <w:rFonts w:asciiTheme="majorBidi" w:hAnsiTheme="majorBidi" w:cstheme="majorBidi"/>
          <w:sz w:val="28"/>
          <w:szCs w:val="28"/>
          <w:lang w:bidi="he-IL"/>
        </w:rPr>
        <w:t>. 77:23) и двери, отгораживающие и запирающие морские воды (Иов. 38:8-10).</w:t>
      </w:r>
    </w:p>
    <w:p w14:paraId="22A935AC" w14:textId="4644F731" w:rsidR="00354C87" w:rsidRPr="009664B2" w:rsidRDefault="00354C87" w:rsidP="007A02E5">
      <w:pPr>
        <w:spacing w:line="360" w:lineRule="auto"/>
        <w:ind w:firstLine="709"/>
        <w:rPr>
          <w:rFonts w:asciiTheme="majorBidi" w:hAnsiTheme="majorBidi" w:cstheme="majorBidi"/>
          <w:sz w:val="28"/>
          <w:szCs w:val="28"/>
          <w:lang w:bidi="he-IL"/>
        </w:rPr>
      </w:pPr>
      <w:r w:rsidRPr="009664B2">
        <w:rPr>
          <w:rFonts w:asciiTheme="majorBidi" w:hAnsiTheme="majorBidi" w:cstheme="majorBidi"/>
          <w:sz w:val="28"/>
          <w:szCs w:val="28"/>
          <w:lang w:bidi="he-IL"/>
        </w:rPr>
        <w:t xml:space="preserve">Слово </w:t>
      </w:r>
      <w:proofErr w:type="spellStart"/>
      <w:r w:rsidRPr="009664B2">
        <w:rPr>
          <w:rFonts w:asciiTheme="majorBidi" w:hAnsiTheme="majorBidi" w:cstheme="majorBidi"/>
          <w:sz w:val="28"/>
          <w:szCs w:val="28"/>
          <w:lang w:bidi="he-IL"/>
        </w:rPr>
        <w:t>delet</w:t>
      </w:r>
      <w:proofErr w:type="spellEnd"/>
      <w:r w:rsidRPr="009664B2">
        <w:rPr>
          <w:rFonts w:asciiTheme="majorBidi" w:hAnsiTheme="majorBidi" w:cstheme="majorBidi"/>
          <w:sz w:val="28"/>
          <w:szCs w:val="28"/>
          <w:lang w:bidi="he-IL"/>
        </w:rPr>
        <w:t>̱ также единожды встречается в значении ‘колонка текста’ (</w:t>
      </w:r>
      <w:proofErr w:type="spellStart"/>
      <w:r w:rsidRPr="009664B2">
        <w:rPr>
          <w:rFonts w:asciiTheme="majorBidi" w:hAnsiTheme="majorBidi" w:cstheme="majorBidi"/>
          <w:sz w:val="28"/>
          <w:szCs w:val="28"/>
          <w:lang w:bidi="he-IL"/>
        </w:rPr>
        <w:t>Иер</w:t>
      </w:r>
      <w:proofErr w:type="spellEnd"/>
      <w:r w:rsidRPr="009664B2">
        <w:rPr>
          <w:rFonts w:asciiTheme="majorBidi" w:hAnsiTheme="majorBidi" w:cstheme="majorBidi"/>
          <w:sz w:val="28"/>
          <w:szCs w:val="28"/>
          <w:lang w:bidi="he-IL"/>
        </w:rPr>
        <w:t>. 36:23), вероятно, из-за подобия формы.</w:t>
      </w:r>
    </w:p>
    <w:p w14:paraId="507CBABC" w14:textId="77777777" w:rsidR="00354C87" w:rsidRPr="009664B2" w:rsidRDefault="00354C87" w:rsidP="00354C87">
      <w:pPr>
        <w:pStyle w:val="a7"/>
        <w:numPr>
          <w:ilvl w:val="0"/>
          <w:numId w:val="11"/>
        </w:numPr>
        <w:spacing w:line="360" w:lineRule="auto"/>
        <w:ind w:left="0" w:firstLine="709"/>
        <w:rPr>
          <w:rFonts w:asciiTheme="majorBidi" w:hAnsiTheme="majorBidi" w:cstheme="majorBidi"/>
          <w:b/>
          <w:bCs/>
          <w:sz w:val="28"/>
          <w:szCs w:val="28"/>
          <w:lang w:bidi="he-IL"/>
        </w:rPr>
      </w:pPr>
      <w:r w:rsidRPr="009664B2">
        <w:rPr>
          <w:rFonts w:asciiTheme="majorBidi" w:hAnsiTheme="majorBidi" w:cstheme="majorBidi"/>
          <w:b/>
          <w:bCs/>
          <w:sz w:val="28"/>
          <w:szCs w:val="28"/>
          <w:rtl/>
          <w:lang w:bidi="he-IL"/>
        </w:rPr>
        <w:lastRenderedPageBreak/>
        <w:t>מָבוֹא</w:t>
      </w:r>
      <w:r w:rsidRPr="009664B2">
        <w:rPr>
          <w:rFonts w:asciiTheme="majorBidi" w:hAnsiTheme="majorBidi" w:cstheme="majorBidi"/>
          <w:b/>
          <w:bCs/>
          <w:sz w:val="28"/>
          <w:szCs w:val="28"/>
          <w:lang w:bidi="he-IL"/>
        </w:rPr>
        <w:t xml:space="preserve"> | </w:t>
      </w:r>
      <w:proofErr w:type="spellStart"/>
      <w:r w:rsidRPr="009664B2">
        <w:rPr>
          <w:rFonts w:asciiTheme="majorBidi" w:hAnsiTheme="majorBidi" w:cstheme="majorBidi"/>
          <w:b/>
          <w:bCs/>
          <w:sz w:val="28"/>
          <w:szCs w:val="28"/>
          <w:lang w:bidi="he-IL"/>
        </w:rPr>
        <w:t>māḇôˀ</w:t>
      </w:r>
      <w:proofErr w:type="spellEnd"/>
      <w:r w:rsidRPr="009664B2">
        <w:rPr>
          <w:rFonts w:asciiTheme="majorBidi" w:hAnsiTheme="majorBidi" w:cstheme="majorBidi"/>
          <w:b/>
          <w:bCs/>
          <w:sz w:val="28"/>
          <w:szCs w:val="28"/>
          <w:lang w:bidi="he-IL"/>
        </w:rPr>
        <w:t xml:space="preserve"> | вход</w:t>
      </w:r>
    </w:p>
    <w:p w14:paraId="5C14A16D" w14:textId="77777777" w:rsidR="00354C87" w:rsidRPr="009664B2" w:rsidRDefault="00354C87" w:rsidP="00354C87">
      <w:pPr>
        <w:spacing w:line="360" w:lineRule="auto"/>
        <w:ind w:firstLine="709"/>
        <w:rPr>
          <w:rFonts w:asciiTheme="majorBidi" w:hAnsiTheme="majorBidi" w:cstheme="majorBidi"/>
          <w:sz w:val="28"/>
          <w:szCs w:val="28"/>
          <w:lang w:bidi="he-IL"/>
        </w:rPr>
      </w:pPr>
      <w:r w:rsidRPr="009664B2">
        <w:rPr>
          <w:rFonts w:asciiTheme="majorBidi" w:hAnsiTheme="majorBidi" w:cstheme="majorBidi"/>
          <w:sz w:val="28"/>
          <w:szCs w:val="28"/>
          <w:lang w:bidi="he-IL"/>
        </w:rPr>
        <w:t xml:space="preserve">Отглагольное существительное от </w:t>
      </w:r>
      <w:proofErr w:type="spellStart"/>
      <w:r w:rsidRPr="009664B2">
        <w:rPr>
          <w:rFonts w:asciiTheme="majorBidi" w:hAnsiTheme="majorBidi" w:cstheme="majorBidi"/>
          <w:sz w:val="28"/>
          <w:szCs w:val="28"/>
          <w:lang w:bidi="he-IL"/>
        </w:rPr>
        <w:t>bwˀ</w:t>
      </w:r>
      <w:proofErr w:type="spellEnd"/>
      <w:r w:rsidRPr="009664B2">
        <w:rPr>
          <w:rFonts w:asciiTheme="majorBidi" w:hAnsiTheme="majorBidi" w:cstheme="majorBidi"/>
          <w:sz w:val="28"/>
          <w:szCs w:val="28"/>
          <w:lang w:bidi="he-IL"/>
        </w:rPr>
        <w:t xml:space="preserve"> ‘входить’ встречается в Ветхом Завете 22 раза. Может означать вход/ворота в город (Суд. 1:24) или здание (4 Цар. 11:16). Также используется в значении ‘вход’ как процесс: например, о взятии города штурмом (</w:t>
      </w:r>
      <w:proofErr w:type="spellStart"/>
      <w:r w:rsidRPr="009664B2">
        <w:rPr>
          <w:rFonts w:asciiTheme="majorBidi" w:hAnsiTheme="majorBidi" w:cstheme="majorBidi"/>
          <w:sz w:val="28"/>
          <w:szCs w:val="28"/>
          <w:lang w:bidi="he-IL"/>
        </w:rPr>
        <w:t>Иез</w:t>
      </w:r>
      <w:proofErr w:type="spellEnd"/>
      <w:r w:rsidRPr="009664B2">
        <w:rPr>
          <w:rFonts w:asciiTheme="majorBidi" w:hAnsiTheme="majorBidi" w:cstheme="majorBidi"/>
          <w:sz w:val="28"/>
          <w:szCs w:val="28"/>
          <w:lang w:bidi="he-IL"/>
        </w:rPr>
        <w:t>. 26:10).</w:t>
      </w:r>
    </w:p>
    <w:p w14:paraId="1E81B85A" w14:textId="77777777" w:rsidR="00354C87" w:rsidRPr="009664B2" w:rsidRDefault="00354C87" w:rsidP="00354C87">
      <w:pPr>
        <w:spacing w:line="360" w:lineRule="auto"/>
        <w:ind w:firstLine="709"/>
        <w:rPr>
          <w:rFonts w:asciiTheme="majorBidi" w:hAnsiTheme="majorBidi" w:cstheme="majorBidi"/>
          <w:sz w:val="28"/>
          <w:szCs w:val="28"/>
          <w:lang w:bidi="he-IL"/>
        </w:rPr>
      </w:pPr>
      <w:r w:rsidRPr="009664B2">
        <w:rPr>
          <w:rFonts w:asciiTheme="majorBidi" w:hAnsiTheme="majorBidi" w:cstheme="majorBidi"/>
          <w:sz w:val="28"/>
          <w:szCs w:val="28"/>
          <w:lang w:bidi="he-IL"/>
        </w:rPr>
        <w:t xml:space="preserve">Часто </w:t>
      </w:r>
      <w:proofErr w:type="spellStart"/>
      <w:r w:rsidRPr="009664B2">
        <w:rPr>
          <w:rFonts w:asciiTheme="majorBidi" w:hAnsiTheme="majorBidi" w:cstheme="majorBidi"/>
          <w:sz w:val="28"/>
          <w:szCs w:val="28"/>
          <w:lang w:bidi="he-IL"/>
        </w:rPr>
        <w:t>māḇôˀ</w:t>
      </w:r>
      <w:proofErr w:type="spellEnd"/>
      <w:r w:rsidRPr="009664B2">
        <w:rPr>
          <w:rFonts w:asciiTheme="majorBidi" w:hAnsiTheme="majorBidi" w:cstheme="majorBidi"/>
          <w:sz w:val="28"/>
          <w:szCs w:val="28"/>
          <w:lang w:bidi="he-IL"/>
        </w:rPr>
        <w:t xml:space="preserve"> используется для описания заката солнца (</w:t>
      </w:r>
      <w:proofErr w:type="spellStart"/>
      <w:r w:rsidRPr="009664B2">
        <w:rPr>
          <w:rFonts w:asciiTheme="majorBidi" w:hAnsiTheme="majorBidi" w:cstheme="majorBidi"/>
          <w:sz w:val="28"/>
          <w:szCs w:val="28"/>
          <w:lang w:bidi="he-IL"/>
        </w:rPr>
        <w:t>Пс</w:t>
      </w:r>
      <w:proofErr w:type="spellEnd"/>
      <w:r w:rsidRPr="009664B2">
        <w:rPr>
          <w:rFonts w:asciiTheme="majorBidi" w:hAnsiTheme="majorBidi" w:cstheme="majorBidi"/>
          <w:sz w:val="28"/>
          <w:szCs w:val="28"/>
          <w:lang w:bidi="he-IL"/>
        </w:rPr>
        <w:t xml:space="preserve">. 103:19). Притом словосочетание ‘закат солнца’ принимает значение ‘запад’ (Мал. 1:11), подобно тому, как ‘восход солнца’ означает ‘восток’. Оба эти словосочетания часто используется как </w:t>
      </w:r>
      <w:proofErr w:type="spellStart"/>
      <w:r w:rsidRPr="009664B2">
        <w:rPr>
          <w:rFonts w:asciiTheme="majorBidi" w:hAnsiTheme="majorBidi" w:cstheme="majorBidi"/>
          <w:sz w:val="28"/>
          <w:szCs w:val="28"/>
          <w:lang w:bidi="he-IL"/>
        </w:rPr>
        <w:t>меризм</w:t>
      </w:r>
      <w:proofErr w:type="spellEnd"/>
      <w:r w:rsidRPr="009664B2">
        <w:rPr>
          <w:rFonts w:asciiTheme="majorBidi" w:hAnsiTheme="majorBidi" w:cstheme="majorBidi"/>
          <w:sz w:val="28"/>
          <w:szCs w:val="28"/>
          <w:lang w:bidi="he-IL"/>
        </w:rPr>
        <w:t xml:space="preserve"> со значением ‘вся земля’ (Мал. 1:11: </w:t>
      </w:r>
      <w:r w:rsidRPr="009664B2">
        <w:rPr>
          <w:rFonts w:asciiTheme="majorBidi" w:hAnsiTheme="majorBidi" w:cstheme="majorBidi"/>
          <w:i/>
          <w:iCs/>
          <w:sz w:val="28"/>
          <w:szCs w:val="28"/>
          <w:lang w:bidi="he-IL"/>
        </w:rPr>
        <w:t>Ибо от востока солнца до запада велико будет имя Мое между народами</w:t>
      </w:r>
      <w:r w:rsidRPr="009664B2">
        <w:rPr>
          <w:rFonts w:asciiTheme="majorBidi" w:hAnsiTheme="majorBidi" w:cstheme="majorBidi"/>
          <w:sz w:val="28"/>
          <w:szCs w:val="28"/>
          <w:lang w:bidi="he-IL"/>
        </w:rPr>
        <w:t>).</w:t>
      </w:r>
    </w:p>
    <w:p w14:paraId="718A21CB" w14:textId="77777777" w:rsidR="00354C87" w:rsidRPr="009664B2" w:rsidRDefault="00354C87" w:rsidP="00354C87">
      <w:pPr>
        <w:pStyle w:val="a7"/>
        <w:numPr>
          <w:ilvl w:val="0"/>
          <w:numId w:val="11"/>
        </w:numPr>
        <w:spacing w:line="360" w:lineRule="auto"/>
        <w:ind w:left="0" w:firstLine="709"/>
        <w:rPr>
          <w:rFonts w:asciiTheme="majorBidi" w:hAnsiTheme="majorBidi" w:cstheme="majorBidi"/>
          <w:b/>
          <w:bCs/>
          <w:sz w:val="28"/>
          <w:szCs w:val="28"/>
          <w:lang w:bidi="he-IL"/>
        </w:rPr>
      </w:pPr>
      <w:r w:rsidRPr="009664B2">
        <w:rPr>
          <w:rFonts w:asciiTheme="majorBidi" w:hAnsiTheme="majorBidi" w:cstheme="majorBidi"/>
          <w:b/>
          <w:bCs/>
          <w:sz w:val="28"/>
          <w:szCs w:val="28"/>
          <w:rtl/>
          <w:lang w:bidi="he-IL"/>
        </w:rPr>
        <w:t>מ</w:t>
      </w:r>
      <w:bookmarkStart w:id="14" w:name="_Hlk135159603"/>
      <w:r w:rsidRPr="009664B2">
        <w:rPr>
          <w:rFonts w:asciiTheme="majorBidi" w:hAnsiTheme="majorBidi" w:cstheme="majorBidi"/>
          <w:b/>
          <w:bCs/>
          <w:sz w:val="28"/>
          <w:szCs w:val="28"/>
          <w:rtl/>
          <w:lang w:bidi="he-IL"/>
        </w:rPr>
        <w:t>ְזוּזָה</w:t>
      </w:r>
      <w:r w:rsidRPr="009664B2">
        <w:rPr>
          <w:rFonts w:asciiTheme="majorBidi" w:hAnsiTheme="majorBidi" w:cstheme="majorBidi"/>
          <w:b/>
          <w:bCs/>
          <w:sz w:val="28"/>
          <w:szCs w:val="28"/>
          <w:lang w:bidi="he-IL"/>
        </w:rPr>
        <w:t xml:space="preserve"> | </w:t>
      </w:r>
      <w:bookmarkStart w:id="15" w:name="_Hlk137048267"/>
      <w:proofErr w:type="spellStart"/>
      <w:r w:rsidRPr="009664B2">
        <w:rPr>
          <w:rFonts w:asciiTheme="majorBidi" w:hAnsiTheme="majorBidi" w:cstheme="majorBidi"/>
          <w:b/>
          <w:bCs/>
          <w:sz w:val="28"/>
          <w:szCs w:val="28"/>
          <w:lang w:bidi="he-IL"/>
        </w:rPr>
        <w:t>mǝzûzā</w:t>
      </w:r>
      <w:r w:rsidRPr="009664B2">
        <w:rPr>
          <w:rFonts w:asciiTheme="majorBidi" w:hAnsiTheme="majorBidi" w:cstheme="majorBidi"/>
          <w:b/>
          <w:bCs/>
          <w:sz w:val="28"/>
          <w:szCs w:val="28"/>
          <w:vertAlign w:val="superscript"/>
          <w:lang w:bidi="he-IL"/>
        </w:rPr>
        <w:t>h</w:t>
      </w:r>
      <w:proofErr w:type="spellEnd"/>
      <w:r w:rsidRPr="009664B2">
        <w:rPr>
          <w:rFonts w:asciiTheme="majorBidi" w:hAnsiTheme="majorBidi" w:cstheme="majorBidi"/>
          <w:b/>
          <w:bCs/>
          <w:sz w:val="28"/>
          <w:szCs w:val="28"/>
          <w:lang w:bidi="he-IL"/>
        </w:rPr>
        <w:t xml:space="preserve"> </w:t>
      </w:r>
      <w:bookmarkEnd w:id="15"/>
      <w:r w:rsidRPr="009664B2">
        <w:rPr>
          <w:rFonts w:asciiTheme="majorBidi" w:hAnsiTheme="majorBidi" w:cstheme="majorBidi"/>
          <w:b/>
          <w:bCs/>
          <w:sz w:val="28"/>
          <w:szCs w:val="28"/>
          <w:lang w:bidi="he-IL"/>
        </w:rPr>
        <w:t>| дверной косяк</w:t>
      </w:r>
    </w:p>
    <w:p w14:paraId="5B3F656D" w14:textId="77777777" w:rsidR="00354C87" w:rsidRPr="009664B2" w:rsidRDefault="00354C87" w:rsidP="00354C87">
      <w:pPr>
        <w:spacing w:line="360" w:lineRule="auto"/>
        <w:ind w:firstLine="709"/>
        <w:rPr>
          <w:rFonts w:asciiTheme="majorBidi" w:hAnsiTheme="majorBidi" w:cstheme="majorBidi"/>
          <w:sz w:val="28"/>
          <w:szCs w:val="28"/>
        </w:rPr>
      </w:pPr>
      <w:r w:rsidRPr="009664B2">
        <w:rPr>
          <w:rFonts w:asciiTheme="majorBidi" w:hAnsiTheme="majorBidi" w:cstheme="majorBidi"/>
          <w:sz w:val="28"/>
          <w:szCs w:val="28"/>
        </w:rPr>
        <w:t xml:space="preserve">Слово </w:t>
      </w:r>
      <w:proofErr w:type="spellStart"/>
      <w:r w:rsidRPr="009664B2">
        <w:rPr>
          <w:rFonts w:asciiTheme="majorBidi" w:hAnsiTheme="majorBidi" w:cstheme="majorBidi"/>
          <w:sz w:val="28"/>
          <w:szCs w:val="28"/>
        </w:rPr>
        <w:t>mǝzûzāh</w:t>
      </w:r>
      <w:proofErr w:type="spellEnd"/>
      <w:r w:rsidRPr="009664B2">
        <w:rPr>
          <w:rFonts w:asciiTheme="majorBidi" w:hAnsiTheme="majorBidi" w:cstheme="majorBidi"/>
          <w:sz w:val="28"/>
          <w:szCs w:val="28"/>
        </w:rPr>
        <w:t xml:space="preserve"> встречается в библейском тексте 17 раз и обозначает вертикальный дверной косяк. Точная этимология этого слова неизвестна. Одна теория соотносит его с аккадским </w:t>
      </w:r>
      <w:proofErr w:type="spellStart"/>
      <w:r w:rsidRPr="009664B2">
        <w:rPr>
          <w:rFonts w:asciiTheme="majorBidi" w:hAnsiTheme="majorBidi" w:cstheme="majorBidi"/>
          <w:sz w:val="28"/>
          <w:szCs w:val="28"/>
          <w:lang w:val="en-US"/>
        </w:rPr>
        <w:t>naza</w:t>
      </w:r>
      <w:proofErr w:type="spellEnd"/>
      <w:r w:rsidRPr="009664B2">
        <w:rPr>
          <w:rFonts w:asciiTheme="majorBidi" w:hAnsiTheme="majorBidi" w:cstheme="majorBidi"/>
          <w:sz w:val="28"/>
          <w:szCs w:val="28"/>
        </w:rPr>
        <w:t>̆</w:t>
      </w:r>
      <w:proofErr w:type="spellStart"/>
      <w:r w:rsidRPr="009664B2">
        <w:rPr>
          <w:rFonts w:asciiTheme="majorBidi" w:hAnsiTheme="majorBidi" w:cstheme="majorBidi"/>
          <w:sz w:val="28"/>
          <w:szCs w:val="28"/>
          <w:lang w:val="en-US"/>
        </w:rPr>
        <w:t>zu</w:t>
      </w:r>
      <w:proofErr w:type="spellEnd"/>
      <w:r w:rsidRPr="009664B2">
        <w:rPr>
          <w:rFonts w:asciiTheme="majorBidi" w:hAnsiTheme="majorBidi" w:cstheme="majorBidi"/>
          <w:sz w:val="28"/>
          <w:szCs w:val="28"/>
        </w:rPr>
        <w:t xml:space="preserve"> ‘стоять’ и его производным </w:t>
      </w:r>
      <w:proofErr w:type="spellStart"/>
      <w:r w:rsidRPr="009664B2">
        <w:rPr>
          <w:rFonts w:asciiTheme="majorBidi" w:hAnsiTheme="majorBidi" w:cstheme="majorBidi"/>
          <w:sz w:val="28"/>
          <w:szCs w:val="28"/>
          <w:lang w:val="en-US"/>
        </w:rPr>
        <w:t>manza</w:t>
      </w:r>
      <w:proofErr w:type="spellEnd"/>
      <w:r w:rsidRPr="009664B2">
        <w:rPr>
          <w:rFonts w:asciiTheme="majorBidi" w:hAnsiTheme="majorBidi" w:cstheme="majorBidi"/>
          <w:sz w:val="28"/>
          <w:szCs w:val="28"/>
        </w:rPr>
        <w:t>̆</w:t>
      </w:r>
      <w:proofErr w:type="spellStart"/>
      <w:r w:rsidRPr="009664B2">
        <w:rPr>
          <w:rFonts w:asciiTheme="majorBidi" w:hAnsiTheme="majorBidi" w:cstheme="majorBidi"/>
          <w:sz w:val="28"/>
          <w:szCs w:val="28"/>
          <w:lang w:val="en-US"/>
        </w:rPr>
        <w:t>zu</w:t>
      </w:r>
      <w:proofErr w:type="spellEnd"/>
      <w:r w:rsidRPr="009664B2">
        <w:rPr>
          <w:rFonts w:asciiTheme="majorBidi" w:hAnsiTheme="majorBidi" w:cstheme="majorBidi"/>
          <w:sz w:val="28"/>
          <w:szCs w:val="28"/>
        </w:rPr>
        <w:t xml:space="preserve"> ‘дверной косяк’ (</w:t>
      </w:r>
      <w:r w:rsidRPr="009664B2">
        <w:rPr>
          <w:rFonts w:asciiTheme="majorBidi" w:hAnsiTheme="majorBidi" w:cstheme="majorBidi"/>
          <w:sz w:val="28"/>
          <w:szCs w:val="28"/>
          <w:lang w:val="en-US"/>
        </w:rPr>
        <w:t>Klein</w:t>
      </w:r>
      <w:r w:rsidRPr="009664B2">
        <w:rPr>
          <w:rFonts w:asciiTheme="majorBidi" w:hAnsiTheme="majorBidi" w:cstheme="majorBidi"/>
          <w:sz w:val="28"/>
          <w:szCs w:val="28"/>
        </w:rPr>
        <w:t xml:space="preserve">, 1987, </w:t>
      </w:r>
      <w:r w:rsidRPr="009664B2">
        <w:rPr>
          <w:rFonts w:asciiTheme="majorBidi" w:hAnsiTheme="majorBidi" w:cstheme="majorBidi"/>
          <w:sz w:val="28"/>
          <w:szCs w:val="28"/>
          <w:lang w:val="en-US"/>
        </w:rPr>
        <w:t>c</w:t>
      </w:r>
      <w:r w:rsidRPr="009664B2">
        <w:rPr>
          <w:rFonts w:asciiTheme="majorBidi" w:hAnsiTheme="majorBidi" w:cstheme="majorBidi"/>
          <w:sz w:val="28"/>
          <w:szCs w:val="28"/>
        </w:rPr>
        <w:t xml:space="preserve">. 329). В </w:t>
      </w:r>
      <w:proofErr w:type="spellStart"/>
      <w:r w:rsidRPr="009664B2">
        <w:rPr>
          <w:rFonts w:asciiTheme="majorBidi" w:hAnsiTheme="majorBidi" w:cstheme="majorBidi"/>
          <w:sz w:val="28"/>
          <w:szCs w:val="28"/>
        </w:rPr>
        <w:t>постбиблейской</w:t>
      </w:r>
      <w:proofErr w:type="spellEnd"/>
      <w:r w:rsidRPr="009664B2">
        <w:rPr>
          <w:rFonts w:asciiTheme="majorBidi" w:hAnsiTheme="majorBidi" w:cstheme="majorBidi"/>
          <w:sz w:val="28"/>
          <w:szCs w:val="28"/>
        </w:rPr>
        <w:t xml:space="preserve"> традиции </w:t>
      </w:r>
      <w:proofErr w:type="spellStart"/>
      <w:r w:rsidRPr="009664B2">
        <w:rPr>
          <w:rFonts w:asciiTheme="majorBidi" w:hAnsiTheme="majorBidi" w:cstheme="majorBidi"/>
          <w:sz w:val="28"/>
          <w:szCs w:val="28"/>
        </w:rPr>
        <w:t>mǝzûzāh</w:t>
      </w:r>
      <w:proofErr w:type="spellEnd"/>
      <w:r w:rsidRPr="009664B2">
        <w:rPr>
          <w:rFonts w:asciiTheme="majorBidi" w:hAnsiTheme="majorBidi" w:cstheme="majorBidi"/>
          <w:sz w:val="28"/>
          <w:szCs w:val="28"/>
        </w:rPr>
        <w:t xml:space="preserve"> – это небольшой свиток пергамента, содержащий стихи Втор. 6:4-9, 11:13-21, который крепится к дверному косяку.</w:t>
      </w:r>
      <w:bookmarkEnd w:id="14"/>
    </w:p>
    <w:p w14:paraId="2A22EA07" w14:textId="77777777" w:rsidR="00354C87" w:rsidRPr="009664B2" w:rsidRDefault="00354C87" w:rsidP="00354C87">
      <w:pPr>
        <w:pStyle w:val="a7"/>
        <w:numPr>
          <w:ilvl w:val="0"/>
          <w:numId w:val="11"/>
        </w:numPr>
        <w:spacing w:line="360" w:lineRule="auto"/>
        <w:ind w:left="0" w:firstLine="709"/>
        <w:rPr>
          <w:rFonts w:asciiTheme="majorBidi" w:hAnsiTheme="majorBidi" w:cstheme="majorBidi"/>
          <w:b/>
          <w:bCs/>
          <w:sz w:val="28"/>
          <w:szCs w:val="28"/>
          <w:lang w:bidi="he-IL"/>
        </w:rPr>
      </w:pPr>
      <w:r w:rsidRPr="009664B2">
        <w:rPr>
          <w:rFonts w:asciiTheme="majorBidi" w:hAnsiTheme="majorBidi" w:cstheme="majorBidi"/>
          <w:b/>
          <w:bCs/>
          <w:sz w:val="28"/>
          <w:szCs w:val="28"/>
          <w:rtl/>
          <w:lang w:bidi="he-IL"/>
        </w:rPr>
        <w:t>מִפְתָּן</w:t>
      </w:r>
      <w:r w:rsidRPr="009664B2">
        <w:rPr>
          <w:rFonts w:asciiTheme="majorBidi" w:hAnsiTheme="majorBidi" w:cstheme="majorBidi"/>
          <w:b/>
          <w:bCs/>
          <w:sz w:val="28"/>
          <w:szCs w:val="28"/>
          <w:lang w:bidi="he-IL"/>
        </w:rPr>
        <w:t xml:space="preserve"> | </w:t>
      </w:r>
      <w:bookmarkStart w:id="16" w:name="_Hlk136555953"/>
      <w:proofErr w:type="spellStart"/>
      <w:r w:rsidRPr="009664B2">
        <w:rPr>
          <w:rFonts w:asciiTheme="majorBidi" w:hAnsiTheme="majorBidi" w:cstheme="majorBidi"/>
          <w:b/>
          <w:bCs/>
          <w:sz w:val="28"/>
          <w:szCs w:val="28"/>
          <w:lang w:bidi="he-IL"/>
        </w:rPr>
        <w:t>mip̄tān</w:t>
      </w:r>
      <w:proofErr w:type="spellEnd"/>
      <w:r w:rsidRPr="009664B2">
        <w:rPr>
          <w:rFonts w:asciiTheme="majorBidi" w:hAnsiTheme="majorBidi" w:cstheme="majorBidi"/>
          <w:b/>
          <w:bCs/>
          <w:sz w:val="28"/>
          <w:szCs w:val="28"/>
          <w:lang w:bidi="he-IL"/>
        </w:rPr>
        <w:t xml:space="preserve"> </w:t>
      </w:r>
      <w:bookmarkEnd w:id="16"/>
      <w:r w:rsidRPr="009664B2">
        <w:rPr>
          <w:rFonts w:asciiTheme="majorBidi" w:hAnsiTheme="majorBidi" w:cstheme="majorBidi"/>
          <w:b/>
          <w:bCs/>
          <w:sz w:val="28"/>
          <w:szCs w:val="28"/>
          <w:lang w:bidi="he-IL"/>
        </w:rPr>
        <w:t>| порог</w:t>
      </w:r>
    </w:p>
    <w:p w14:paraId="52A67CB5" w14:textId="642E1B1B" w:rsidR="007A02E5" w:rsidRPr="009664B2" w:rsidRDefault="00354C87" w:rsidP="00B33C16">
      <w:pPr>
        <w:spacing w:line="360" w:lineRule="auto"/>
        <w:ind w:firstLine="709"/>
        <w:rPr>
          <w:rFonts w:asciiTheme="majorBidi" w:hAnsiTheme="majorBidi" w:cstheme="majorBidi"/>
          <w:sz w:val="28"/>
          <w:szCs w:val="28"/>
        </w:rPr>
      </w:pPr>
      <w:r w:rsidRPr="009664B2">
        <w:rPr>
          <w:rFonts w:asciiTheme="majorBidi" w:hAnsiTheme="majorBidi" w:cstheme="majorBidi"/>
          <w:sz w:val="28"/>
          <w:szCs w:val="28"/>
          <w:lang w:bidi="he-IL"/>
        </w:rPr>
        <w:t xml:space="preserve">Слово </w:t>
      </w:r>
      <w:proofErr w:type="spellStart"/>
      <w:r w:rsidRPr="009664B2">
        <w:rPr>
          <w:rFonts w:asciiTheme="majorBidi" w:hAnsiTheme="majorBidi" w:cstheme="majorBidi"/>
          <w:sz w:val="28"/>
          <w:szCs w:val="28"/>
          <w:lang w:val="en-US" w:bidi="he-IL"/>
        </w:rPr>
        <w:t>mip</w:t>
      </w:r>
      <w:proofErr w:type="spellEnd"/>
      <w:r w:rsidRPr="009664B2">
        <w:rPr>
          <w:rFonts w:asciiTheme="majorBidi" w:hAnsiTheme="majorBidi" w:cstheme="majorBidi"/>
          <w:sz w:val="28"/>
          <w:szCs w:val="28"/>
          <w:lang w:bidi="he-IL"/>
        </w:rPr>
        <w:t>̄</w:t>
      </w:r>
      <w:r w:rsidRPr="009664B2">
        <w:rPr>
          <w:rFonts w:asciiTheme="majorBidi" w:hAnsiTheme="majorBidi" w:cstheme="majorBidi"/>
          <w:sz w:val="28"/>
          <w:szCs w:val="28"/>
          <w:lang w:val="en-US" w:bidi="he-IL"/>
        </w:rPr>
        <w:t>ta</w:t>
      </w:r>
      <w:r w:rsidRPr="009664B2">
        <w:rPr>
          <w:rFonts w:asciiTheme="majorBidi" w:hAnsiTheme="majorBidi" w:cstheme="majorBidi"/>
          <w:sz w:val="28"/>
          <w:szCs w:val="28"/>
          <w:lang w:bidi="he-IL"/>
        </w:rPr>
        <w:t>̄</w:t>
      </w:r>
      <w:r w:rsidRPr="009664B2">
        <w:rPr>
          <w:rFonts w:asciiTheme="majorBidi" w:hAnsiTheme="majorBidi" w:cstheme="majorBidi"/>
          <w:sz w:val="28"/>
          <w:szCs w:val="28"/>
          <w:lang w:val="en-US" w:bidi="he-IL"/>
        </w:rPr>
        <w:t>n</w:t>
      </w:r>
      <w:r w:rsidRPr="009664B2">
        <w:rPr>
          <w:rFonts w:asciiTheme="majorBidi" w:hAnsiTheme="majorBidi" w:cstheme="majorBidi"/>
          <w:sz w:val="28"/>
          <w:szCs w:val="28"/>
          <w:lang w:bidi="he-IL"/>
        </w:rPr>
        <w:t xml:space="preserve"> встречается в Ветхом Завете 7 раз в значении ‘порог’.</w:t>
      </w:r>
    </w:p>
    <w:p w14:paraId="71AE66D0" w14:textId="77777777" w:rsidR="00354C87" w:rsidRPr="009664B2" w:rsidRDefault="00354C87" w:rsidP="00354C87">
      <w:pPr>
        <w:pStyle w:val="a7"/>
        <w:numPr>
          <w:ilvl w:val="0"/>
          <w:numId w:val="11"/>
        </w:numPr>
        <w:spacing w:line="360" w:lineRule="auto"/>
        <w:ind w:left="0" w:firstLine="709"/>
        <w:rPr>
          <w:rFonts w:asciiTheme="majorBidi" w:hAnsiTheme="majorBidi" w:cstheme="majorBidi"/>
          <w:b/>
          <w:bCs/>
          <w:sz w:val="28"/>
          <w:szCs w:val="28"/>
        </w:rPr>
      </w:pPr>
      <w:r w:rsidRPr="009664B2">
        <w:rPr>
          <w:rFonts w:asciiTheme="majorBidi" w:hAnsiTheme="majorBidi" w:cstheme="majorBidi"/>
          <w:b/>
          <w:bCs/>
          <w:sz w:val="28"/>
          <w:szCs w:val="28"/>
          <w:rtl/>
          <w:lang w:bidi="he-IL"/>
        </w:rPr>
        <w:t>מַשְׁקוֹף</w:t>
      </w:r>
      <w:r w:rsidRPr="009664B2">
        <w:rPr>
          <w:rFonts w:asciiTheme="majorBidi" w:hAnsiTheme="majorBidi" w:cstheme="majorBidi"/>
          <w:b/>
          <w:bCs/>
          <w:sz w:val="28"/>
          <w:szCs w:val="28"/>
          <w:lang w:val="en-US"/>
        </w:rPr>
        <w:t xml:space="preserve"> | </w:t>
      </w:r>
      <w:proofErr w:type="spellStart"/>
      <w:r w:rsidRPr="009664B2">
        <w:rPr>
          <w:rFonts w:asciiTheme="majorBidi" w:hAnsiTheme="majorBidi" w:cstheme="majorBidi"/>
          <w:b/>
          <w:bCs/>
          <w:sz w:val="28"/>
          <w:szCs w:val="28"/>
          <w:lang w:val="en-US"/>
        </w:rPr>
        <w:t>ma</w:t>
      </w:r>
      <w:bookmarkStart w:id="17" w:name="_Hlk136368283"/>
      <w:r w:rsidRPr="009664B2">
        <w:rPr>
          <w:rFonts w:asciiTheme="majorBidi" w:hAnsiTheme="majorBidi" w:cstheme="majorBidi"/>
          <w:b/>
          <w:bCs/>
          <w:sz w:val="28"/>
          <w:szCs w:val="28"/>
          <w:lang w:val="en-US"/>
        </w:rPr>
        <w:t>s̆qôp</w:t>
      </w:r>
      <w:proofErr w:type="spellEnd"/>
      <w:r w:rsidRPr="009664B2">
        <w:rPr>
          <w:rFonts w:asciiTheme="majorBidi" w:hAnsiTheme="majorBidi" w:cstheme="majorBidi"/>
          <w:b/>
          <w:bCs/>
          <w:sz w:val="28"/>
          <w:szCs w:val="28"/>
          <w:lang w:val="en-US"/>
        </w:rPr>
        <w:t>̄</w:t>
      </w:r>
      <w:bookmarkEnd w:id="17"/>
      <w:r w:rsidRPr="009664B2">
        <w:rPr>
          <w:rFonts w:asciiTheme="majorBidi" w:hAnsiTheme="majorBidi" w:cstheme="majorBidi"/>
          <w:b/>
          <w:bCs/>
          <w:sz w:val="28"/>
          <w:szCs w:val="28"/>
          <w:lang w:val="en-US"/>
        </w:rPr>
        <w:t xml:space="preserve"> | </w:t>
      </w:r>
      <w:r w:rsidRPr="009664B2">
        <w:rPr>
          <w:rFonts w:asciiTheme="majorBidi" w:hAnsiTheme="majorBidi" w:cstheme="majorBidi"/>
          <w:b/>
          <w:bCs/>
          <w:sz w:val="28"/>
          <w:szCs w:val="28"/>
        </w:rPr>
        <w:t>притолока</w:t>
      </w:r>
    </w:p>
    <w:p w14:paraId="4AAB37BE" w14:textId="57D2BACA" w:rsidR="00354C87" w:rsidRDefault="00354C87" w:rsidP="00354C87">
      <w:pPr>
        <w:spacing w:line="360" w:lineRule="auto"/>
        <w:ind w:firstLine="709"/>
        <w:rPr>
          <w:rFonts w:asciiTheme="majorBidi" w:hAnsiTheme="majorBidi" w:cstheme="majorBidi"/>
          <w:sz w:val="28"/>
          <w:szCs w:val="28"/>
        </w:rPr>
      </w:pPr>
      <w:r w:rsidRPr="009664B2">
        <w:rPr>
          <w:rFonts w:asciiTheme="majorBidi" w:hAnsiTheme="majorBidi" w:cstheme="majorBidi"/>
          <w:sz w:val="28"/>
          <w:szCs w:val="28"/>
        </w:rPr>
        <w:t xml:space="preserve">Встречается в ВЗ всего в одном пассаже (Исх. 12:7, 22, 23) и обозначает верхнюю притолоку двери, которую необходимо помазать жертвенной кровью. Образовано от </w:t>
      </w:r>
      <w:bookmarkStart w:id="18" w:name="_Hlk136368633"/>
      <w:proofErr w:type="spellStart"/>
      <w:r w:rsidRPr="009664B2">
        <w:rPr>
          <w:rFonts w:asciiTheme="majorBidi" w:hAnsiTheme="majorBidi" w:cstheme="majorBidi"/>
          <w:sz w:val="28"/>
          <w:szCs w:val="28"/>
        </w:rPr>
        <w:t>s̆qp</w:t>
      </w:r>
      <w:proofErr w:type="spellEnd"/>
      <w:r w:rsidRPr="009664B2">
        <w:rPr>
          <w:rFonts w:asciiTheme="majorBidi" w:hAnsiTheme="majorBidi" w:cstheme="majorBidi"/>
          <w:sz w:val="28"/>
          <w:szCs w:val="28"/>
        </w:rPr>
        <w:t xml:space="preserve">̄ </w:t>
      </w:r>
      <w:bookmarkEnd w:id="18"/>
      <w:r w:rsidRPr="009664B2">
        <w:rPr>
          <w:rFonts w:asciiTheme="majorBidi" w:hAnsiTheme="majorBidi" w:cstheme="majorBidi"/>
          <w:sz w:val="28"/>
          <w:szCs w:val="28"/>
        </w:rPr>
        <w:t>‘свешиваться, выглядывать вниз’. От этого же корня образованы еще несколько слов с похожим смыслом: s̆</w:t>
      </w:r>
      <w:r w:rsidRPr="009664B2">
        <w:rPr>
          <w:rFonts w:asciiTheme="majorBidi" w:hAnsiTheme="majorBidi" w:cstheme="majorBidi"/>
          <w:sz w:val="28"/>
          <w:szCs w:val="28"/>
          <w:lang w:val="en-US"/>
        </w:rPr>
        <w:t>e</w:t>
      </w:r>
      <w:r w:rsidRPr="009664B2">
        <w:rPr>
          <w:rFonts w:asciiTheme="majorBidi" w:hAnsiTheme="majorBidi" w:cstheme="majorBidi"/>
          <w:sz w:val="28"/>
          <w:szCs w:val="28"/>
        </w:rPr>
        <w:t>q</w:t>
      </w:r>
      <w:r w:rsidRPr="009664B2">
        <w:rPr>
          <w:rFonts w:asciiTheme="majorBidi" w:hAnsiTheme="majorBidi" w:cstheme="majorBidi"/>
          <w:sz w:val="28"/>
          <w:szCs w:val="28"/>
          <w:lang w:val="en-US"/>
        </w:rPr>
        <w:t>e</w:t>
      </w:r>
      <w:r w:rsidRPr="009664B2">
        <w:rPr>
          <w:rFonts w:asciiTheme="majorBidi" w:hAnsiTheme="majorBidi" w:cstheme="majorBidi"/>
          <w:sz w:val="28"/>
          <w:szCs w:val="28"/>
        </w:rPr>
        <w:t xml:space="preserve">p̄ ‘дверной косяк’ (3 Цар. 7:5), </w:t>
      </w:r>
      <w:proofErr w:type="spellStart"/>
      <w:r w:rsidRPr="009664B2">
        <w:rPr>
          <w:rFonts w:asciiTheme="majorBidi" w:hAnsiTheme="majorBidi" w:cstheme="majorBidi"/>
          <w:sz w:val="28"/>
          <w:szCs w:val="28"/>
        </w:rPr>
        <w:t>s̆āqȗp</w:t>
      </w:r>
      <w:proofErr w:type="spellEnd"/>
      <w:r w:rsidRPr="009664B2">
        <w:rPr>
          <w:rFonts w:asciiTheme="majorBidi" w:hAnsiTheme="majorBidi" w:cstheme="majorBidi"/>
          <w:sz w:val="28"/>
          <w:szCs w:val="28"/>
        </w:rPr>
        <w:t>̄ ‘оконная рама’ (3 Цар. 6:4)</w:t>
      </w:r>
    </w:p>
    <w:p w14:paraId="4A54CB5F" w14:textId="77777777" w:rsidR="00B33C16" w:rsidRPr="009664B2" w:rsidRDefault="00B33C16" w:rsidP="00354C87">
      <w:pPr>
        <w:spacing w:line="360" w:lineRule="auto"/>
        <w:ind w:firstLine="709"/>
        <w:rPr>
          <w:rFonts w:asciiTheme="majorBidi" w:hAnsiTheme="majorBidi" w:cstheme="majorBidi"/>
          <w:sz w:val="28"/>
          <w:szCs w:val="28"/>
        </w:rPr>
      </w:pPr>
    </w:p>
    <w:p w14:paraId="2586495E" w14:textId="77777777" w:rsidR="00354C87" w:rsidRPr="009664B2" w:rsidRDefault="00354C87" w:rsidP="00354C87">
      <w:pPr>
        <w:pStyle w:val="a7"/>
        <w:numPr>
          <w:ilvl w:val="0"/>
          <w:numId w:val="10"/>
        </w:numPr>
        <w:spacing w:line="360" w:lineRule="auto"/>
        <w:ind w:left="0" w:firstLine="709"/>
        <w:rPr>
          <w:rFonts w:asciiTheme="majorBidi" w:hAnsiTheme="majorBidi" w:cstheme="majorBidi"/>
          <w:b/>
          <w:bCs/>
          <w:sz w:val="28"/>
          <w:szCs w:val="28"/>
        </w:rPr>
      </w:pPr>
      <w:r w:rsidRPr="009664B2">
        <w:rPr>
          <w:rFonts w:asciiTheme="majorBidi" w:hAnsiTheme="majorBidi" w:cstheme="majorBidi"/>
          <w:b/>
          <w:bCs/>
          <w:sz w:val="28"/>
          <w:szCs w:val="28"/>
          <w:rtl/>
          <w:lang w:bidi="he-IL"/>
        </w:rPr>
        <w:lastRenderedPageBreak/>
        <w:t>סַף</w:t>
      </w:r>
      <w:r w:rsidRPr="009664B2">
        <w:rPr>
          <w:rFonts w:asciiTheme="majorBidi" w:hAnsiTheme="majorBidi" w:cstheme="majorBidi"/>
          <w:b/>
          <w:bCs/>
          <w:sz w:val="28"/>
          <w:szCs w:val="28"/>
          <w:lang w:val="en-US"/>
        </w:rPr>
        <w:t xml:space="preserve"> | </w:t>
      </w:r>
      <w:bookmarkStart w:id="19" w:name="_Hlk136351142"/>
      <w:r w:rsidRPr="009664B2">
        <w:rPr>
          <w:rFonts w:asciiTheme="majorBidi" w:hAnsiTheme="majorBidi" w:cstheme="majorBidi"/>
          <w:b/>
          <w:bCs/>
          <w:sz w:val="28"/>
          <w:szCs w:val="28"/>
          <w:lang w:val="en-US"/>
        </w:rPr>
        <w:t xml:space="preserve">sap̄ </w:t>
      </w:r>
      <w:bookmarkEnd w:id="19"/>
      <w:r w:rsidRPr="009664B2">
        <w:rPr>
          <w:rFonts w:asciiTheme="majorBidi" w:hAnsiTheme="majorBidi" w:cstheme="majorBidi"/>
          <w:b/>
          <w:bCs/>
          <w:sz w:val="28"/>
          <w:szCs w:val="28"/>
          <w:lang w:val="en-US"/>
        </w:rPr>
        <w:t xml:space="preserve">| </w:t>
      </w:r>
      <w:r w:rsidRPr="009664B2">
        <w:rPr>
          <w:rFonts w:asciiTheme="majorBidi" w:hAnsiTheme="majorBidi" w:cstheme="majorBidi"/>
          <w:b/>
          <w:bCs/>
          <w:sz w:val="28"/>
          <w:szCs w:val="28"/>
        </w:rPr>
        <w:t>порог</w:t>
      </w:r>
    </w:p>
    <w:p w14:paraId="2BB970B8" w14:textId="77777777" w:rsidR="00354C87" w:rsidRPr="009664B2" w:rsidRDefault="00354C87" w:rsidP="00354C87">
      <w:pPr>
        <w:spacing w:line="360" w:lineRule="auto"/>
        <w:ind w:firstLine="709"/>
        <w:rPr>
          <w:rFonts w:asciiTheme="majorBidi" w:hAnsiTheme="majorBidi" w:cstheme="majorBidi"/>
          <w:sz w:val="28"/>
          <w:szCs w:val="28"/>
        </w:rPr>
      </w:pPr>
      <w:r w:rsidRPr="009664B2">
        <w:rPr>
          <w:rFonts w:asciiTheme="majorBidi" w:hAnsiTheme="majorBidi" w:cstheme="majorBidi"/>
          <w:sz w:val="28"/>
          <w:szCs w:val="28"/>
        </w:rPr>
        <w:t xml:space="preserve">Слово </w:t>
      </w:r>
      <w:proofErr w:type="spellStart"/>
      <w:r w:rsidRPr="009664B2">
        <w:rPr>
          <w:rFonts w:asciiTheme="majorBidi" w:hAnsiTheme="majorBidi" w:cstheme="majorBidi"/>
          <w:sz w:val="28"/>
          <w:szCs w:val="28"/>
        </w:rPr>
        <w:t>sap</w:t>
      </w:r>
      <w:proofErr w:type="spellEnd"/>
      <w:r w:rsidRPr="009664B2">
        <w:rPr>
          <w:rFonts w:asciiTheme="majorBidi" w:hAnsiTheme="majorBidi" w:cstheme="majorBidi"/>
          <w:sz w:val="28"/>
          <w:szCs w:val="28"/>
        </w:rPr>
        <w:t xml:space="preserve">̄ встречается в Ветхом Завете 23 раза и обозначает нижний брус дверной коробки, порог (напр. Суд. 19:27). Используется для описания царской стражи (4 Цар. 25:18) и стражи у скинии собрания (1 </w:t>
      </w:r>
      <w:proofErr w:type="spellStart"/>
      <w:r w:rsidRPr="009664B2">
        <w:rPr>
          <w:rFonts w:asciiTheme="majorBidi" w:hAnsiTheme="majorBidi" w:cstheme="majorBidi"/>
          <w:sz w:val="28"/>
          <w:szCs w:val="28"/>
        </w:rPr>
        <w:t>Хрон</w:t>
      </w:r>
      <w:proofErr w:type="spellEnd"/>
      <w:r w:rsidRPr="009664B2">
        <w:rPr>
          <w:rFonts w:asciiTheme="majorBidi" w:hAnsiTheme="majorBidi" w:cstheme="majorBidi"/>
          <w:sz w:val="28"/>
          <w:szCs w:val="28"/>
        </w:rPr>
        <w:t>. 9:19).</w:t>
      </w:r>
    </w:p>
    <w:p w14:paraId="042606F5" w14:textId="77777777" w:rsidR="00354C87" w:rsidRPr="009664B2" w:rsidRDefault="00354C87" w:rsidP="00354C87">
      <w:pPr>
        <w:pStyle w:val="a7"/>
        <w:numPr>
          <w:ilvl w:val="0"/>
          <w:numId w:val="11"/>
        </w:numPr>
        <w:spacing w:line="360" w:lineRule="auto"/>
        <w:ind w:left="0" w:firstLine="709"/>
        <w:rPr>
          <w:rFonts w:asciiTheme="majorBidi" w:hAnsiTheme="majorBidi" w:cstheme="majorBidi"/>
          <w:b/>
          <w:bCs/>
          <w:sz w:val="28"/>
          <w:szCs w:val="28"/>
          <w:lang w:bidi="he-IL"/>
        </w:rPr>
      </w:pPr>
      <w:bookmarkStart w:id="20" w:name="_Hlk135159448"/>
      <w:r w:rsidRPr="009664B2">
        <w:rPr>
          <w:rFonts w:asciiTheme="majorBidi" w:hAnsiTheme="majorBidi" w:cstheme="majorBidi"/>
          <w:b/>
          <w:bCs/>
          <w:sz w:val="28"/>
          <w:szCs w:val="28"/>
          <w:rtl/>
          <w:lang w:bidi="he-IL"/>
        </w:rPr>
        <w:t>פֶּתַח</w:t>
      </w:r>
      <w:bookmarkEnd w:id="20"/>
      <w:r w:rsidRPr="009664B2">
        <w:rPr>
          <w:rFonts w:asciiTheme="majorBidi" w:hAnsiTheme="majorBidi" w:cstheme="majorBidi"/>
          <w:b/>
          <w:bCs/>
          <w:sz w:val="28"/>
          <w:szCs w:val="28"/>
          <w:lang w:bidi="he-IL"/>
        </w:rPr>
        <w:t xml:space="preserve"> | </w:t>
      </w:r>
      <w:proofErr w:type="spellStart"/>
      <w:r w:rsidRPr="009664B2">
        <w:rPr>
          <w:rFonts w:asciiTheme="majorBidi" w:hAnsiTheme="majorBidi" w:cstheme="majorBidi"/>
          <w:b/>
          <w:bCs/>
          <w:sz w:val="28"/>
          <w:szCs w:val="28"/>
          <w:lang w:bidi="he-IL"/>
        </w:rPr>
        <w:t>peṯah</w:t>
      </w:r>
      <w:proofErr w:type="spellEnd"/>
      <w:r w:rsidRPr="009664B2">
        <w:rPr>
          <w:rFonts w:asciiTheme="majorBidi" w:hAnsiTheme="majorBidi" w:cstheme="majorBidi"/>
          <w:b/>
          <w:bCs/>
          <w:sz w:val="28"/>
          <w:szCs w:val="28"/>
          <w:lang w:bidi="he-IL"/>
        </w:rPr>
        <w:t>̣ | вход</w:t>
      </w:r>
    </w:p>
    <w:p w14:paraId="41E59CC0" w14:textId="4FDDDC6F" w:rsidR="00354C87" w:rsidRDefault="00354C87" w:rsidP="00354C87">
      <w:pPr>
        <w:spacing w:line="360" w:lineRule="auto"/>
        <w:ind w:firstLine="709"/>
        <w:rPr>
          <w:rFonts w:asciiTheme="majorBidi" w:hAnsiTheme="majorBidi" w:cstheme="majorBidi"/>
          <w:sz w:val="28"/>
          <w:szCs w:val="28"/>
        </w:rPr>
      </w:pPr>
      <w:r w:rsidRPr="009664B2">
        <w:rPr>
          <w:rFonts w:asciiTheme="majorBidi" w:hAnsiTheme="majorBidi" w:cstheme="majorBidi"/>
          <w:sz w:val="28"/>
          <w:szCs w:val="28"/>
        </w:rPr>
        <w:t xml:space="preserve">Отглагольное существительное </w:t>
      </w:r>
      <w:proofErr w:type="spellStart"/>
      <w:r w:rsidRPr="009664B2">
        <w:rPr>
          <w:rFonts w:asciiTheme="majorBidi" w:hAnsiTheme="majorBidi" w:cstheme="majorBidi"/>
          <w:sz w:val="28"/>
          <w:szCs w:val="28"/>
        </w:rPr>
        <w:t>peṯah</w:t>
      </w:r>
      <w:proofErr w:type="spellEnd"/>
      <w:r w:rsidRPr="009664B2">
        <w:rPr>
          <w:rFonts w:asciiTheme="majorBidi" w:hAnsiTheme="majorBidi" w:cstheme="majorBidi"/>
          <w:sz w:val="28"/>
          <w:szCs w:val="28"/>
        </w:rPr>
        <w:t xml:space="preserve">̣ встречается в Ветхом Завете больше 150 раз </w:t>
      </w:r>
      <w:r>
        <w:rPr>
          <w:rFonts w:asciiTheme="majorBidi" w:hAnsiTheme="majorBidi" w:cstheme="majorBidi"/>
          <w:sz w:val="28"/>
          <w:szCs w:val="28"/>
        </w:rPr>
        <w:t xml:space="preserve">и означает </w:t>
      </w:r>
      <w:r w:rsidRPr="009664B2">
        <w:rPr>
          <w:rFonts w:asciiTheme="majorBidi" w:hAnsiTheme="majorBidi" w:cstheme="majorBidi"/>
          <w:sz w:val="28"/>
          <w:szCs w:val="28"/>
        </w:rPr>
        <w:t>‘</w:t>
      </w:r>
      <w:r>
        <w:rPr>
          <w:rFonts w:asciiTheme="majorBidi" w:hAnsiTheme="majorBidi" w:cstheme="majorBidi"/>
          <w:sz w:val="28"/>
          <w:szCs w:val="28"/>
        </w:rPr>
        <w:t>вход</w:t>
      </w:r>
      <w:r w:rsidRPr="009664B2">
        <w:rPr>
          <w:rFonts w:asciiTheme="majorBidi" w:hAnsiTheme="majorBidi" w:cstheme="majorBidi"/>
          <w:sz w:val="28"/>
          <w:szCs w:val="28"/>
        </w:rPr>
        <w:t>’</w:t>
      </w:r>
      <w:r w:rsidR="007A02E5">
        <w:rPr>
          <w:rFonts w:asciiTheme="majorBidi" w:hAnsiTheme="majorBidi" w:cstheme="majorBidi"/>
          <w:sz w:val="28"/>
          <w:szCs w:val="28"/>
        </w:rPr>
        <w:t xml:space="preserve"> </w:t>
      </w:r>
      <w:r>
        <w:rPr>
          <w:rFonts w:asciiTheme="majorBidi" w:hAnsiTheme="majorBidi" w:cstheme="majorBidi"/>
          <w:sz w:val="28"/>
          <w:szCs w:val="28"/>
        </w:rPr>
        <w:t>в дом (Быт. 19:6), храм (</w:t>
      </w:r>
      <w:proofErr w:type="spellStart"/>
      <w:r>
        <w:rPr>
          <w:rFonts w:asciiTheme="majorBidi" w:hAnsiTheme="majorBidi" w:cstheme="majorBidi"/>
          <w:sz w:val="28"/>
          <w:szCs w:val="28"/>
        </w:rPr>
        <w:t>Иез</w:t>
      </w:r>
      <w:proofErr w:type="spellEnd"/>
      <w:r>
        <w:rPr>
          <w:rFonts w:asciiTheme="majorBidi" w:hAnsiTheme="majorBidi" w:cstheme="majorBidi"/>
          <w:sz w:val="28"/>
          <w:szCs w:val="28"/>
        </w:rPr>
        <w:t>. 8:14), скинию собрания (Лев. 8:31), шатер (</w:t>
      </w:r>
      <w:proofErr w:type="spellStart"/>
      <w:r w:rsidRPr="009664B2">
        <w:rPr>
          <w:rFonts w:asciiTheme="majorBidi" w:hAnsiTheme="majorBidi" w:cstheme="majorBidi"/>
          <w:sz w:val="28"/>
          <w:szCs w:val="28"/>
        </w:rPr>
        <w:t>Чис</w:t>
      </w:r>
      <w:proofErr w:type="spellEnd"/>
      <w:r w:rsidRPr="009664B2">
        <w:rPr>
          <w:rFonts w:asciiTheme="majorBidi" w:hAnsiTheme="majorBidi" w:cstheme="majorBidi"/>
          <w:sz w:val="28"/>
          <w:szCs w:val="28"/>
        </w:rPr>
        <w:t>. 16:27</w:t>
      </w:r>
      <w:r>
        <w:rPr>
          <w:rFonts w:asciiTheme="majorBidi" w:hAnsiTheme="majorBidi" w:cstheme="majorBidi"/>
          <w:sz w:val="28"/>
          <w:szCs w:val="28"/>
        </w:rPr>
        <w:t xml:space="preserve">), городские ворота (Нав. 8:29), пещеру (3 Цар. 19:13), ковчег (Быт. 6:16). В </w:t>
      </w:r>
      <w:proofErr w:type="spellStart"/>
      <w:r>
        <w:rPr>
          <w:rFonts w:asciiTheme="majorBidi" w:hAnsiTheme="majorBidi" w:cstheme="majorBidi"/>
          <w:sz w:val="28"/>
          <w:szCs w:val="28"/>
        </w:rPr>
        <w:t>Пс</w:t>
      </w:r>
      <w:proofErr w:type="spellEnd"/>
      <w:r>
        <w:rPr>
          <w:rFonts w:asciiTheme="majorBidi" w:hAnsiTheme="majorBidi" w:cstheme="majorBidi"/>
          <w:sz w:val="28"/>
          <w:szCs w:val="28"/>
        </w:rPr>
        <w:t xml:space="preserve">. 23:7- 9 этим словом описываются ворота, через которые входит Господь. Слово </w:t>
      </w:r>
      <w:proofErr w:type="spellStart"/>
      <w:r w:rsidRPr="00EB5239">
        <w:rPr>
          <w:rFonts w:asciiTheme="majorBidi" w:hAnsiTheme="majorBidi" w:cstheme="majorBidi"/>
          <w:sz w:val="28"/>
          <w:szCs w:val="28"/>
        </w:rPr>
        <w:t>peṯah</w:t>
      </w:r>
      <w:proofErr w:type="spellEnd"/>
      <w:r w:rsidRPr="00EB5239">
        <w:rPr>
          <w:rFonts w:asciiTheme="majorBidi" w:hAnsiTheme="majorBidi" w:cstheme="majorBidi"/>
          <w:sz w:val="28"/>
          <w:szCs w:val="28"/>
        </w:rPr>
        <w:t xml:space="preserve">̣ </w:t>
      </w:r>
      <w:r>
        <w:rPr>
          <w:rFonts w:asciiTheme="majorBidi" w:hAnsiTheme="majorBidi" w:cstheme="majorBidi"/>
          <w:sz w:val="28"/>
          <w:szCs w:val="28"/>
        </w:rPr>
        <w:t xml:space="preserve">встречается также в Ос. 2:17 в энигматическом словосочетании </w:t>
      </w:r>
      <w:r w:rsidRPr="00B747F7">
        <w:rPr>
          <w:rFonts w:asciiTheme="majorBidi" w:hAnsiTheme="majorBidi" w:cstheme="majorBidi"/>
          <w:sz w:val="28"/>
          <w:szCs w:val="28"/>
        </w:rPr>
        <w:t>‘</w:t>
      </w:r>
      <w:r>
        <w:rPr>
          <w:rFonts w:asciiTheme="majorBidi" w:hAnsiTheme="majorBidi" w:cstheme="majorBidi"/>
          <w:sz w:val="28"/>
          <w:szCs w:val="28"/>
          <w:lang w:bidi="he-IL"/>
        </w:rPr>
        <w:t>врата надежды</w:t>
      </w:r>
      <w:r w:rsidRPr="00B747F7">
        <w:rPr>
          <w:rFonts w:asciiTheme="majorBidi" w:hAnsiTheme="majorBidi" w:cstheme="majorBidi"/>
          <w:sz w:val="28"/>
          <w:szCs w:val="28"/>
        </w:rPr>
        <w:t>’</w:t>
      </w:r>
      <w:r>
        <w:rPr>
          <w:rFonts w:asciiTheme="majorBidi" w:hAnsiTheme="majorBidi" w:cstheme="majorBidi"/>
          <w:sz w:val="28"/>
          <w:szCs w:val="28"/>
        </w:rPr>
        <w:t>. Точное значение этого выражения неизвестно.</w:t>
      </w:r>
    </w:p>
    <w:p w14:paraId="20BB50FC" w14:textId="77777777" w:rsidR="00354C87" w:rsidRPr="00B747F7" w:rsidRDefault="00354C87" w:rsidP="00354C87">
      <w:pPr>
        <w:spacing w:line="360" w:lineRule="auto"/>
        <w:ind w:firstLine="709"/>
        <w:rPr>
          <w:rFonts w:asciiTheme="majorBidi" w:hAnsiTheme="majorBidi" w:cstheme="majorBidi"/>
          <w:sz w:val="28"/>
          <w:szCs w:val="28"/>
        </w:rPr>
      </w:pPr>
      <w:r>
        <w:rPr>
          <w:rFonts w:asciiTheme="majorBidi" w:hAnsiTheme="majorBidi" w:cstheme="majorBidi"/>
          <w:sz w:val="28"/>
          <w:szCs w:val="28"/>
        </w:rPr>
        <w:t xml:space="preserve">Единожды обозначает </w:t>
      </w:r>
      <w:r w:rsidRPr="00B747F7">
        <w:rPr>
          <w:rFonts w:asciiTheme="majorBidi" w:hAnsiTheme="majorBidi" w:cstheme="majorBidi"/>
          <w:sz w:val="28"/>
          <w:szCs w:val="28"/>
        </w:rPr>
        <w:t>‘</w:t>
      </w:r>
      <w:r>
        <w:rPr>
          <w:rFonts w:asciiTheme="majorBidi" w:hAnsiTheme="majorBidi" w:cstheme="majorBidi"/>
          <w:sz w:val="28"/>
          <w:szCs w:val="28"/>
          <w:lang w:bidi="he-IL"/>
        </w:rPr>
        <w:t>рот</w:t>
      </w:r>
      <w:r w:rsidRPr="00B747F7">
        <w:rPr>
          <w:rFonts w:asciiTheme="majorBidi" w:hAnsiTheme="majorBidi" w:cstheme="majorBidi"/>
          <w:sz w:val="28"/>
          <w:szCs w:val="28"/>
        </w:rPr>
        <w:t>’</w:t>
      </w:r>
      <w:r>
        <w:rPr>
          <w:rFonts w:asciiTheme="majorBidi" w:hAnsiTheme="majorBidi" w:cstheme="majorBidi"/>
          <w:sz w:val="28"/>
          <w:szCs w:val="28"/>
        </w:rPr>
        <w:t xml:space="preserve"> в словосочетании </w:t>
      </w:r>
      <w:proofErr w:type="spellStart"/>
      <w:r w:rsidRPr="00B747F7">
        <w:rPr>
          <w:rFonts w:asciiTheme="majorBidi" w:hAnsiTheme="majorBidi" w:cstheme="majorBidi"/>
          <w:sz w:val="28"/>
          <w:szCs w:val="28"/>
          <w:lang w:bidi="he-IL"/>
        </w:rPr>
        <w:t>piṯḥê-p̄îḵā</w:t>
      </w:r>
      <w:proofErr w:type="spellEnd"/>
      <w:r w:rsidRPr="00B747F7">
        <w:rPr>
          <w:rFonts w:asciiTheme="majorBidi" w:hAnsiTheme="majorBidi" w:cstheme="majorBidi"/>
          <w:sz w:val="28"/>
          <w:szCs w:val="28"/>
          <w:lang w:bidi="he-IL"/>
        </w:rPr>
        <w:t xml:space="preserve"> </w:t>
      </w:r>
      <w:r>
        <w:rPr>
          <w:rFonts w:asciiTheme="majorBidi" w:hAnsiTheme="majorBidi" w:cstheme="majorBidi"/>
          <w:sz w:val="28"/>
          <w:szCs w:val="28"/>
          <w:lang w:bidi="he-IL"/>
        </w:rPr>
        <w:t>(</w:t>
      </w:r>
      <w:r>
        <w:rPr>
          <w:rFonts w:asciiTheme="majorBidi" w:hAnsiTheme="majorBidi" w:cstheme="majorBidi"/>
          <w:sz w:val="28"/>
          <w:szCs w:val="28"/>
        </w:rPr>
        <w:t xml:space="preserve">Мих. </w:t>
      </w:r>
      <w:r w:rsidRPr="00B747F7">
        <w:rPr>
          <w:rFonts w:asciiTheme="majorBidi" w:hAnsiTheme="majorBidi" w:cstheme="majorBidi"/>
          <w:sz w:val="28"/>
          <w:szCs w:val="28"/>
        </w:rPr>
        <w:t>7:5</w:t>
      </w:r>
      <w:r>
        <w:rPr>
          <w:rFonts w:asciiTheme="majorBidi" w:hAnsiTheme="majorBidi" w:cstheme="majorBidi"/>
          <w:sz w:val="28"/>
          <w:szCs w:val="28"/>
          <w:lang w:bidi="he-IL"/>
        </w:rPr>
        <w:t>)</w:t>
      </w:r>
    </w:p>
    <w:p w14:paraId="4D1EA837" w14:textId="77777777" w:rsidR="00354C87" w:rsidRPr="009664B2" w:rsidRDefault="00354C87" w:rsidP="00354C87">
      <w:pPr>
        <w:pStyle w:val="a7"/>
        <w:numPr>
          <w:ilvl w:val="0"/>
          <w:numId w:val="11"/>
        </w:numPr>
        <w:spacing w:line="360" w:lineRule="auto"/>
        <w:ind w:left="0" w:firstLine="709"/>
        <w:rPr>
          <w:rFonts w:asciiTheme="majorBidi" w:hAnsiTheme="majorBidi" w:cstheme="majorBidi"/>
          <w:b/>
          <w:bCs/>
          <w:sz w:val="28"/>
          <w:szCs w:val="28"/>
          <w:lang w:bidi="he-IL"/>
        </w:rPr>
      </w:pPr>
      <w:r w:rsidRPr="009664B2">
        <w:rPr>
          <w:rFonts w:asciiTheme="majorBidi" w:hAnsiTheme="majorBidi" w:cstheme="majorBidi"/>
          <w:b/>
          <w:bCs/>
          <w:sz w:val="28"/>
          <w:szCs w:val="28"/>
          <w:rtl/>
          <w:lang w:bidi="he-IL"/>
        </w:rPr>
        <w:t>שַׁעַר</w:t>
      </w:r>
      <w:r w:rsidRPr="009664B2">
        <w:rPr>
          <w:rFonts w:asciiTheme="majorBidi" w:hAnsiTheme="majorBidi" w:cstheme="majorBidi"/>
          <w:b/>
          <w:bCs/>
          <w:sz w:val="28"/>
          <w:szCs w:val="28"/>
          <w:lang w:bidi="he-IL"/>
        </w:rPr>
        <w:t xml:space="preserve"> | </w:t>
      </w:r>
      <w:proofErr w:type="spellStart"/>
      <w:r w:rsidRPr="009664B2">
        <w:rPr>
          <w:rFonts w:asciiTheme="majorBidi" w:hAnsiTheme="majorBidi" w:cstheme="majorBidi"/>
          <w:b/>
          <w:bCs/>
          <w:sz w:val="28"/>
          <w:szCs w:val="28"/>
          <w:lang w:bidi="he-IL"/>
        </w:rPr>
        <w:t>s̆aˁar</w:t>
      </w:r>
      <w:proofErr w:type="spellEnd"/>
      <w:r w:rsidRPr="009664B2">
        <w:rPr>
          <w:rFonts w:asciiTheme="majorBidi" w:hAnsiTheme="majorBidi" w:cstheme="majorBidi"/>
          <w:b/>
          <w:bCs/>
          <w:sz w:val="28"/>
          <w:szCs w:val="28"/>
          <w:lang w:bidi="he-IL"/>
        </w:rPr>
        <w:t xml:space="preserve"> | ворота</w:t>
      </w:r>
    </w:p>
    <w:p w14:paraId="2C282990" w14:textId="77777777" w:rsidR="00354C87" w:rsidRDefault="00354C87" w:rsidP="00354C87">
      <w:pPr>
        <w:spacing w:line="360" w:lineRule="auto"/>
        <w:ind w:firstLine="709"/>
        <w:rPr>
          <w:rFonts w:asciiTheme="majorBidi" w:hAnsiTheme="majorBidi" w:cstheme="majorBidi"/>
          <w:sz w:val="28"/>
          <w:szCs w:val="28"/>
          <w:lang w:bidi="he-IL"/>
        </w:rPr>
      </w:pPr>
      <w:r w:rsidRPr="009664B2">
        <w:rPr>
          <w:rFonts w:asciiTheme="majorBidi" w:hAnsiTheme="majorBidi" w:cstheme="majorBidi"/>
          <w:sz w:val="28"/>
          <w:szCs w:val="28"/>
          <w:lang w:bidi="he-IL"/>
        </w:rPr>
        <w:t xml:space="preserve">Слово </w:t>
      </w:r>
      <w:proofErr w:type="spellStart"/>
      <w:r w:rsidRPr="009664B2">
        <w:rPr>
          <w:rFonts w:asciiTheme="majorBidi" w:hAnsiTheme="majorBidi" w:cstheme="majorBidi"/>
          <w:sz w:val="28"/>
          <w:szCs w:val="28"/>
          <w:lang w:bidi="he-IL"/>
        </w:rPr>
        <w:t>s̆aˁar</w:t>
      </w:r>
      <w:proofErr w:type="spellEnd"/>
      <w:r w:rsidRPr="009664B2">
        <w:rPr>
          <w:rFonts w:asciiTheme="majorBidi" w:hAnsiTheme="majorBidi" w:cstheme="majorBidi"/>
          <w:sz w:val="28"/>
          <w:szCs w:val="28"/>
          <w:lang w:bidi="he-IL"/>
        </w:rPr>
        <w:t xml:space="preserve"> встречается в ветхозаветном корпусе больше 300 раз и имеет несколько значений. Чаще всего оно используется в значении ‘городские ворота’ (напр. Нав. 2:7). При этом </w:t>
      </w:r>
      <w:proofErr w:type="spellStart"/>
      <w:r w:rsidRPr="009664B2">
        <w:rPr>
          <w:rFonts w:asciiTheme="majorBidi" w:hAnsiTheme="majorBidi" w:cstheme="majorBidi"/>
          <w:sz w:val="28"/>
          <w:szCs w:val="28"/>
          <w:lang w:bidi="he-IL"/>
        </w:rPr>
        <w:t>s̆aˁar</w:t>
      </w:r>
      <w:proofErr w:type="spellEnd"/>
      <w:r w:rsidRPr="009664B2">
        <w:rPr>
          <w:rFonts w:asciiTheme="majorBidi" w:hAnsiTheme="majorBidi" w:cstheme="majorBidi"/>
          <w:sz w:val="28"/>
          <w:szCs w:val="28"/>
          <w:lang w:bidi="he-IL"/>
        </w:rPr>
        <w:t xml:space="preserve"> может относиться не просто к проходу в городской стене</w:t>
      </w:r>
      <w:r>
        <w:rPr>
          <w:rFonts w:asciiTheme="majorBidi" w:hAnsiTheme="majorBidi" w:cstheme="majorBidi"/>
          <w:sz w:val="28"/>
          <w:szCs w:val="28"/>
          <w:lang w:bidi="he-IL"/>
        </w:rPr>
        <w:t xml:space="preserve">. </w:t>
      </w:r>
      <w:r w:rsidRPr="007F6BE2">
        <w:rPr>
          <w:rFonts w:asciiTheme="majorBidi" w:hAnsiTheme="majorBidi" w:cstheme="majorBidi"/>
          <w:sz w:val="28"/>
          <w:szCs w:val="28"/>
          <w:lang w:bidi="he-IL"/>
        </w:rPr>
        <w:t xml:space="preserve">Этот термин, по-видимому, обычно относится ко всему комплексу городских ворот </w:t>
      </w:r>
      <w:r>
        <w:rPr>
          <w:rFonts w:asciiTheme="majorBidi" w:hAnsiTheme="majorBidi" w:cstheme="majorBidi"/>
          <w:sz w:val="28"/>
          <w:szCs w:val="28"/>
          <w:lang w:bidi="he-IL"/>
        </w:rPr>
        <w:t>–</w:t>
      </w:r>
      <w:r w:rsidRPr="007F6BE2">
        <w:rPr>
          <w:rFonts w:asciiTheme="majorBidi" w:hAnsiTheme="majorBidi" w:cstheme="majorBidi"/>
          <w:sz w:val="28"/>
          <w:szCs w:val="28"/>
          <w:lang w:bidi="he-IL"/>
        </w:rPr>
        <w:t xml:space="preserve"> нежели</w:t>
      </w:r>
      <w:r>
        <w:rPr>
          <w:rFonts w:asciiTheme="majorBidi" w:hAnsiTheme="majorBidi" w:cstheme="majorBidi"/>
          <w:sz w:val="28"/>
          <w:szCs w:val="28"/>
          <w:lang w:bidi="he-IL"/>
        </w:rPr>
        <w:t xml:space="preserve"> </w:t>
      </w:r>
      <w:r w:rsidRPr="007F6BE2">
        <w:rPr>
          <w:rFonts w:asciiTheme="majorBidi" w:hAnsiTheme="majorBidi" w:cstheme="majorBidi"/>
          <w:sz w:val="28"/>
          <w:szCs w:val="28"/>
          <w:lang w:bidi="he-IL"/>
        </w:rPr>
        <w:t xml:space="preserve">чем к </w:t>
      </w:r>
      <w:r>
        <w:rPr>
          <w:rFonts w:asciiTheme="majorBidi" w:hAnsiTheme="majorBidi" w:cstheme="majorBidi"/>
          <w:sz w:val="28"/>
          <w:szCs w:val="28"/>
          <w:lang w:bidi="he-IL"/>
        </w:rPr>
        <w:t xml:space="preserve">непосредственному </w:t>
      </w:r>
      <w:r w:rsidRPr="007F6BE2">
        <w:rPr>
          <w:rFonts w:asciiTheme="majorBidi" w:hAnsiTheme="majorBidi" w:cstheme="majorBidi"/>
          <w:sz w:val="28"/>
          <w:szCs w:val="28"/>
          <w:lang w:bidi="he-IL"/>
        </w:rPr>
        <w:t>проему.</w:t>
      </w:r>
      <w:r>
        <w:rPr>
          <w:rFonts w:asciiTheme="majorBidi" w:hAnsiTheme="majorBidi" w:cstheme="majorBidi"/>
          <w:sz w:val="28"/>
          <w:szCs w:val="28"/>
          <w:lang w:bidi="he-IL"/>
        </w:rPr>
        <w:t xml:space="preserve"> Об этом свидетельствуют, в частности, такие словосочетания, как </w:t>
      </w:r>
      <w:proofErr w:type="spellStart"/>
      <w:r w:rsidRPr="00AC7C51">
        <w:rPr>
          <w:rFonts w:asciiTheme="majorBidi" w:hAnsiTheme="majorBidi" w:cs="Times New Roman"/>
          <w:sz w:val="28"/>
          <w:szCs w:val="28"/>
          <w:lang w:bidi="he-IL"/>
        </w:rPr>
        <w:t>peṯaḥ</w:t>
      </w:r>
      <w:proofErr w:type="spellEnd"/>
      <w:r w:rsidRPr="00AC7C51">
        <w:rPr>
          <w:rFonts w:asciiTheme="majorBidi" w:hAnsiTheme="majorBidi" w:cs="Times New Roman"/>
          <w:sz w:val="28"/>
          <w:szCs w:val="28"/>
          <w:lang w:bidi="he-IL"/>
        </w:rPr>
        <w:t xml:space="preserve"> </w:t>
      </w:r>
      <w:proofErr w:type="spellStart"/>
      <w:r w:rsidRPr="00AC7C51">
        <w:rPr>
          <w:rFonts w:asciiTheme="majorBidi" w:hAnsiTheme="majorBidi" w:cs="Times New Roman"/>
          <w:sz w:val="28"/>
          <w:szCs w:val="28"/>
          <w:lang w:bidi="he-IL"/>
        </w:rPr>
        <w:t>haššāˁar</w:t>
      </w:r>
      <w:proofErr w:type="spellEnd"/>
      <w:r w:rsidRPr="007F6BE2">
        <w:rPr>
          <w:rFonts w:asciiTheme="majorBidi" w:hAnsiTheme="majorBidi" w:cstheme="majorBidi"/>
          <w:sz w:val="28"/>
          <w:szCs w:val="28"/>
        </w:rPr>
        <w:t xml:space="preserve"> ‘вход ворот’ (</w:t>
      </w:r>
      <w:r>
        <w:rPr>
          <w:rFonts w:asciiTheme="majorBidi" w:hAnsiTheme="majorBidi" w:cstheme="majorBidi"/>
          <w:sz w:val="28"/>
          <w:szCs w:val="28"/>
        </w:rPr>
        <w:t>Суд.</w:t>
      </w:r>
      <w:r w:rsidRPr="007F6BE2">
        <w:rPr>
          <w:rFonts w:asciiTheme="majorBidi" w:hAnsiTheme="majorBidi" w:cstheme="majorBidi"/>
          <w:sz w:val="28"/>
          <w:szCs w:val="28"/>
        </w:rPr>
        <w:t xml:space="preserve"> 18:16-17),</w:t>
      </w:r>
      <w:r>
        <w:rPr>
          <w:rFonts w:asciiTheme="majorBidi" w:hAnsiTheme="majorBidi" w:cstheme="majorBidi"/>
          <w:sz w:val="28"/>
          <w:szCs w:val="28"/>
        </w:rPr>
        <w:t xml:space="preserve"> </w:t>
      </w:r>
      <w:proofErr w:type="spellStart"/>
      <w:r w:rsidRPr="000448FF">
        <w:rPr>
          <w:rFonts w:asciiTheme="majorBidi" w:hAnsiTheme="majorBidi" w:cstheme="majorBidi"/>
          <w:sz w:val="28"/>
          <w:szCs w:val="28"/>
        </w:rPr>
        <w:t>dalṯôṯ</w:t>
      </w:r>
      <w:proofErr w:type="spellEnd"/>
      <w:r w:rsidRPr="000448FF">
        <w:rPr>
          <w:rFonts w:asciiTheme="majorBidi" w:hAnsiTheme="majorBidi" w:cstheme="majorBidi"/>
          <w:sz w:val="28"/>
          <w:szCs w:val="28"/>
        </w:rPr>
        <w:t xml:space="preserve"> </w:t>
      </w:r>
      <w:proofErr w:type="spellStart"/>
      <w:r w:rsidRPr="000448FF">
        <w:rPr>
          <w:rFonts w:asciiTheme="majorBidi" w:hAnsiTheme="majorBidi" w:cstheme="majorBidi"/>
          <w:sz w:val="28"/>
          <w:szCs w:val="28"/>
        </w:rPr>
        <w:t>haššāˁar</w:t>
      </w:r>
      <w:proofErr w:type="spellEnd"/>
      <w:r w:rsidRPr="000448FF">
        <w:rPr>
          <w:rFonts w:asciiTheme="majorBidi" w:hAnsiTheme="majorBidi" w:cstheme="majorBidi"/>
          <w:sz w:val="28"/>
          <w:szCs w:val="28"/>
        </w:rPr>
        <w:t xml:space="preserve"> </w:t>
      </w:r>
      <w:r w:rsidRPr="007F6BE2">
        <w:rPr>
          <w:rFonts w:asciiTheme="majorBidi" w:hAnsiTheme="majorBidi" w:cstheme="majorBidi"/>
          <w:sz w:val="28"/>
          <w:szCs w:val="28"/>
        </w:rPr>
        <w:t xml:space="preserve">‘двери ворот’ (1 </w:t>
      </w:r>
      <w:r>
        <w:rPr>
          <w:rFonts w:asciiTheme="majorBidi" w:hAnsiTheme="majorBidi" w:cstheme="majorBidi"/>
          <w:sz w:val="28"/>
          <w:szCs w:val="28"/>
        </w:rPr>
        <w:t>Цар.</w:t>
      </w:r>
      <w:r w:rsidRPr="007F6BE2">
        <w:rPr>
          <w:rFonts w:asciiTheme="majorBidi" w:hAnsiTheme="majorBidi" w:cstheme="majorBidi"/>
          <w:sz w:val="28"/>
          <w:szCs w:val="28"/>
        </w:rPr>
        <w:t xml:space="preserve"> 21:1</w:t>
      </w:r>
      <w:r>
        <w:rPr>
          <w:rFonts w:asciiTheme="majorBidi" w:hAnsiTheme="majorBidi" w:cstheme="majorBidi"/>
          <w:sz w:val="28"/>
          <w:szCs w:val="28"/>
        </w:rPr>
        <w:t>3</w:t>
      </w:r>
      <w:r w:rsidRPr="007F6BE2">
        <w:rPr>
          <w:rFonts w:asciiTheme="majorBidi" w:hAnsiTheme="majorBidi" w:cstheme="majorBidi"/>
          <w:sz w:val="28"/>
          <w:szCs w:val="28"/>
        </w:rPr>
        <w:t>),</w:t>
      </w:r>
      <w:r>
        <w:rPr>
          <w:rFonts w:asciiTheme="majorBidi" w:hAnsiTheme="majorBidi" w:cstheme="majorBidi"/>
          <w:sz w:val="28"/>
          <w:szCs w:val="28"/>
        </w:rPr>
        <w:t xml:space="preserve"> </w:t>
      </w:r>
      <w:proofErr w:type="spellStart"/>
      <w:r w:rsidRPr="000448FF">
        <w:rPr>
          <w:rFonts w:asciiTheme="majorBidi" w:hAnsiTheme="majorBidi" w:cstheme="majorBidi"/>
          <w:sz w:val="28"/>
          <w:szCs w:val="28"/>
        </w:rPr>
        <w:t>gaḡ</w:t>
      </w:r>
      <w:proofErr w:type="spellEnd"/>
      <w:r w:rsidRPr="000448FF">
        <w:rPr>
          <w:rFonts w:asciiTheme="majorBidi" w:hAnsiTheme="majorBidi" w:cstheme="majorBidi"/>
          <w:sz w:val="28"/>
          <w:szCs w:val="28"/>
        </w:rPr>
        <w:t xml:space="preserve"> </w:t>
      </w:r>
      <w:proofErr w:type="spellStart"/>
      <w:r w:rsidRPr="000448FF">
        <w:rPr>
          <w:rFonts w:asciiTheme="majorBidi" w:hAnsiTheme="majorBidi" w:cstheme="majorBidi"/>
          <w:sz w:val="28"/>
          <w:szCs w:val="28"/>
        </w:rPr>
        <w:t>haššāˁar</w:t>
      </w:r>
      <w:proofErr w:type="spellEnd"/>
      <w:r w:rsidRPr="000448FF">
        <w:rPr>
          <w:rFonts w:asciiTheme="majorBidi" w:hAnsiTheme="majorBidi" w:cstheme="majorBidi"/>
          <w:sz w:val="28"/>
          <w:szCs w:val="28"/>
        </w:rPr>
        <w:t xml:space="preserve"> </w:t>
      </w:r>
      <w:r w:rsidRPr="007F6BE2">
        <w:rPr>
          <w:rFonts w:asciiTheme="majorBidi" w:hAnsiTheme="majorBidi" w:cstheme="majorBidi"/>
          <w:sz w:val="28"/>
          <w:szCs w:val="28"/>
        </w:rPr>
        <w:t xml:space="preserve">‘крыша ворот’ (2 </w:t>
      </w:r>
      <w:r>
        <w:rPr>
          <w:rFonts w:asciiTheme="majorBidi" w:hAnsiTheme="majorBidi" w:cstheme="majorBidi"/>
          <w:sz w:val="28"/>
          <w:szCs w:val="28"/>
        </w:rPr>
        <w:t>Цар.</w:t>
      </w:r>
      <w:r w:rsidRPr="007F6BE2">
        <w:rPr>
          <w:rFonts w:asciiTheme="majorBidi" w:hAnsiTheme="majorBidi" w:cstheme="majorBidi"/>
          <w:sz w:val="28"/>
          <w:szCs w:val="28"/>
        </w:rPr>
        <w:t xml:space="preserve"> 18: 24),</w:t>
      </w:r>
      <w:r>
        <w:rPr>
          <w:rFonts w:asciiTheme="majorBidi" w:hAnsiTheme="majorBidi" w:cstheme="majorBidi"/>
          <w:sz w:val="28"/>
          <w:szCs w:val="28"/>
        </w:rPr>
        <w:t xml:space="preserve"> </w:t>
      </w:r>
      <w:proofErr w:type="spellStart"/>
      <w:r w:rsidRPr="00F93D9B">
        <w:rPr>
          <w:rFonts w:asciiTheme="majorBidi" w:hAnsiTheme="majorBidi" w:cstheme="majorBidi"/>
          <w:sz w:val="28"/>
          <w:szCs w:val="28"/>
        </w:rPr>
        <w:t>ˁăliyyaṯ</w:t>
      </w:r>
      <w:proofErr w:type="spellEnd"/>
      <w:r w:rsidRPr="00F93D9B">
        <w:rPr>
          <w:rFonts w:asciiTheme="majorBidi" w:hAnsiTheme="majorBidi" w:cstheme="majorBidi"/>
          <w:sz w:val="28"/>
          <w:szCs w:val="28"/>
        </w:rPr>
        <w:t xml:space="preserve"> </w:t>
      </w:r>
      <w:proofErr w:type="spellStart"/>
      <w:r w:rsidRPr="00F93D9B">
        <w:rPr>
          <w:rFonts w:asciiTheme="majorBidi" w:hAnsiTheme="majorBidi" w:cstheme="majorBidi"/>
          <w:sz w:val="28"/>
          <w:szCs w:val="28"/>
        </w:rPr>
        <w:t>haššāˁar</w:t>
      </w:r>
      <w:proofErr w:type="spellEnd"/>
      <w:r w:rsidRPr="00F93D9B">
        <w:rPr>
          <w:rFonts w:asciiTheme="majorBidi" w:hAnsiTheme="majorBidi" w:cstheme="majorBidi"/>
          <w:sz w:val="28"/>
          <w:szCs w:val="28"/>
        </w:rPr>
        <w:t xml:space="preserve"> </w:t>
      </w:r>
      <w:r w:rsidRPr="007F6BE2">
        <w:rPr>
          <w:rFonts w:asciiTheme="majorBidi" w:hAnsiTheme="majorBidi" w:cstheme="majorBidi"/>
          <w:sz w:val="28"/>
          <w:szCs w:val="28"/>
        </w:rPr>
        <w:t>‘</w:t>
      </w:r>
      <w:r>
        <w:rPr>
          <w:rFonts w:asciiTheme="majorBidi" w:hAnsiTheme="majorBidi" w:cstheme="majorBidi"/>
          <w:sz w:val="28"/>
          <w:szCs w:val="28"/>
        </w:rPr>
        <w:t>горница</w:t>
      </w:r>
      <w:r w:rsidRPr="007F6BE2">
        <w:rPr>
          <w:rFonts w:asciiTheme="majorBidi" w:hAnsiTheme="majorBidi" w:cstheme="majorBidi"/>
          <w:sz w:val="28"/>
          <w:szCs w:val="28"/>
        </w:rPr>
        <w:t xml:space="preserve"> комната ворот (2 </w:t>
      </w:r>
      <w:r>
        <w:rPr>
          <w:rFonts w:asciiTheme="majorBidi" w:hAnsiTheme="majorBidi" w:cstheme="majorBidi"/>
          <w:sz w:val="28"/>
          <w:szCs w:val="28"/>
        </w:rPr>
        <w:t>Цар.</w:t>
      </w:r>
      <w:r w:rsidRPr="007F6BE2">
        <w:rPr>
          <w:rFonts w:asciiTheme="majorBidi" w:hAnsiTheme="majorBidi" w:cstheme="majorBidi"/>
          <w:sz w:val="28"/>
          <w:szCs w:val="28"/>
        </w:rPr>
        <w:t xml:space="preserve"> </w:t>
      </w:r>
      <w:r>
        <w:rPr>
          <w:rFonts w:asciiTheme="majorBidi" w:hAnsiTheme="majorBidi" w:cstheme="majorBidi"/>
          <w:sz w:val="28"/>
          <w:szCs w:val="28"/>
        </w:rPr>
        <w:t>18:33</w:t>
      </w:r>
      <w:r w:rsidRPr="007F6BE2">
        <w:rPr>
          <w:rFonts w:asciiTheme="majorBidi" w:hAnsiTheme="majorBidi" w:cstheme="majorBidi"/>
          <w:sz w:val="28"/>
          <w:szCs w:val="28"/>
        </w:rPr>
        <w:t>), и</w:t>
      </w:r>
      <w:r>
        <w:rPr>
          <w:rFonts w:asciiTheme="majorBidi" w:hAnsiTheme="majorBidi" w:cstheme="majorBidi"/>
          <w:sz w:val="28"/>
          <w:szCs w:val="28"/>
        </w:rPr>
        <w:t xml:space="preserve"> </w:t>
      </w:r>
      <w:proofErr w:type="spellStart"/>
      <w:r w:rsidRPr="00AE28FA">
        <w:rPr>
          <w:rFonts w:asciiTheme="majorBidi" w:hAnsiTheme="majorBidi" w:cstheme="majorBidi"/>
          <w:sz w:val="28"/>
          <w:szCs w:val="28"/>
        </w:rPr>
        <w:t>bəṯôḵ</w:t>
      </w:r>
      <w:proofErr w:type="spellEnd"/>
      <w:r w:rsidRPr="00AE28FA">
        <w:rPr>
          <w:rFonts w:asciiTheme="majorBidi" w:hAnsiTheme="majorBidi" w:cstheme="majorBidi"/>
          <w:sz w:val="28"/>
          <w:szCs w:val="28"/>
        </w:rPr>
        <w:t xml:space="preserve"> </w:t>
      </w:r>
      <w:proofErr w:type="spellStart"/>
      <w:r w:rsidRPr="00AE28FA">
        <w:rPr>
          <w:rFonts w:asciiTheme="majorBidi" w:hAnsiTheme="majorBidi" w:cstheme="majorBidi"/>
          <w:sz w:val="28"/>
          <w:szCs w:val="28"/>
        </w:rPr>
        <w:t>haššāˁar</w:t>
      </w:r>
      <w:proofErr w:type="spellEnd"/>
      <w:r w:rsidRPr="00AE28FA">
        <w:rPr>
          <w:rFonts w:asciiTheme="majorBidi" w:hAnsiTheme="majorBidi" w:cstheme="majorBidi"/>
          <w:sz w:val="28"/>
          <w:szCs w:val="28"/>
        </w:rPr>
        <w:t xml:space="preserve"> </w:t>
      </w:r>
      <w:r w:rsidRPr="007F6BE2">
        <w:rPr>
          <w:rFonts w:asciiTheme="majorBidi" w:hAnsiTheme="majorBidi" w:cstheme="majorBidi"/>
          <w:sz w:val="28"/>
          <w:szCs w:val="28"/>
        </w:rPr>
        <w:t xml:space="preserve">‘внутренность/середина ворот’ (1 </w:t>
      </w:r>
      <w:r>
        <w:rPr>
          <w:rFonts w:asciiTheme="majorBidi" w:hAnsiTheme="majorBidi" w:cstheme="majorBidi"/>
          <w:sz w:val="28"/>
          <w:szCs w:val="28"/>
        </w:rPr>
        <w:t>Цар.</w:t>
      </w:r>
      <w:r w:rsidRPr="007F6BE2">
        <w:rPr>
          <w:rFonts w:asciiTheme="majorBidi" w:hAnsiTheme="majorBidi" w:cstheme="majorBidi"/>
          <w:sz w:val="28"/>
          <w:szCs w:val="28"/>
        </w:rPr>
        <w:t xml:space="preserve"> 9:18)</w:t>
      </w:r>
      <w:r>
        <w:rPr>
          <w:rFonts w:asciiTheme="majorBidi" w:hAnsiTheme="majorBidi" w:cstheme="majorBidi"/>
          <w:sz w:val="28"/>
          <w:szCs w:val="28"/>
        </w:rPr>
        <w:t xml:space="preserve"> (</w:t>
      </w:r>
      <w:proofErr w:type="spellStart"/>
      <w:r w:rsidRPr="00AF0F18">
        <w:rPr>
          <w:rFonts w:asciiTheme="majorBidi" w:hAnsiTheme="majorBidi" w:cstheme="majorBidi"/>
          <w:sz w:val="28"/>
          <w:szCs w:val="28"/>
        </w:rPr>
        <w:t>Frese</w:t>
      </w:r>
      <w:proofErr w:type="spellEnd"/>
      <w:r w:rsidRPr="00AF0F18">
        <w:rPr>
          <w:rFonts w:asciiTheme="majorBidi" w:hAnsiTheme="majorBidi" w:cstheme="majorBidi"/>
          <w:sz w:val="28"/>
          <w:szCs w:val="28"/>
        </w:rPr>
        <w:t>, 2020</w:t>
      </w:r>
      <w:r>
        <w:rPr>
          <w:rFonts w:asciiTheme="majorBidi" w:hAnsiTheme="majorBidi" w:cstheme="majorBidi"/>
          <w:sz w:val="28"/>
          <w:szCs w:val="28"/>
        </w:rPr>
        <w:t xml:space="preserve">, </w:t>
      </w:r>
      <w:r w:rsidRPr="00AF0F18">
        <w:rPr>
          <w:rFonts w:asciiTheme="majorBidi" w:hAnsiTheme="majorBidi" w:cstheme="majorBidi"/>
          <w:sz w:val="28"/>
          <w:szCs w:val="28"/>
        </w:rPr>
        <w:t>c. 29</w:t>
      </w:r>
      <w:r>
        <w:rPr>
          <w:rFonts w:asciiTheme="majorBidi" w:hAnsiTheme="majorBidi" w:cstheme="majorBidi"/>
          <w:sz w:val="28"/>
          <w:szCs w:val="28"/>
        </w:rPr>
        <w:t>)</w:t>
      </w:r>
      <w:r w:rsidRPr="007F6BE2">
        <w:rPr>
          <w:rFonts w:asciiTheme="majorBidi" w:hAnsiTheme="majorBidi" w:cstheme="majorBidi"/>
          <w:sz w:val="28"/>
          <w:szCs w:val="28"/>
        </w:rPr>
        <w:t>.</w:t>
      </w:r>
    </w:p>
    <w:p w14:paraId="1BCF3C27" w14:textId="320ADC3F" w:rsidR="00354C87" w:rsidRDefault="00354C87" w:rsidP="00B33C16">
      <w:pPr>
        <w:spacing w:line="360" w:lineRule="auto"/>
        <w:ind w:firstLine="709"/>
        <w:rPr>
          <w:rFonts w:asciiTheme="majorBidi" w:hAnsiTheme="majorBidi" w:cstheme="majorBidi"/>
          <w:sz w:val="28"/>
          <w:szCs w:val="28"/>
          <w:lang w:bidi="he-IL"/>
        </w:rPr>
      </w:pPr>
      <w:r w:rsidRPr="009664B2">
        <w:rPr>
          <w:rFonts w:asciiTheme="majorBidi" w:hAnsiTheme="majorBidi" w:cstheme="majorBidi"/>
          <w:sz w:val="28"/>
          <w:szCs w:val="28"/>
          <w:lang w:bidi="he-IL"/>
        </w:rPr>
        <w:t xml:space="preserve">Так как городские ворота функционировали в Ветхом Завете как место народного собрания, рынок и место, где мог заседать царь или судья, лексема </w:t>
      </w:r>
      <w:proofErr w:type="spellStart"/>
      <w:r w:rsidRPr="009664B2">
        <w:rPr>
          <w:rFonts w:asciiTheme="majorBidi" w:hAnsiTheme="majorBidi" w:cstheme="majorBidi"/>
          <w:sz w:val="28"/>
          <w:szCs w:val="28"/>
          <w:lang w:bidi="he-IL"/>
        </w:rPr>
        <w:t>s̆aˁar</w:t>
      </w:r>
      <w:proofErr w:type="spellEnd"/>
      <w:r w:rsidRPr="009664B2">
        <w:rPr>
          <w:rFonts w:asciiTheme="majorBidi" w:hAnsiTheme="majorBidi" w:cstheme="majorBidi"/>
          <w:sz w:val="28"/>
          <w:szCs w:val="28"/>
          <w:lang w:bidi="he-IL"/>
        </w:rPr>
        <w:t xml:space="preserve"> использовалась для обозначения такого общественного пространства </w:t>
      </w:r>
      <w:r w:rsidRPr="009664B2">
        <w:rPr>
          <w:rFonts w:asciiTheme="majorBidi" w:hAnsiTheme="majorBidi" w:cstheme="majorBidi"/>
          <w:sz w:val="28"/>
          <w:szCs w:val="28"/>
          <w:lang w:bidi="he-IL"/>
        </w:rPr>
        <w:lastRenderedPageBreak/>
        <w:t xml:space="preserve">(Руфь 4:11: </w:t>
      </w:r>
      <w:r w:rsidRPr="009664B2">
        <w:rPr>
          <w:rFonts w:asciiTheme="majorBidi" w:hAnsiTheme="majorBidi" w:cstheme="majorBidi"/>
          <w:i/>
          <w:iCs/>
          <w:sz w:val="28"/>
          <w:szCs w:val="28"/>
          <w:lang w:bidi="he-IL"/>
        </w:rPr>
        <w:t>и сказал весь народ, который при воротах</w:t>
      </w:r>
      <w:r w:rsidRPr="009664B2">
        <w:rPr>
          <w:rFonts w:asciiTheme="majorBidi" w:hAnsiTheme="majorBidi" w:cstheme="majorBidi"/>
          <w:sz w:val="28"/>
          <w:szCs w:val="28"/>
          <w:lang w:bidi="he-IL"/>
        </w:rPr>
        <w:t>). В ходе метонимического переноса слово ‘ворота’ также принимает значение ‘город’ (</w:t>
      </w:r>
      <w:proofErr w:type="spellStart"/>
      <w:r w:rsidRPr="009664B2">
        <w:rPr>
          <w:rFonts w:asciiTheme="majorBidi" w:hAnsiTheme="majorBidi" w:cstheme="majorBidi"/>
          <w:sz w:val="28"/>
          <w:szCs w:val="28"/>
          <w:lang w:bidi="he-IL"/>
        </w:rPr>
        <w:t>Пс</w:t>
      </w:r>
      <w:proofErr w:type="spellEnd"/>
      <w:r w:rsidRPr="009664B2">
        <w:rPr>
          <w:rFonts w:asciiTheme="majorBidi" w:hAnsiTheme="majorBidi" w:cstheme="majorBidi"/>
          <w:sz w:val="28"/>
          <w:szCs w:val="28"/>
          <w:lang w:bidi="he-IL"/>
        </w:rPr>
        <w:t xml:space="preserve">. 86:2: </w:t>
      </w:r>
      <w:r w:rsidRPr="009664B2">
        <w:rPr>
          <w:rFonts w:asciiTheme="majorBidi" w:hAnsiTheme="majorBidi" w:cstheme="majorBidi"/>
          <w:i/>
          <w:iCs/>
          <w:sz w:val="28"/>
          <w:szCs w:val="28"/>
          <w:lang w:bidi="he-IL"/>
        </w:rPr>
        <w:t>Господь любит врата Сиона более всех селений Иакова</w:t>
      </w:r>
      <w:r w:rsidRPr="009664B2">
        <w:rPr>
          <w:rFonts w:asciiTheme="majorBidi" w:hAnsiTheme="majorBidi" w:cstheme="majorBidi"/>
          <w:sz w:val="28"/>
          <w:szCs w:val="28"/>
          <w:lang w:bidi="he-IL"/>
        </w:rPr>
        <w:t xml:space="preserve">). В Быт. 26:12 </w:t>
      </w:r>
      <w:proofErr w:type="spellStart"/>
      <w:r w:rsidRPr="009664B2">
        <w:rPr>
          <w:rFonts w:asciiTheme="majorBidi" w:hAnsiTheme="majorBidi" w:cstheme="majorBidi"/>
          <w:sz w:val="28"/>
          <w:szCs w:val="28"/>
          <w:lang w:bidi="he-IL"/>
        </w:rPr>
        <w:t>s̆aˁar</w:t>
      </w:r>
      <w:proofErr w:type="spellEnd"/>
      <w:r w:rsidRPr="009664B2">
        <w:rPr>
          <w:rFonts w:asciiTheme="majorBidi" w:hAnsiTheme="majorBidi" w:cstheme="majorBidi"/>
          <w:sz w:val="28"/>
          <w:szCs w:val="28"/>
          <w:lang w:bidi="he-IL"/>
        </w:rPr>
        <w:t xml:space="preserve"> единственный раз встречается со значением ‘мера, цена’. </w:t>
      </w:r>
    </w:p>
    <w:p w14:paraId="7843588A" w14:textId="77777777" w:rsidR="00354C87" w:rsidRPr="009664B2" w:rsidRDefault="00354C87" w:rsidP="00354C87">
      <w:pPr>
        <w:spacing w:line="360" w:lineRule="auto"/>
        <w:ind w:firstLine="709"/>
        <w:rPr>
          <w:rFonts w:asciiTheme="majorBidi" w:hAnsiTheme="majorBidi" w:cstheme="majorBidi"/>
          <w:sz w:val="28"/>
          <w:szCs w:val="28"/>
          <w:lang w:bidi="he-IL"/>
        </w:rPr>
      </w:pPr>
      <w:proofErr w:type="spellStart"/>
      <w:r w:rsidRPr="009664B2">
        <w:rPr>
          <w:rFonts w:asciiTheme="majorBidi" w:hAnsiTheme="majorBidi" w:cstheme="majorBidi"/>
          <w:sz w:val="28"/>
          <w:szCs w:val="28"/>
          <w:lang w:bidi="he-IL"/>
        </w:rPr>
        <w:t>S̆aˁar</w:t>
      </w:r>
      <w:proofErr w:type="spellEnd"/>
      <w:r w:rsidRPr="009664B2">
        <w:rPr>
          <w:rFonts w:asciiTheme="majorBidi" w:hAnsiTheme="majorBidi" w:cstheme="majorBidi"/>
          <w:sz w:val="28"/>
          <w:szCs w:val="28"/>
          <w:lang w:bidi="he-IL"/>
        </w:rPr>
        <w:t xml:space="preserve"> также может означать храмовые ворота (Исх. 35:17), царские ворота (</w:t>
      </w:r>
      <w:proofErr w:type="spellStart"/>
      <w:r w:rsidRPr="009664B2">
        <w:rPr>
          <w:rFonts w:asciiTheme="majorBidi" w:hAnsiTheme="majorBidi" w:cstheme="majorBidi"/>
          <w:sz w:val="28"/>
          <w:szCs w:val="28"/>
          <w:lang w:bidi="he-IL"/>
        </w:rPr>
        <w:t>Есф</w:t>
      </w:r>
      <w:proofErr w:type="spellEnd"/>
      <w:r w:rsidRPr="009664B2">
        <w:rPr>
          <w:rFonts w:asciiTheme="majorBidi" w:hAnsiTheme="majorBidi" w:cstheme="majorBidi"/>
          <w:sz w:val="28"/>
          <w:szCs w:val="28"/>
          <w:lang w:bidi="he-IL"/>
        </w:rPr>
        <w:t>. 3:2) или ворота стана (Исх. 32:26)</w:t>
      </w:r>
      <w:r>
        <w:rPr>
          <w:rFonts w:asciiTheme="majorBidi" w:hAnsiTheme="majorBidi" w:cstheme="majorBidi"/>
          <w:sz w:val="28"/>
          <w:szCs w:val="28"/>
          <w:lang w:bidi="he-IL"/>
        </w:rPr>
        <w:t xml:space="preserve">, </w:t>
      </w:r>
      <w:r w:rsidRPr="009664B2">
        <w:rPr>
          <w:rFonts w:asciiTheme="majorBidi" w:hAnsiTheme="majorBidi" w:cstheme="majorBidi"/>
          <w:sz w:val="28"/>
          <w:szCs w:val="28"/>
          <w:lang w:bidi="he-IL"/>
        </w:rPr>
        <w:t>используется в текстах, которые описывают не физические ворота, а более метафизическую реальность: ‘ворота тени’ (Иов. 38:17), ‘ворота смерти’ (</w:t>
      </w:r>
      <w:proofErr w:type="spellStart"/>
      <w:r w:rsidRPr="009664B2">
        <w:rPr>
          <w:rFonts w:asciiTheme="majorBidi" w:hAnsiTheme="majorBidi" w:cstheme="majorBidi"/>
          <w:sz w:val="28"/>
          <w:szCs w:val="28"/>
          <w:lang w:bidi="he-IL"/>
        </w:rPr>
        <w:t>Пс</w:t>
      </w:r>
      <w:proofErr w:type="spellEnd"/>
      <w:r w:rsidRPr="009664B2">
        <w:rPr>
          <w:rFonts w:asciiTheme="majorBidi" w:hAnsiTheme="majorBidi" w:cstheme="majorBidi"/>
          <w:sz w:val="28"/>
          <w:szCs w:val="28"/>
          <w:lang w:bidi="he-IL"/>
        </w:rPr>
        <w:t>. 9:14, 106:18, Иов. 38:17), ‘ворота преисподней’ (Иса. 38:10), ‘ворота Господа’ (</w:t>
      </w:r>
      <w:proofErr w:type="spellStart"/>
      <w:r w:rsidRPr="009664B2">
        <w:rPr>
          <w:rFonts w:asciiTheme="majorBidi" w:hAnsiTheme="majorBidi" w:cstheme="majorBidi"/>
          <w:sz w:val="28"/>
          <w:szCs w:val="28"/>
          <w:lang w:bidi="he-IL"/>
        </w:rPr>
        <w:t>Пс</w:t>
      </w:r>
      <w:proofErr w:type="spellEnd"/>
      <w:r w:rsidRPr="009664B2">
        <w:rPr>
          <w:rFonts w:asciiTheme="majorBidi" w:hAnsiTheme="majorBidi" w:cstheme="majorBidi"/>
          <w:sz w:val="28"/>
          <w:szCs w:val="28"/>
          <w:lang w:bidi="he-IL"/>
        </w:rPr>
        <w:t xml:space="preserve">. 23:7-9, </w:t>
      </w:r>
      <w:proofErr w:type="spellStart"/>
      <w:r w:rsidRPr="009664B2">
        <w:rPr>
          <w:rFonts w:asciiTheme="majorBidi" w:hAnsiTheme="majorBidi" w:cstheme="majorBidi"/>
          <w:sz w:val="28"/>
          <w:szCs w:val="28"/>
          <w:lang w:bidi="he-IL"/>
        </w:rPr>
        <w:t>Пс</w:t>
      </w:r>
      <w:proofErr w:type="spellEnd"/>
      <w:r w:rsidRPr="009664B2">
        <w:rPr>
          <w:rFonts w:asciiTheme="majorBidi" w:hAnsiTheme="majorBidi" w:cstheme="majorBidi"/>
          <w:sz w:val="28"/>
          <w:szCs w:val="28"/>
          <w:lang w:bidi="he-IL"/>
        </w:rPr>
        <w:t>. 117:20) и ‘ворота правды’ (</w:t>
      </w:r>
      <w:proofErr w:type="spellStart"/>
      <w:r w:rsidRPr="009664B2">
        <w:rPr>
          <w:rFonts w:asciiTheme="majorBidi" w:hAnsiTheme="majorBidi" w:cstheme="majorBidi"/>
          <w:sz w:val="28"/>
          <w:szCs w:val="28"/>
          <w:lang w:bidi="he-IL"/>
        </w:rPr>
        <w:t>Пс</w:t>
      </w:r>
      <w:proofErr w:type="spellEnd"/>
      <w:r w:rsidRPr="009664B2">
        <w:rPr>
          <w:rFonts w:asciiTheme="majorBidi" w:hAnsiTheme="majorBidi" w:cstheme="majorBidi"/>
          <w:sz w:val="28"/>
          <w:szCs w:val="28"/>
          <w:lang w:bidi="he-IL"/>
        </w:rPr>
        <w:t>. 117:19).</w:t>
      </w:r>
    </w:p>
    <w:p w14:paraId="4AA8A510" w14:textId="09526ACC" w:rsidR="00354C87" w:rsidRPr="009664B2" w:rsidRDefault="0027123B" w:rsidP="00354C87">
      <w:pPr>
        <w:pStyle w:val="a7"/>
        <w:numPr>
          <w:ilvl w:val="0"/>
          <w:numId w:val="9"/>
        </w:numPr>
        <w:spacing w:line="360" w:lineRule="auto"/>
        <w:ind w:left="0" w:firstLine="709"/>
        <w:rPr>
          <w:rFonts w:asciiTheme="majorBidi" w:hAnsiTheme="majorBidi" w:cstheme="majorBidi"/>
          <w:b/>
          <w:bCs/>
          <w:sz w:val="28"/>
          <w:szCs w:val="28"/>
          <w:lang w:bidi="he-IL"/>
        </w:rPr>
      </w:pPr>
      <w:r>
        <w:rPr>
          <w:rFonts w:asciiTheme="majorBidi" w:hAnsiTheme="majorBidi" w:cstheme="majorBidi"/>
          <w:b/>
          <w:bCs/>
          <w:sz w:val="28"/>
          <w:szCs w:val="28"/>
          <w:lang w:bidi="he-IL"/>
        </w:rPr>
        <w:t>Д</w:t>
      </w:r>
      <w:r w:rsidR="00354C87" w:rsidRPr="009664B2">
        <w:rPr>
          <w:rFonts w:asciiTheme="majorBidi" w:hAnsiTheme="majorBidi" w:cstheme="majorBidi"/>
          <w:b/>
          <w:bCs/>
          <w:sz w:val="28"/>
          <w:szCs w:val="28"/>
          <w:lang w:bidi="he-IL"/>
        </w:rPr>
        <w:t>ругие лексемы</w:t>
      </w:r>
    </w:p>
    <w:p w14:paraId="42D12543" w14:textId="77777777" w:rsidR="00354C87" w:rsidRDefault="00354C87" w:rsidP="00354C87">
      <w:pPr>
        <w:spacing w:line="360" w:lineRule="auto"/>
        <w:ind w:firstLine="709"/>
        <w:rPr>
          <w:rFonts w:asciiTheme="majorBidi" w:hAnsiTheme="majorBidi" w:cstheme="majorBidi"/>
          <w:sz w:val="28"/>
          <w:szCs w:val="28"/>
          <w:lang w:bidi="he-IL"/>
        </w:rPr>
      </w:pPr>
      <w:r w:rsidRPr="009664B2">
        <w:rPr>
          <w:rFonts w:asciiTheme="majorBidi" w:hAnsiTheme="majorBidi" w:cstheme="majorBidi"/>
          <w:sz w:val="28"/>
          <w:szCs w:val="28"/>
          <w:lang w:bidi="he-IL"/>
        </w:rPr>
        <w:t xml:space="preserve">В Ветхом Завете встречаются и другие лексемы, которые могут означать ‘вход’, ‘ворота’ или ‘дверь’, чаще всего – это контекстные синонимы, корневые варианты или очень редкие слова. Среди таких слов, например, </w:t>
      </w:r>
      <w:proofErr w:type="spellStart"/>
      <w:r w:rsidRPr="009664B2">
        <w:rPr>
          <w:rFonts w:asciiTheme="majorBidi" w:hAnsiTheme="majorBidi" w:cstheme="majorBidi"/>
          <w:sz w:val="28"/>
          <w:szCs w:val="28"/>
          <w:lang w:bidi="he-IL"/>
        </w:rPr>
        <w:t>гапакс</w:t>
      </w:r>
      <w:proofErr w:type="spellEnd"/>
      <w:r w:rsidRPr="009664B2">
        <w:rPr>
          <w:rFonts w:asciiTheme="majorBidi" w:hAnsiTheme="majorBidi" w:cstheme="majorBidi"/>
          <w:sz w:val="28"/>
          <w:szCs w:val="28"/>
          <w:lang w:bidi="he-IL"/>
        </w:rPr>
        <w:t xml:space="preserve"> </w:t>
      </w:r>
      <w:proofErr w:type="spellStart"/>
      <w:r w:rsidRPr="009664B2">
        <w:rPr>
          <w:rFonts w:asciiTheme="majorBidi" w:hAnsiTheme="majorBidi" w:cstheme="majorBidi"/>
          <w:sz w:val="28"/>
          <w:szCs w:val="28"/>
          <w:lang w:bidi="he-IL"/>
        </w:rPr>
        <w:t>bīˀâ</w:t>
      </w:r>
      <w:proofErr w:type="spellEnd"/>
      <w:r w:rsidRPr="009664B2">
        <w:rPr>
          <w:rFonts w:asciiTheme="majorBidi" w:hAnsiTheme="majorBidi" w:cstheme="majorBidi"/>
          <w:sz w:val="28"/>
          <w:szCs w:val="28"/>
          <w:vertAlign w:val="superscript"/>
          <w:lang w:val="en-US" w:bidi="he-IL"/>
        </w:rPr>
        <w:t>h</w:t>
      </w:r>
      <w:r w:rsidRPr="009664B2">
        <w:rPr>
          <w:rFonts w:asciiTheme="majorBidi" w:hAnsiTheme="majorBidi" w:cstheme="majorBidi"/>
          <w:sz w:val="28"/>
          <w:szCs w:val="28"/>
          <w:lang w:bidi="he-IL"/>
        </w:rPr>
        <w:t xml:space="preserve"> ‘вход’ (</w:t>
      </w:r>
      <w:proofErr w:type="spellStart"/>
      <w:r w:rsidRPr="009664B2">
        <w:rPr>
          <w:rFonts w:asciiTheme="majorBidi" w:hAnsiTheme="majorBidi" w:cstheme="majorBidi"/>
          <w:sz w:val="28"/>
          <w:szCs w:val="28"/>
          <w:lang w:bidi="he-IL"/>
        </w:rPr>
        <w:t>Иез</w:t>
      </w:r>
      <w:proofErr w:type="spellEnd"/>
      <w:r w:rsidRPr="009664B2">
        <w:rPr>
          <w:rFonts w:asciiTheme="majorBidi" w:hAnsiTheme="majorBidi" w:cstheme="majorBidi"/>
          <w:sz w:val="28"/>
          <w:szCs w:val="28"/>
          <w:lang w:bidi="he-IL"/>
        </w:rPr>
        <w:t xml:space="preserve">. 8:5) или </w:t>
      </w:r>
      <w:r w:rsidRPr="009664B2">
        <w:rPr>
          <w:rFonts w:asciiTheme="majorBidi" w:hAnsiTheme="majorBidi" w:cstheme="majorBidi"/>
          <w:sz w:val="28"/>
          <w:szCs w:val="28"/>
          <w:lang w:val="en-US" w:bidi="he-IL"/>
        </w:rPr>
        <w:t>pe</w:t>
      </w:r>
      <w:r w:rsidRPr="009664B2">
        <w:rPr>
          <w:rFonts w:asciiTheme="majorBidi" w:hAnsiTheme="majorBidi" w:cstheme="majorBidi"/>
          <w:sz w:val="28"/>
          <w:szCs w:val="28"/>
          <w:lang w:bidi="he-IL"/>
        </w:rPr>
        <w:t>ʰ ‘рот’ (</w:t>
      </w:r>
      <w:proofErr w:type="spellStart"/>
      <w:r w:rsidRPr="009664B2">
        <w:rPr>
          <w:rFonts w:asciiTheme="majorBidi" w:hAnsiTheme="majorBidi" w:cstheme="majorBidi"/>
          <w:sz w:val="28"/>
          <w:szCs w:val="28"/>
          <w:lang w:bidi="he-IL"/>
        </w:rPr>
        <w:t>Прит</w:t>
      </w:r>
      <w:proofErr w:type="spellEnd"/>
      <w:r w:rsidRPr="009664B2">
        <w:rPr>
          <w:rFonts w:asciiTheme="majorBidi" w:hAnsiTheme="majorBidi" w:cstheme="majorBidi"/>
          <w:sz w:val="28"/>
          <w:szCs w:val="28"/>
          <w:lang w:bidi="he-IL"/>
        </w:rPr>
        <w:t xml:space="preserve">. 8:3). Так как с этими лексемами не связаны никакие </w:t>
      </w:r>
      <w:r w:rsidRPr="008B7621">
        <w:rPr>
          <w:rFonts w:asciiTheme="majorBidi" w:hAnsiTheme="majorBidi" w:cstheme="majorBidi"/>
          <w:sz w:val="28"/>
          <w:szCs w:val="28"/>
          <w:lang w:bidi="he-IL"/>
        </w:rPr>
        <w:t>значимые сюжеты или мотивы, мы не будем приводить здесь их полный список и описание.</w:t>
      </w:r>
    </w:p>
    <w:p w14:paraId="6C8F5BFF" w14:textId="77777777" w:rsidR="00354C87" w:rsidRPr="00534E8C" w:rsidRDefault="00354C87" w:rsidP="00E54759">
      <w:pPr>
        <w:pStyle w:val="2"/>
        <w:numPr>
          <w:ilvl w:val="0"/>
          <w:numId w:val="18"/>
        </w:numPr>
        <w:spacing w:line="360" w:lineRule="auto"/>
        <w:ind w:left="720"/>
        <w:rPr>
          <w:rFonts w:ascii="Times New Roman" w:hAnsi="Times New Roman" w:cs="Times New Roman"/>
          <w:b/>
          <w:bCs/>
          <w:color w:val="auto"/>
          <w:sz w:val="28"/>
          <w:szCs w:val="28"/>
        </w:rPr>
      </w:pPr>
      <w:bookmarkStart w:id="21" w:name="_Toc137243877"/>
      <w:r w:rsidRPr="00534E8C">
        <w:rPr>
          <w:rFonts w:ascii="Times New Roman" w:hAnsi="Times New Roman" w:cs="Times New Roman"/>
          <w:b/>
          <w:bCs/>
          <w:color w:val="auto"/>
          <w:sz w:val="28"/>
          <w:szCs w:val="28"/>
        </w:rPr>
        <w:t>Сюжеты и мотивы, связанные со входами, в Ветхом Завете</w:t>
      </w:r>
      <w:bookmarkEnd w:id="21"/>
    </w:p>
    <w:p w14:paraId="52C92B9D" w14:textId="3DE014FA" w:rsidR="00354C87" w:rsidRPr="0090739D" w:rsidRDefault="00354C87" w:rsidP="00354C87">
      <w:pPr>
        <w:pStyle w:val="3"/>
        <w:spacing w:line="360" w:lineRule="auto"/>
        <w:ind w:firstLine="709"/>
        <w:rPr>
          <w:rFonts w:ascii="Times New Roman" w:hAnsi="Times New Roman" w:cs="Times New Roman"/>
          <w:b/>
          <w:bCs/>
          <w:color w:val="auto"/>
          <w:sz w:val="28"/>
          <w:szCs w:val="28"/>
        </w:rPr>
      </w:pPr>
      <w:bookmarkStart w:id="22" w:name="_Toc137243878"/>
      <w:r w:rsidRPr="00354C87">
        <w:rPr>
          <w:rFonts w:ascii="Times New Roman" w:hAnsi="Times New Roman" w:cs="Times New Roman"/>
          <w:b/>
          <w:bCs/>
          <w:color w:val="auto"/>
          <w:sz w:val="28"/>
          <w:szCs w:val="28"/>
        </w:rPr>
        <w:t xml:space="preserve">3.1. </w:t>
      </w:r>
      <w:r w:rsidR="00B33C16">
        <w:rPr>
          <w:rFonts w:ascii="Times New Roman" w:hAnsi="Times New Roman" w:cs="Times New Roman"/>
          <w:b/>
          <w:bCs/>
          <w:color w:val="auto"/>
          <w:sz w:val="28"/>
          <w:szCs w:val="28"/>
        </w:rPr>
        <w:t>Космические</w:t>
      </w:r>
      <w:r w:rsidRPr="0090739D">
        <w:rPr>
          <w:rFonts w:ascii="Times New Roman" w:hAnsi="Times New Roman" w:cs="Times New Roman"/>
          <w:b/>
          <w:bCs/>
          <w:color w:val="auto"/>
          <w:sz w:val="28"/>
          <w:szCs w:val="28"/>
        </w:rPr>
        <w:t xml:space="preserve"> ворота</w:t>
      </w:r>
      <w:bookmarkEnd w:id="22"/>
    </w:p>
    <w:p w14:paraId="0A9B081F" w14:textId="77777777" w:rsidR="00354C87" w:rsidRDefault="00354C87" w:rsidP="00354C87">
      <w:pPr>
        <w:spacing w:line="360" w:lineRule="auto"/>
        <w:ind w:firstLine="708"/>
        <w:rPr>
          <w:rFonts w:asciiTheme="majorBidi" w:hAnsiTheme="majorBidi" w:cstheme="majorBidi"/>
          <w:sz w:val="28"/>
          <w:szCs w:val="28"/>
        </w:rPr>
      </w:pPr>
      <w:r w:rsidRPr="0028792D">
        <w:rPr>
          <w:rFonts w:asciiTheme="majorBidi" w:hAnsiTheme="majorBidi" w:cstheme="majorBidi"/>
          <w:sz w:val="28"/>
          <w:szCs w:val="28"/>
        </w:rPr>
        <w:t>Во многих культурах вход на небеса и преисподнюю представляется в виде ворот. Подобную картину можно увидеть и в Библии.</w:t>
      </w:r>
    </w:p>
    <w:p w14:paraId="789337D1" w14:textId="77777777" w:rsidR="00354C87" w:rsidRPr="0028573F" w:rsidRDefault="00354C87" w:rsidP="00354C87">
      <w:pPr>
        <w:spacing w:line="360" w:lineRule="auto"/>
        <w:ind w:firstLine="708"/>
        <w:rPr>
          <w:rFonts w:asciiTheme="majorBidi" w:hAnsiTheme="majorBidi" w:cstheme="majorBidi"/>
          <w:sz w:val="28"/>
          <w:szCs w:val="28"/>
        </w:rPr>
      </w:pPr>
      <w:r w:rsidRPr="001829B5">
        <w:rPr>
          <w:rFonts w:asciiTheme="majorBidi" w:hAnsiTheme="majorBidi" w:cstheme="majorBidi"/>
          <w:sz w:val="28"/>
          <w:szCs w:val="28"/>
        </w:rPr>
        <w:t xml:space="preserve">В ряде отрывков Ветхого Завета упоминаются врата смерти или </w:t>
      </w:r>
      <w:proofErr w:type="spellStart"/>
      <w:r w:rsidRPr="001829B5">
        <w:rPr>
          <w:rFonts w:asciiTheme="majorBidi" w:hAnsiTheme="majorBidi" w:cstheme="majorBidi"/>
          <w:sz w:val="28"/>
          <w:szCs w:val="28"/>
        </w:rPr>
        <w:t>Шеола</w:t>
      </w:r>
      <w:proofErr w:type="spellEnd"/>
      <w:r>
        <w:rPr>
          <w:rFonts w:asciiTheme="majorBidi" w:hAnsiTheme="majorBidi" w:cstheme="majorBidi"/>
          <w:sz w:val="28"/>
          <w:szCs w:val="28"/>
        </w:rPr>
        <w:t xml:space="preserve">: Иов. 17:16: </w:t>
      </w:r>
      <w:r w:rsidRPr="001829B5">
        <w:rPr>
          <w:rFonts w:asciiTheme="majorBidi" w:hAnsiTheme="majorBidi" w:cstheme="majorBidi"/>
          <w:i/>
          <w:iCs/>
          <w:sz w:val="28"/>
          <w:szCs w:val="28"/>
        </w:rPr>
        <w:t xml:space="preserve">К порогу </w:t>
      </w:r>
      <w:proofErr w:type="spellStart"/>
      <w:r w:rsidRPr="001829B5">
        <w:rPr>
          <w:rFonts w:asciiTheme="majorBidi" w:hAnsiTheme="majorBidi" w:cstheme="majorBidi"/>
          <w:i/>
          <w:iCs/>
          <w:sz w:val="28"/>
          <w:szCs w:val="28"/>
        </w:rPr>
        <w:t>Шеола</w:t>
      </w:r>
      <w:proofErr w:type="spellEnd"/>
      <w:r w:rsidRPr="001829B5">
        <w:rPr>
          <w:rFonts w:asciiTheme="majorBidi" w:hAnsiTheme="majorBidi" w:cstheme="majorBidi"/>
          <w:i/>
          <w:iCs/>
          <w:sz w:val="28"/>
          <w:szCs w:val="28"/>
        </w:rPr>
        <w:t xml:space="preserve"> сойдет она и будет покоиться со мною в прахе</w:t>
      </w:r>
      <w:r>
        <w:rPr>
          <w:rFonts w:asciiTheme="majorBidi" w:hAnsiTheme="majorBidi" w:cstheme="majorBidi"/>
          <w:i/>
          <w:iCs/>
          <w:sz w:val="28"/>
          <w:szCs w:val="28"/>
        </w:rPr>
        <w:t>;</w:t>
      </w:r>
      <w:r>
        <w:rPr>
          <w:rFonts w:asciiTheme="majorBidi" w:hAnsiTheme="majorBidi" w:cstheme="majorBidi"/>
          <w:sz w:val="28"/>
          <w:szCs w:val="28"/>
        </w:rPr>
        <w:t xml:space="preserve"> </w:t>
      </w:r>
      <w:r w:rsidRPr="00474434">
        <w:rPr>
          <w:rFonts w:asciiTheme="majorBidi" w:hAnsiTheme="majorBidi" w:cstheme="majorBidi"/>
          <w:sz w:val="28"/>
          <w:szCs w:val="28"/>
        </w:rPr>
        <w:t>Иов</w:t>
      </w:r>
      <w:r>
        <w:rPr>
          <w:rFonts w:asciiTheme="majorBidi" w:hAnsiTheme="majorBidi" w:cstheme="majorBidi"/>
          <w:sz w:val="28"/>
          <w:szCs w:val="28"/>
        </w:rPr>
        <w:t xml:space="preserve">. </w:t>
      </w:r>
      <w:r w:rsidRPr="00474434">
        <w:rPr>
          <w:rFonts w:asciiTheme="majorBidi" w:hAnsiTheme="majorBidi" w:cstheme="majorBidi"/>
          <w:sz w:val="28"/>
          <w:szCs w:val="28"/>
        </w:rPr>
        <w:t>38:17</w:t>
      </w:r>
      <w:r w:rsidRPr="001829B5">
        <w:rPr>
          <w:rFonts w:asciiTheme="majorBidi" w:hAnsiTheme="majorBidi" w:cstheme="majorBidi"/>
          <w:i/>
          <w:iCs/>
          <w:sz w:val="28"/>
          <w:szCs w:val="28"/>
        </w:rPr>
        <w:t>: Отворялись ли для тебя врата смерти, и видел ли ты врата тени смертной?</w:t>
      </w:r>
      <w:r>
        <w:rPr>
          <w:rFonts w:asciiTheme="majorBidi" w:hAnsiTheme="majorBidi" w:cstheme="majorBidi"/>
          <w:sz w:val="28"/>
          <w:szCs w:val="28"/>
        </w:rPr>
        <w:t xml:space="preserve">; </w:t>
      </w:r>
      <w:proofErr w:type="spellStart"/>
      <w:r w:rsidRPr="00474434">
        <w:rPr>
          <w:rFonts w:asciiTheme="majorBidi" w:hAnsiTheme="majorBidi" w:cstheme="majorBidi"/>
          <w:sz w:val="28"/>
          <w:szCs w:val="28"/>
        </w:rPr>
        <w:t>Пс</w:t>
      </w:r>
      <w:proofErr w:type="spellEnd"/>
      <w:r w:rsidRPr="00474434">
        <w:rPr>
          <w:rFonts w:asciiTheme="majorBidi" w:hAnsiTheme="majorBidi" w:cstheme="majorBidi"/>
          <w:sz w:val="28"/>
          <w:szCs w:val="28"/>
        </w:rPr>
        <w:t>.</w:t>
      </w:r>
      <w:r>
        <w:rPr>
          <w:rFonts w:asciiTheme="majorBidi" w:hAnsiTheme="majorBidi" w:cstheme="majorBidi"/>
          <w:sz w:val="28"/>
          <w:szCs w:val="28"/>
        </w:rPr>
        <w:t xml:space="preserve"> </w:t>
      </w:r>
      <w:r w:rsidRPr="00474434">
        <w:rPr>
          <w:rFonts w:asciiTheme="majorBidi" w:hAnsiTheme="majorBidi" w:cstheme="majorBidi"/>
          <w:sz w:val="28"/>
          <w:szCs w:val="28"/>
        </w:rPr>
        <w:t>9:14</w:t>
      </w:r>
      <w:r>
        <w:rPr>
          <w:rFonts w:asciiTheme="majorBidi" w:hAnsiTheme="majorBidi" w:cstheme="majorBidi"/>
          <w:sz w:val="28"/>
          <w:szCs w:val="28"/>
        </w:rPr>
        <w:t xml:space="preserve"> </w:t>
      </w:r>
      <w:r w:rsidRPr="001829B5">
        <w:rPr>
          <w:rFonts w:asciiTheme="majorBidi" w:hAnsiTheme="majorBidi" w:cstheme="majorBidi"/>
          <w:i/>
          <w:iCs/>
          <w:sz w:val="28"/>
          <w:szCs w:val="28"/>
        </w:rPr>
        <w:t>Ты, Который возносишь меня от врат смерти</w:t>
      </w:r>
      <w:r>
        <w:rPr>
          <w:rFonts w:asciiTheme="majorBidi" w:hAnsiTheme="majorBidi" w:cstheme="majorBidi"/>
          <w:sz w:val="28"/>
          <w:szCs w:val="28"/>
        </w:rPr>
        <w:t xml:space="preserve">; </w:t>
      </w:r>
      <w:proofErr w:type="spellStart"/>
      <w:r w:rsidRPr="00E866B3">
        <w:rPr>
          <w:rFonts w:asciiTheme="majorBidi" w:hAnsiTheme="majorBidi" w:cstheme="majorBidi"/>
          <w:sz w:val="28"/>
          <w:szCs w:val="28"/>
        </w:rPr>
        <w:t>Пс</w:t>
      </w:r>
      <w:proofErr w:type="spellEnd"/>
      <w:r w:rsidRPr="00E866B3">
        <w:rPr>
          <w:rFonts w:asciiTheme="majorBidi" w:hAnsiTheme="majorBidi" w:cstheme="majorBidi"/>
          <w:sz w:val="28"/>
          <w:szCs w:val="28"/>
        </w:rPr>
        <w:t>.</w:t>
      </w:r>
      <w:r>
        <w:rPr>
          <w:rFonts w:asciiTheme="majorBidi" w:hAnsiTheme="majorBidi" w:cstheme="majorBidi"/>
          <w:sz w:val="28"/>
          <w:szCs w:val="28"/>
        </w:rPr>
        <w:t xml:space="preserve"> </w:t>
      </w:r>
      <w:r w:rsidRPr="00E866B3">
        <w:rPr>
          <w:rFonts w:asciiTheme="majorBidi" w:hAnsiTheme="majorBidi" w:cstheme="majorBidi"/>
          <w:sz w:val="28"/>
          <w:szCs w:val="28"/>
        </w:rPr>
        <w:t>106:18</w:t>
      </w:r>
      <w:r>
        <w:rPr>
          <w:rFonts w:asciiTheme="majorBidi" w:hAnsiTheme="majorBidi" w:cstheme="majorBidi"/>
          <w:sz w:val="28"/>
          <w:szCs w:val="28"/>
        </w:rPr>
        <w:t xml:space="preserve">: </w:t>
      </w:r>
      <w:r w:rsidRPr="001829B5">
        <w:rPr>
          <w:rFonts w:asciiTheme="majorBidi" w:hAnsiTheme="majorBidi" w:cstheme="majorBidi"/>
          <w:i/>
          <w:iCs/>
          <w:sz w:val="28"/>
          <w:szCs w:val="28"/>
        </w:rPr>
        <w:t>и они приближались ко вратам смерти</w:t>
      </w:r>
      <w:r>
        <w:rPr>
          <w:rFonts w:asciiTheme="majorBidi" w:hAnsiTheme="majorBidi" w:cstheme="majorBidi"/>
          <w:sz w:val="28"/>
          <w:szCs w:val="28"/>
        </w:rPr>
        <w:t xml:space="preserve">; Ис. 38:10: </w:t>
      </w:r>
      <w:r w:rsidRPr="001829B5">
        <w:rPr>
          <w:rFonts w:asciiTheme="majorBidi" w:hAnsiTheme="majorBidi" w:cstheme="majorBidi"/>
          <w:i/>
          <w:iCs/>
          <w:sz w:val="28"/>
          <w:szCs w:val="28"/>
        </w:rPr>
        <w:t xml:space="preserve">в преполовение дней моих должен я идти во врата </w:t>
      </w:r>
      <w:proofErr w:type="spellStart"/>
      <w:r w:rsidRPr="001829B5">
        <w:rPr>
          <w:rFonts w:asciiTheme="majorBidi" w:hAnsiTheme="majorBidi" w:cstheme="majorBidi"/>
          <w:i/>
          <w:iCs/>
          <w:sz w:val="28"/>
          <w:szCs w:val="28"/>
        </w:rPr>
        <w:t>Шеола</w:t>
      </w:r>
      <w:proofErr w:type="spellEnd"/>
      <w:r w:rsidRPr="001829B5">
        <w:rPr>
          <w:rFonts w:asciiTheme="majorBidi" w:hAnsiTheme="majorBidi" w:cstheme="majorBidi"/>
          <w:i/>
          <w:iCs/>
          <w:sz w:val="28"/>
          <w:szCs w:val="28"/>
        </w:rPr>
        <w:t>; я лишен остатка лет моих.</w:t>
      </w:r>
    </w:p>
    <w:p w14:paraId="42D153B9" w14:textId="77777777" w:rsidR="00354C87" w:rsidRPr="001829B5" w:rsidRDefault="00354C87" w:rsidP="00354C87">
      <w:pPr>
        <w:spacing w:line="360" w:lineRule="auto"/>
        <w:ind w:firstLine="708"/>
        <w:rPr>
          <w:rFonts w:asciiTheme="majorBidi" w:hAnsiTheme="majorBidi" w:cstheme="majorBidi"/>
          <w:sz w:val="28"/>
          <w:szCs w:val="28"/>
        </w:rPr>
      </w:pPr>
      <w:r w:rsidRPr="0028792D">
        <w:rPr>
          <w:rFonts w:asciiTheme="majorBidi" w:hAnsiTheme="majorBidi" w:cstheme="majorBidi"/>
          <w:sz w:val="28"/>
          <w:szCs w:val="28"/>
        </w:rPr>
        <w:lastRenderedPageBreak/>
        <w:t xml:space="preserve">В Ветхом Завете не так много упоминаний о небесных вратах, однако они упоминаются в </w:t>
      </w:r>
      <w:r>
        <w:rPr>
          <w:rFonts w:asciiTheme="majorBidi" w:hAnsiTheme="majorBidi" w:cstheme="majorBidi"/>
          <w:sz w:val="28"/>
          <w:szCs w:val="28"/>
        </w:rPr>
        <w:t>сюжете</w:t>
      </w:r>
      <w:r w:rsidRPr="0028792D">
        <w:rPr>
          <w:rFonts w:asciiTheme="majorBidi" w:hAnsiTheme="majorBidi" w:cstheme="majorBidi"/>
          <w:sz w:val="28"/>
          <w:szCs w:val="28"/>
        </w:rPr>
        <w:t xml:space="preserve"> о лестнице Иакова</w:t>
      </w:r>
      <w:r>
        <w:rPr>
          <w:rFonts w:asciiTheme="majorBidi" w:hAnsiTheme="majorBidi" w:cstheme="majorBidi"/>
          <w:sz w:val="28"/>
          <w:szCs w:val="28"/>
        </w:rPr>
        <w:t xml:space="preserve"> (Быт. 28:17</w:t>
      </w:r>
      <w:r w:rsidRPr="0028792D">
        <w:rPr>
          <w:rFonts w:asciiTheme="majorBidi" w:hAnsiTheme="majorBidi" w:cstheme="majorBidi"/>
          <w:sz w:val="28"/>
          <w:szCs w:val="28"/>
        </w:rPr>
        <w:t xml:space="preserve">: </w:t>
      </w:r>
      <w:r w:rsidRPr="0028792D">
        <w:rPr>
          <w:rFonts w:asciiTheme="majorBidi" w:hAnsiTheme="majorBidi" w:cstheme="majorBidi"/>
          <w:i/>
          <w:iCs/>
          <w:sz w:val="28"/>
          <w:szCs w:val="28"/>
        </w:rPr>
        <w:t>это не иное что, как дом Божий, это врата небесные</w:t>
      </w:r>
      <w:r>
        <w:rPr>
          <w:rFonts w:asciiTheme="majorBidi" w:hAnsiTheme="majorBidi" w:cstheme="majorBidi"/>
          <w:sz w:val="28"/>
          <w:szCs w:val="28"/>
        </w:rPr>
        <w:t>)</w:t>
      </w:r>
      <w:r w:rsidRPr="0028792D">
        <w:rPr>
          <w:rFonts w:asciiTheme="majorBidi" w:hAnsiTheme="majorBidi" w:cstheme="majorBidi"/>
          <w:sz w:val="28"/>
          <w:szCs w:val="28"/>
        </w:rPr>
        <w:t xml:space="preserve"> и</w:t>
      </w:r>
      <w:r>
        <w:rPr>
          <w:rFonts w:asciiTheme="majorBidi" w:hAnsiTheme="majorBidi" w:cstheme="majorBidi"/>
          <w:sz w:val="28"/>
          <w:szCs w:val="28"/>
        </w:rPr>
        <w:t xml:space="preserve"> в</w:t>
      </w:r>
      <w:r w:rsidRPr="0028792D">
        <w:rPr>
          <w:rFonts w:asciiTheme="majorBidi" w:hAnsiTheme="majorBidi" w:cstheme="majorBidi"/>
          <w:sz w:val="28"/>
          <w:szCs w:val="28"/>
        </w:rPr>
        <w:t xml:space="preserve"> Псалмах</w:t>
      </w:r>
      <w:r>
        <w:rPr>
          <w:rFonts w:asciiTheme="majorBidi" w:hAnsiTheme="majorBidi" w:cstheme="majorBidi"/>
          <w:sz w:val="28"/>
          <w:szCs w:val="28"/>
        </w:rPr>
        <w:t xml:space="preserve"> (</w:t>
      </w:r>
      <w:proofErr w:type="spellStart"/>
      <w:r w:rsidRPr="0028792D">
        <w:rPr>
          <w:rFonts w:asciiTheme="majorBidi" w:hAnsiTheme="majorBidi" w:cstheme="majorBidi"/>
          <w:sz w:val="28"/>
          <w:szCs w:val="28"/>
        </w:rPr>
        <w:t>Пс</w:t>
      </w:r>
      <w:proofErr w:type="spellEnd"/>
      <w:r w:rsidRPr="0028792D">
        <w:rPr>
          <w:rFonts w:asciiTheme="majorBidi" w:hAnsiTheme="majorBidi" w:cstheme="majorBidi"/>
          <w:sz w:val="28"/>
          <w:szCs w:val="28"/>
        </w:rPr>
        <w:t xml:space="preserve">. 117:19-20 </w:t>
      </w:r>
      <w:r w:rsidRPr="0028792D">
        <w:rPr>
          <w:rFonts w:asciiTheme="majorBidi" w:hAnsiTheme="majorBidi" w:cstheme="majorBidi"/>
          <w:i/>
          <w:iCs/>
          <w:sz w:val="28"/>
          <w:szCs w:val="28"/>
        </w:rPr>
        <w:t>Отворите мне врата правды; войду в них, прославлю Господа. Вот врата Господа; праведные войдут в них</w:t>
      </w:r>
      <w:r>
        <w:rPr>
          <w:rFonts w:asciiTheme="majorBidi" w:hAnsiTheme="majorBidi" w:cstheme="majorBidi"/>
          <w:i/>
          <w:iCs/>
          <w:sz w:val="28"/>
          <w:szCs w:val="28"/>
        </w:rPr>
        <w:t xml:space="preserve">; </w:t>
      </w:r>
      <w:proofErr w:type="spellStart"/>
      <w:r>
        <w:rPr>
          <w:rFonts w:asciiTheme="majorBidi" w:hAnsiTheme="majorBidi" w:cstheme="majorBidi"/>
          <w:sz w:val="28"/>
          <w:szCs w:val="28"/>
        </w:rPr>
        <w:t>Пс</w:t>
      </w:r>
      <w:proofErr w:type="spellEnd"/>
      <w:r>
        <w:rPr>
          <w:rFonts w:asciiTheme="majorBidi" w:hAnsiTheme="majorBidi" w:cstheme="majorBidi"/>
          <w:sz w:val="28"/>
          <w:szCs w:val="28"/>
        </w:rPr>
        <w:t xml:space="preserve">. 23:7-9: </w:t>
      </w:r>
      <w:r w:rsidRPr="00A73908">
        <w:rPr>
          <w:rFonts w:asciiTheme="majorBidi" w:hAnsiTheme="majorBidi" w:cstheme="majorBidi"/>
          <w:i/>
          <w:iCs/>
          <w:sz w:val="28"/>
          <w:szCs w:val="28"/>
        </w:rPr>
        <w:t xml:space="preserve">Поднимите, врата, верхи ваши, и поднимитесь, двери вечные, и войдет Царь славы! Кто сей Царь славы?— </w:t>
      </w:r>
      <w:r>
        <w:rPr>
          <w:rFonts w:asciiTheme="majorBidi" w:hAnsiTheme="majorBidi" w:cstheme="majorBidi"/>
          <w:i/>
          <w:iCs/>
          <w:sz w:val="28"/>
          <w:szCs w:val="28"/>
        </w:rPr>
        <w:t>Господь</w:t>
      </w:r>
      <w:r w:rsidRPr="00A73908">
        <w:rPr>
          <w:rFonts w:asciiTheme="majorBidi" w:hAnsiTheme="majorBidi" w:cstheme="majorBidi"/>
          <w:i/>
          <w:iCs/>
          <w:sz w:val="28"/>
          <w:szCs w:val="28"/>
        </w:rPr>
        <w:t xml:space="preserve"> крепкий и сильный, </w:t>
      </w:r>
      <w:r>
        <w:rPr>
          <w:rFonts w:asciiTheme="majorBidi" w:hAnsiTheme="majorBidi" w:cstheme="majorBidi"/>
          <w:i/>
          <w:iCs/>
          <w:sz w:val="28"/>
          <w:szCs w:val="28"/>
        </w:rPr>
        <w:t>Господь</w:t>
      </w:r>
      <w:r w:rsidRPr="00A73908">
        <w:rPr>
          <w:rFonts w:asciiTheme="majorBidi" w:hAnsiTheme="majorBidi" w:cstheme="majorBidi"/>
          <w:i/>
          <w:iCs/>
          <w:sz w:val="28"/>
          <w:szCs w:val="28"/>
        </w:rPr>
        <w:t>, сильный в брани. Поднимите, врата, верхи ваши, и поднимитесь, двери вечные, и войдет Царь славы!</w:t>
      </w:r>
      <w:r>
        <w:rPr>
          <w:rFonts w:asciiTheme="majorBidi" w:hAnsiTheme="majorBidi" w:cstheme="majorBidi"/>
          <w:sz w:val="28"/>
          <w:szCs w:val="28"/>
        </w:rPr>
        <w:t>)</w:t>
      </w:r>
      <w:r>
        <w:rPr>
          <w:rStyle w:val="a5"/>
          <w:rFonts w:asciiTheme="majorBidi" w:hAnsiTheme="majorBidi" w:cstheme="majorBidi"/>
          <w:sz w:val="28"/>
          <w:szCs w:val="28"/>
        </w:rPr>
        <w:footnoteReference w:id="12"/>
      </w:r>
      <w:r>
        <w:rPr>
          <w:rFonts w:asciiTheme="majorBidi" w:hAnsiTheme="majorBidi" w:cstheme="majorBidi"/>
          <w:sz w:val="28"/>
          <w:szCs w:val="28"/>
        </w:rPr>
        <w:t>.</w:t>
      </w:r>
    </w:p>
    <w:p w14:paraId="7385B15A" w14:textId="77777777" w:rsidR="00354C87" w:rsidRDefault="00354C87" w:rsidP="00354C87">
      <w:pPr>
        <w:spacing w:line="360" w:lineRule="auto"/>
        <w:ind w:firstLine="709"/>
        <w:rPr>
          <w:rFonts w:asciiTheme="majorBidi" w:hAnsiTheme="majorBidi" w:cstheme="majorBidi"/>
          <w:sz w:val="28"/>
          <w:szCs w:val="28"/>
          <w:lang w:bidi="he-IL"/>
        </w:rPr>
      </w:pPr>
      <w:r>
        <w:rPr>
          <w:rFonts w:asciiTheme="majorBidi" w:hAnsiTheme="majorBidi" w:cstheme="majorBidi"/>
          <w:sz w:val="28"/>
          <w:szCs w:val="28"/>
          <w:lang w:bidi="he-IL"/>
        </w:rPr>
        <w:t xml:space="preserve">Так, ворота или двери становятся </w:t>
      </w:r>
      <w:proofErr w:type="spellStart"/>
      <w:r>
        <w:rPr>
          <w:rFonts w:asciiTheme="majorBidi" w:hAnsiTheme="majorBidi" w:cstheme="majorBidi"/>
          <w:sz w:val="28"/>
          <w:szCs w:val="28"/>
          <w:lang w:bidi="he-IL"/>
        </w:rPr>
        <w:t>лиминальным</w:t>
      </w:r>
      <w:proofErr w:type="spellEnd"/>
      <w:r>
        <w:rPr>
          <w:rFonts w:asciiTheme="majorBidi" w:hAnsiTheme="majorBidi" w:cstheme="majorBidi"/>
          <w:sz w:val="28"/>
          <w:szCs w:val="28"/>
          <w:lang w:bidi="he-IL"/>
        </w:rPr>
        <w:t xml:space="preserve"> пространством между миром живых и миром мертвых, миром людей и обителью Бога.</w:t>
      </w:r>
    </w:p>
    <w:p w14:paraId="6AF1BF08" w14:textId="77777777" w:rsidR="00354C87" w:rsidRPr="0090739D" w:rsidRDefault="00354C87" w:rsidP="00354C87">
      <w:pPr>
        <w:pStyle w:val="3"/>
        <w:spacing w:line="360" w:lineRule="auto"/>
        <w:ind w:firstLine="709"/>
        <w:rPr>
          <w:rFonts w:ascii="Times New Roman" w:hAnsi="Times New Roman" w:cs="Times New Roman"/>
          <w:b/>
          <w:bCs/>
          <w:color w:val="auto"/>
          <w:sz w:val="28"/>
          <w:szCs w:val="28"/>
        </w:rPr>
      </w:pPr>
      <w:bookmarkStart w:id="23" w:name="_Toc137243879"/>
      <w:r w:rsidRPr="00354C87">
        <w:rPr>
          <w:rFonts w:ascii="Times New Roman" w:hAnsi="Times New Roman" w:cs="Times New Roman"/>
          <w:b/>
          <w:bCs/>
          <w:color w:val="auto"/>
          <w:sz w:val="28"/>
          <w:szCs w:val="28"/>
        </w:rPr>
        <w:t xml:space="preserve">3.2. </w:t>
      </w:r>
      <w:proofErr w:type="spellStart"/>
      <w:r w:rsidRPr="0090739D">
        <w:rPr>
          <w:rFonts w:ascii="Times New Roman" w:hAnsi="Times New Roman" w:cs="Times New Roman"/>
          <w:b/>
          <w:bCs/>
          <w:color w:val="auto"/>
          <w:sz w:val="28"/>
          <w:szCs w:val="28"/>
        </w:rPr>
        <w:t>Теофания</w:t>
      </w:r>
      <w:bookmarkEnd w:id="23"/>
      <w:proofErr w:type="spellEnd"/>
    </w:p>
    <w:p w14:paraId="573A8121" w14:textId="682DEDBF" w:rsidR="00354C87" w:rsidRDefault="00354C87" w:rsidP="00354C87">
      <w:pPr>
        <w:spacing w:line="360" w:lineRule="auto"/>
        <w:ind w:firstLine="708"/>
        <w:rPr>
          <w:rFonts w:asciiTheme="majorBidi" w:hAnsiTheme="majorBidi" w:cstheme="majorBidi"/>
          <w:sz w:val="28"/>
          <w:szCs w:val="28"/>
        </w:rPr>
      </w:pPr>
      <w:r>
        <w:rPr>
          <w:rFonts w:asciiTheme="majorBidi" w:hAnsiTheme="majorBidi" w:cstheme="majorBidi"/>
          <w:sz w:val="28"/>
          <w:szCs w:val="28"/>
        </w:rPr>
        <w:t>Часто в ветхозаветном нарративе Господь является людям у дверей, ворот или входов.</w:t>
      </w:r>
      <w:r w:rsidR="00B33C16">
        <w:rPr>
          <w:rFonts w:asciiTheme="majorBidi" w:hAnsiTheme="majorBidi" w:cstheme="majorBidi"/>
          <w:sz w:val="28"/>
          <w:szCs w:val="28"/>
        </w:rPr>
        <w:t xml:space="preserve"> При этом иногда у входа стоит Господь, но чаще – сам человек, которому Он является.</w:t>
      </w:r>
    </w:p>
    <w:p w14:paraId="7A78A620" w14:textId="549A4B05" w:rsidR="00354C87" w:rsidRDefault="00354C87" w:rsidP="00354C87">
      <w:pPr>
        <w:spacing w:line="360" w:lineRule="auto"/>
        <w:ind w:firstLine="708"/>
        <w:rPr>
          <w:rFonts w:asciiTheme="majorBidi" w:hAnsiTheme="majorBidi" w:cstheme="majorBidi"/>
          <w:sz w:val="28"/>
          <w:szCs w:val="28"/>
        </w:rPr>
      </w:pPr>
      <w:r w:rsidRPr="00213A59">
        <w:rPr>
          <w:rFonts w:asciiTheme="majorBidi" w:hAnsiTheme="majorBidi" w:cstheme="majorBidi"/>
          <w:sz w:val="28"/>
          <w:szCs w:val="28"/>
        </w:rPr>
        <w:t>В библейском тексте есть многочисленные примеры явления Бога у порога или ворот Храма/Ковчега Завета.</w:t>
      </w:r>
      <w:r w:rsidRPr="005B3B5B">
        <w:rPr>
          <w:rFonts w:asciiTheme="majorBidi" w:hAnsiTheme="majorBidi" w:cstheme="majorBidi"/>
          <w:sz w:val="28"/>
          <w:szCs w:val="28"/>
        </w:rPr>
        <w:t xml:space="preserve"> </w:t>
      </w:r>
      <w:r>
        <w:rPr>
          <w:rFonts w:asciiTheme="majorBidi" w:hAnsiTheme="majorBidi" w:cstheme="majorBidi"/>
          <w:sz w:val="28"/>
          <w:szCs w:val="28"/>
        </w:rPr>
        <w:t xml:space="preserve">Такие пассажи встречаются в Пятикнижии (Быт. 18:1-2; </w:t>
      </w:r>
      <w:r>
        <w:rPr>
          <w:rFonts w:asciiTheme="majorBidi" w:hAnsiTheme="majorBidi" w:cstheme="majorBidi"/>
          <w:sz w:val="28"/>
          <w:szCs w:val="28"/>
          <w:lang w:bidi="he-IL"/>
        </w:rPr>
        <w:t xml:space="preserve">Исх. 33:9-10; </w:t>
      </w:r>
      <w:proofErr w:type="spellStart"/>
      <w:r>
        <w:rPr>
          <w:rFonts w:asciiTheme="majorBidi" w:hAnsiTheme="majorBidi" w:cstheme="majorBidi"/>
          <w:sz w:val="28"/>
          <w:szCs w:val="28"/>
          <w:lang w:bidi="he-IL"/>
        </w:rPr>
        <w:t>Чис</w:t>
      </w:r>
      <w:proofErr w:type="spellEnd"/>
      <w:r>
        <w:rPr>
          <w:rFonts w:asciiTheme="majorBidi" w:hAnsiTheme="majorBidi" w:cstheme="majorBidi"/>
          <w:sz w:val="28"/>
          <w:szCs w:val="28"/>
          <w:lang w:bidi="he-IL"/>
        </w:rPr>
        <w:t>. 12:5, 16:18-19, 20:6; Втор. 31:15</w:t>
      </w:r>
      <w:r>
        <w:rPr>
          <w:rFonts w:asciiTheme="majorBidi" w:hAnsiTheme="majorBidi" w:cstheme="majorBidi"/>
          <w:sz w:val="28"/>
          <w:szCs w:val="28"/>
        </w:rPr>
        <w:t xml:space="preserve">), но большая их часть сосредоточена в книге пророка </w:t>
      </w:r>
      <w:proofErr w:type="spellStart"/>
      <w:r>
        <w:rPr>
          <w:rFonts w:asciiTheme="majorBidi" w:hAnsiTheme="majorBidi" w:cstheme="majorBidi"/>
          <w:sz w:val="28"/>
          <w:szCs w:val="28"/>
        </w:rPr>
        <w:t>Иезеки</w:t>
      </w:r>
      <w:r w:rsidR="001069F6">
        <w:rPr>
          <w:rFonts w:asciiTheme="majorBidi" w:hAnsiTheme="majorBidi" w:cstheme="majorBidi"/>
          <w:sz w:val="28"/>
          <w:szCs w:val="28"/>
        </w:rPr>
        <w:t>и</w:t>
      </w:r>
      <w:r>
        <w:rPr>
          <w:rFonts w:asciiTheme="majorBidi" w:hAnsiTheme="majorBidi" w:cstheme="majorBidi"/>
          <w:sz w:val="28"/>
          <w:szCs w:val="28"/>
        </w:rPr>
        <w:t>ля</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lang w:bidi="he-IL"/>
        </w:rPr>
        <w:t>Иез</w:t>
      </w:r>
      <w:proofErr w:type="spellEnd"/>
      <w:r>
        <w:rPr>
          <w:rFonts w:asciiTheme="majorBidi" w:hAnsiTheme="majorBidi" w:cstheme="majorBidi"/>
          <w:sz w:val="28"/>
          <w:szCs w:val="28"/>
          <w:lang w:bidi="he-IL"/>
        </w:rPr>
        <w:t>. 8:14, 9:3, 10:4, 10:18, 43:1-4, 44:1-4</w:t>
      </w:r>
      <w:r>
        <w:rPr>
          <w:rFonts w:asciiTheme="majorBidi" w:hAnsiTheme="majorBidi" w:cstheme="majorBidi"/>
          <w:sz w:val="28"/>
          <w:szCs w:val="28"/>
        </w:rPr>
        <w:t>).</w:t>
      </w:r>
      <w:r>
        <w:rPr>
          <w:rFonts w:asciiTheme="majorBidi" w:hAnsiTheme="majorBidi" w:cstheme="majorBidi"/>
          <w:sz w:val="28"/>
          <w:szCs w:val="28"/>
          <w:lang w:bidi="he-IL"/>
        </w:rPr>
        <w:t xml:space="preserve"> </w:t>
      </w:r>
      <w:r w:rsidRPr="005B3B5B">
        <w:rPr>
          <w:rFonts w:asciiTheme="majorBidi" w:hAnsiTheme="majorBidi" w:cstheme="majorBidi"/>
          <w:sz w:val="28"/>
          <w:szCs w:val="28"/>
        </w:rPr>
        <w:t>В ряде случаев у порога или ворот священного места появляется не сам Бог, а херувимы или ангелы.</w:t>
      </w:r>
      <w:r w:rsidRPr="003166B5">
        <w:rPr>
          <w:rFonts w:asciiTheme="majorBidi" w:hAnsiTheme="majorBidi" w:cstheme="majorBidi"/>
          <w:sz w:val="28"/>
          <w:szCs w:val="28"/>
        </w:rPr>
        <w:t xml:space="preserve"> При этом после того, как </w:t>
      </w:r>
      <w:r>
        <w:rPr>
          <w:rFonts w:asciiTheme="majorBidi" w:hAnsiTheme="majorBidi" w:cstheme="majorBidi"/>
          <w:sz w:val="28"/>
          <w:szCs w:val="28"/>
        </w:rPr>
        <w:t>Господь</w:t>
      </w:r>
      <w:r w:rsidRPr="003166B5">
        <w:rPr>
          <w:rFonts w:asciiTheme="majorBidi" w:hAnsiTheme="majorBidi" w:cstheme="majorBidi"/>
          <w:sz w:val="28"/>
          <w:szCs w:val="28"/>
        </w:rPr>
        <w:t xml:space="preserve"> проходит через ворота</w:t>
      </w:r>
      <w:r>
        <w:rPr>
          <w:rFonts w:asciiTheme="majorBidi" w:hAnsiTheme="majorBidi" w:cstheme="majorBidi"/>
          <w:sz w:val="28"/>
          <w:szCs w:val="28"/>
        </w:rPr>
        <w:t xml:space="preserve"> храма</w:t>
      </w:r>
      <w:r w:rsidRPr="003166B5">
        <w:rPr>
          <w:rFonts w:asciiTheme="majorBidi" w:hAnsiTheme="majorBidi" w:cstheme="majorBidi"/>
          <w:sz w:val="28"/>
          <w:szCs w:val="28"/>
        </w:rPr>
        <w:t xml:space="preserve">, через них запрещается проходить кому-либо, кроме царя. </w:t>
      </w:r>
      <w:proofErr w:type="spellStart"/>
      <w:r w:rsidRPr="003166B5">
        <w:rPr>
          <w:rFonts w:asciiTheme="majorBidi" w:hAnsiTheme="majorBidi" w:cstheme="majorBidi"/>
          <w:sz w:val="28"/>
          <w:szCs w:val="28"/>
        </w:rPr>
        <w:t>Иез</w:t>
      </w:r>
      <w:proofErr w:type="spellEnd"/>
      <w:r w:rsidRPr="003166B5">
        <w:rPr>
          <w:rFonts w:asciiTheme="majorBidi" w:hAnsiTheme="majorBidi" w:cstheme="majorBidi"/>
          <w:sz w:val="28"/>
          <w:szCs w:val="28"/>
        </w:rPr>
        <w:t xml:space="preserve">. 44:2-3: </w:t>
      </w:r>
      <w:r w:rsidRPr="003166B5">
        <w:rPr>
          <w:rFonts w:asciiTheme="majorBidi" w:hAnsiTheme="majorBidi" w:cstheme="majorBidi"/>
          <w:i/>
          <w:iCs/>
          <w:sz w:val="28"/>
          <w:szCs w:val="28"/>
        </w:rPr>
        <w:t xml:space="preserve">И сказал мне Господь: ворота сии будут затворены, не отворятся, и никакой человек не войдет ими, ибо Господь, Бог Израилев, вошел ими, и они будут затворены. Что до князя, он, </w:t>
      </w:r>
      <w:r w:rsidRPr="003166B5">
        <w:rPr>
          <w:rFonts w:asciiTheme="majorBidi" w:hAnsiTheme="majorBidi" w:cstheme="majorBidi"/>
          <w:i/>
          <w:iCs/>
          <w:sz w:val="28"/>
          <w:szCs w:val="28"/>
        </w:rPr>
        <w:lastRenderedPageBreak/>
        <w:t>как князь, сядет в них, чтобы есть хлеб пред Господом; войдет путем притвора этих ворот и тем же путем выйдет.</w:t>
      </w:r>
    </w:p>
    <w:p w14:paraId="018A2359" w14:textId="77777777" w:rsidR="00354C87" w:rsidRDefault="00354C87" w:rsidP="00354C87">
      <w:pPr>
        <w:spacing w:line="360" w:lineRule="auto"/>
        <w:ind w:firstLine="708"/>
        <w:rPr>
          <w:rFonts w:asciiTheme="majorBidi" w:hAnsiTheme="majorBidi" w:cstheme="majorBidi"/>
          <w:sz w:val="28"/>
          <w:szCs w:val="28"/>
        </w:rPr>
      </w:pPr>
      <w:r>
        <w:rPr>
          <w:rFonts w:asciiTheme="majorBidi" w:hAnsiTheme="majorBidi" w:cstheme="majorBidi"/>
          <w:sz w:val="28"/>
          <w:szCs w:val="28"/>
        </w:rPr>
        <w:t xml:space="preserve">В Быт. 18:1-2 Господь является Аврааму у входа в шатер: </w:t>
      </w:r>
      <w:r w:rsidRPr="00410791">
        <w:rPr>
          <w:rFonts w:asciiTheme="majorBidi" w:hAnsiTheme="majorBidi" w:cstheme="majorBidi"/>
          <w:i/>
          <w:iCs/>
          <w:sz w:val="28"/>
          <w:szCs w:val="28"/>
        </w:rPr>
        <w:t xml:space="preserve">И явился ему ГОСПОДЬ у дубравы </w:t>
      </w:r>
      <w:proofErr w:type="spellStart"/>
      <w:r w:rsidRPr="00410791">
        <w:rPr>
          <w:rFonts w:asciiTheme="majorBidi" w:hAnsiTheme="majorBidi" w:cstheme="majorBidi"/>
          <w:i/>
          <w:iCs/>
          <w:sz w:val="28"/>
          <w:szCs w:val="28"/>
        </w:rPr>
        <w:t>Мамре</w:t>
      </w:r>
      <w:proofErr w:type="spellEnd"/>
      <w:r w:rsidRPr="00410791">
        <w:rPr>
          <w:rFonts w:asciiTheme="majorBidi" w:hAnsiTheme="majorBidi" w:cstheme="majorBidi"/>
          <w:i/>
          <w:iCs/>
          <w:sz w:val="28"/>
          <w:szCs w:val="28"/>
        </w:rPr>
        <w:t>, когда он сидел при входе в шатер, во время зноя дневного</w:t>
      </w:r>
      <w:r w:rsidRPr="00410791">
        <w:rPr>
          <w:rFonts w:asciiTheme="majorBidi" w:hAnsiTheme="majorBidi" w:cstheme="majorBidi"/>
          <w:sz w:val="28"/>
          <w:szCs w:val="28"/>
        </w:rPr>
        <w:t>.</w:t>
      </w:r>
    </w:p>
    <w:p w14:paraId="2B7ABB6A" w14:textId="77777777" w:rsidR="00354C87" w:rsidRDefault="00354C87" w:rsidP="00354C87">
      <w:pPr>
        <w:spacing w:line="360" w:lineRule="auto"/>
        <w:ind w:firstLine="708"/>
        <w:rPr>
          <w:rFonts w:asciiTheme="majorBidi" w:hAnsiTheme="majorBidi" w:cstheme="majorBidi"/>
          <w:sz w:val="28"/>
          <w:szCs w:val="28"/>
        </w:rPr>
      </w:pPr>
      <w:r>
        <w:rPr>
          <w:rFonts w:asciiTheme="majorBidi" w:hAnsiTheme="majorBidi" w:cstheme="majorBidi"/>
          <w:sz w:val="28"/>
          <w:szCs w:val="28"/>
        </w:rPr>
        <w:t xml:space="preserve">В </w:t>
      </w:r>
      <w:proofErr w:type="spellStart"/>
      <w:r>
        <w:rPr>
          <w:rFonts w:asciiTheme="majorBidi" w:hAnsiTheme="majorBidi" w:cstheme="majorBidi"/>
          <w:sz w:val="28"/>
          <w:szCs w:val="28"/>
        </w:rPr>
        <w:t>Иез</w:t>
      </w:r>
      <w:proofErr w:type="spellEnd"/>
      <w:r>
        <w:rPr>
          <w:rFonts w:asciiTheme="majorBidi" w:hAnsiTheme="majorBidi" w:cstheme="majorBidi"/>
          <w:sz w:val="28"/>
          <w:szCs w:val="28"/>
        </w:rPr>
        <w:t xml:space="preserve">. 8:1-5 Господь, явившись к пророку </w:t>
      </w:r>
      <w:proofErr w:type="spellStart"/>
      <w:r>
        <w:rPr>
          <w:rFonts w:asciiTheme="majorBidi" w:hAnsiTheme="majorBidi" w:cstheme="majorBidi"/>
          <w:sz w:val="28"/>
          <w:szCs w:val="28"/>
        </w:rPr>
        <w:t>Иезекиилю</w:t>
      </w:r>
      <w:proofErr w:type="spellEnd"/>
      <w:r>
        <w:rPr>
          <w:rFonts w:asciiTheme="majorBidi" w:hAnsiTheme="majorBidi" w:cstheme="majorBidi"/>
          <w:sz w:val="28"/>
          <w:szCs w:val="28"/>
        </w:rPr>
        <w:t xml:space="preserve">, относит его к воротам города: </w:t>
      </w:r>
      <w:r w:rsidRPr="004E7B8C">
        <w:rPr>
          <w:rFonts w:asciiTheme="majorBidi" w:hAnsiTheme="majorBidi" w:cstheme="majorBidi"/>
          <w:i/>
          <w:iCs/>
          <w:sz w:val="28"/>
          <w:szCs w:val="28"/>
        </w:rPr>
        <w:t xml:space="preserve">И простер Он как бы руку, и взял меня за волоса головы моей, и поднял меня дух между землею и небом, и принес меня в видениях Божиих в Иерусалим ко входу внутренних ворот, обращенных к северу, где поставлен был идол ревности, возбуждающий </w:t>
      </w:r>
      <w:proofErr w:type="spellStart"/>
      <w:r w:rsidRPr="004E7B8C">
        <w:rPr>
          <w:rFonts w:asciiTheme="majorBidi" w:hAnsiTheme="majorBidi" w:cstheme="majorBidi"/>
          <w:i/>
          <w:iCs/>
          <w:sz w:val="28"/>
          <w:szCs w:val="28"/>
        </w:rPr>
        <w:t>ревнование</w:t>
      </w:r>
      <w:proofErr w:type="spellEnd"/>
      <w:r>
        <w:rPr>
          <w:rFonts w:asciiTheme="majorBidi" w:hAnsiTheme="majorBidi" w:cstheme="majorBidi"/>
          <w:sz w:val="28"/>
          <w:szCs w:val="28"/>
        </w:rPr>
        <w:t>.</w:t>
      </w:r>
    </w:p>
    <w:p w14:paraId="1E74A030" w14:textId="77777777" w:rsidR="00354C87" w:rsidRDefault="00354C87" w:rsidP="00354C87">
      <w:pPr>
        <w:spacing w:line="360" w:lineRule="auto"/>
        <w:ind w:firstLine="708"/>
        <w:rPr>
          <w:rFonts w:asciiTheme="majorBidi" w:hAnsiTheme="majorBidi" w:cstheme="majorBidi"/>
          <w:i/>
          <w:iCs/>
          <w:sz w:val="28"/>
          <w:szCs w:val="28"/>
        </w:rPr>
      </w:pPr>
      <w:r>
        <w:rPr>
          <w:rFonts w:asciiTheme="majorBidi" w:hAnsiTheme="majorBidi" w:cstheme="majorBidi"/>
          <w:sz w:val="28"/>
          <w:szCs w:val="28"/>
        </w:rPr>
        <w:t>В</w:t>
      </w:r>
      <w:r w:rsidRPr="009F5FB6">
        <w:rPr>
          <w:rFonts w:asciiTheme="majorBidi" w:hAnsiTheme="majorBidi" w:cstheme="majorBidi"/>
          <w:sz w:val="28"/>
          <w:szCs w:val="28"/>
        </w:rPr>
        <w:t xml:space="preserve"> 3 Цар. 19:13 местом </w:t>
      </w:r>
      <w:proofErr w:type="spellStart"/>
      <w:r w:rsidRPr="009F5FB6">
        <w:rPr>
          <w:rFonts w:asciiTheme="majorBidi" w:hAnsiTheme="majorBidi" w:cstheme="majorBidi"/>
          <w:sz w:val="28"/>
          <w:szCs w:val="28"/>
        </w:rPr>
        <w:t>теофании</w:t>
      </w:r>
      <w:proofErr w:type="spellEnd"/>
      <w:r w:rsidRPr="009F5FB6">
        <w:rPr>
          <w:rFonts w:asciiTheme="majorBidi" w:hAnsiTheme="majorBidi" w:cstheme="majorBidi"/>
          <w:sz w:val="28"/>
          <w:szCs w:val="28"/>
        </w:rPr>
        <w:t xml:space="preserve"> становится вход в пещеру</w:t>
      </w:r>
      <w:r>
        <w:rPr>
          <w:rFonts w:asciiTheme="majorBidi" w:hAnsiTheme="majorBidi" w:cstheme="majorBidi"/>
          <w:sz w:val="28"/>
          <w:szCs w:val="28"/>
        </w:rPr>
        <w:t xml:space="preserve">: </w:t>
      </w:r>
      <w:r w:rsidRPr="005E5616">
        <w:rPr>
          <w:rFonts w:asciiTheme="majorBidi" w:hAnsiTheme="majorBidi" w:cstheme="majorBidi"/>
          <w:i/>
          <w:iCs/>
          <w:sz w:val="28"/>
          <w:szCs w:val="28"/>
        </w:rPr>
        <w:t>и вышел, и стал у входа в пещеру. И был к нему голос и сказал ему: что ты здесь, Илия?</w:t>
      </w:r>
    </w:p>
    <w:p w14:paraId="7B3205C6" w14:textId="77777777" w:rsidR="00354C87" w:rsidRPr="00337C6F" w:rsidRDefault="00354C87" w:rsidP="00354C87">
      <w:pPr>
        <w:pStyle w:val="3"/>
        <w:spacing w:line="360" w:lineRule="auto"/>
        <w:ind w:firstLine="709"/>
        <w:rPr>
          <w:rFonts w:ascii="Times New Roman" w:hAnsi="Times New Roman" w:cs="Times New Roman"/>
          <w:b/>
          <w:bCs/>
          <w:color w:val="auto"/>
          <w:sz w:val="28"/>
          <w:szCs w:val="28"/>
        </w:rPr>
      </w:pPr>
      <w:bookmarkStart w:id="24" w:name="_Toc137243880"/>
      <w:r>
        <w:rPr>
          <w:rFonts w:ascii="Times New Roman" w:hAnsi="Times New Roman" w:cs="Times New Roman"/>
          <w:b/>
          <w:bCs/>
          <w:color w:val="auto"/>
          <w:sz w:val="28"/>
          <w:szCs w:val="28"/>
        </w:rPr>
        <w:t xml:space="preserve">3.3. </w:t>
      </w:r>
      <w:r w:rsidRPr="00337C6F">
        <w:rPr>
          <w:rFonts w:ascii="Times New Roman" w:hAnsi="Times New Roman" w:cs="Times New Roman"/>
          <w:b/>
          <w:bCs/>
          <w:color w:val="auto"/>
          <w:sz w:val="28"/>
          <w:szCs w:val="28"/>
        </w:rPr>
        <w:t>Священная вода у порога храма</w:t>
      </w:r>
      <w:bookmarkEnd w:id="24"/>
    </w:p>
    <w:p w14:paraId="5CB3F361" w14:textId="77777777" w:rsidR="007A02E5" w:rsidRDefault="00354C87" w:rsidP="00354C87">
      <w:pPr>
        <w:spacing w:after="0" w:line="360" w:lineRule="auto"/>
        <w:ind w:firstLine="708"/>
        <w:rPr>
          <w:rFonts w:ascii="Times New Roman" w:eastAsia="Times New Roman" w:hAnsi="Times New Roman" w:cs="Times New Roman"/>
          <w:i/>
          <w:iCs/>
          <w:color w:val="000000"/>
          <w:sz w:val="28"/>
          <w:szCs w:val="28"/>
          <w:lang w:eastAsia="ru-RU" w:bidi="he-IL"/>
        </w:rPr>
      </w:pPr>
      <w:r>
        <w:rPr>
          <w:rFonts w:ascii="Times New Roman" w:eastAsia="Times New Roman" w:hAnsi="Times New Roman" w:cs="Times New Roman"/>
          <w:color w:val="000000"/>
          <w:sz w:val="28"/>
          <w:szCs w:val="28"/>
          <w:lang w:eastAsia="ru-RU" w:bidi="he-IL"/>
        </w:rPr>
        <w:t>В</w:t>
      </w:r>
      <w:r w:rsidRPr="004B6627">
        <w:rPr>
          <w:rFonts w:ascii="Times New Roman" w:eastAsia="Times New Roman" w:hAnsi="Times New Roman" w:cs="Times New Roman"/>
          <w:color w:val="000000"/>
          <w:sz w:val="28"/>
          <w:szCs w:val="28"/>
          <w:lang w:eastAsia="ru-RU" w:bidi="he-IL"/>
        </w:rPr>
        <w:t xml:space="preserve"> видении </w:t>
      </w:r>
      <w:proofErr w:type="spellStart"/>
      <w:r w:rsidRPr="004B6627">
        <w:rPr>
          <w:rFonts w:ascii="Times New Roman" w:eastAsia="Times New Roman" w:hAnsi="Times New Roman" w:cs="Times New Roman"/>
          <w:color w:val="000000"/>
          <w:sz w:val="28"/>
          <w:szCs w:val="28"/>
          <w:lang w:eastAsia="ru-RU" w:bidi="he-IL"/>
        </w:rPr>
        <w:t>Иезеки</w:t>
      </w:r>
      <w:r w:rsidR="001069F6">
        <w:rPr>
          <w:rFonts w:ascii="Times New Roman" w:eastAsia="Times New Roman" w:hAnsi="Times New Roman" w:cs="Times New Roman"/>
          <w:color w:val="000000"/>
          <w:sz w:val="28"/>
          <w:szCs w:val="28"/>
          <w:lang w:eastAsia="ru-RU" w:bidi="he-IL"/>
        </w:rPr>
        <w:t>и</w:t>
      </w:r>
      <w:r w:rsidRPr="004B6627">
        <w:rPr>
          <w:rFonts w:ascii="Times New Roman" w:eastAsia="Times New Roman" w:hAnsi="Times New Roman" w:cs="Times New Roman"/>
          <w:color w:val="000000"/>
          <w:sz w:val="28"/>
          <w:szCs w:val="28"/>
          <w:lang w:eastAsia="ru-RU" w:bidi="he-IL"/>
        </w:rPr>
        <w:t>ля</w:t>
      </w:r>
      <w:proofErr w:type="spellEnd"/>
      <w:r w:rsidRPr="004B6627">
        <w:rPr>
          <w:rFonts w:ascii="Times New Roman" w:eastAsia="Times New Roman" w:hAnsi="Times New Roman" w:cs="Times New Roman"/>
          <w:color w:val="000000"/>
          <w:sz w:val="28"/>
          <w:szCs w:val="28"/>
          <w:lang w:eastAsia="ru-RU" w:bidi="he-IL"/>
        </w:rPr>
        <w:t xml:space="preserve"> о восстановленном Иерусалимском храме упоминается источник, выходящий из порога храма. (</w:t>
      </w:r>
      <w:proofErr w:type="spellStart"/>
      <w:r>
        <w:rPr>
          <w:rFonts w:ascii="Times New Roman" w:eastAsia="Times New Roman" w:hAnsi="Times New Roman" w:cs="Times New Roman"/>
          <w:color w:val="000000"/>
          <w:sz w:val="28"/>
          <w:szCs w:val="28"/>
          <w:lang w:eastAsia="ru-RU" w:bidi="he-IL"/>
        </w:rPr>
        <w:t>Иез</w:t>
      </w:r>
      <w:proofErr w:type="spellEnd"/>
      <w:r w:rsidRPr="004B6627">
        <w:rPr>
          <w:rFonts w:ascii="Times New Roman" w:eastAsia="Times New Roman" w:hAnsi="Times New Roman" w:cs="Times New Roman"/>
          <w:color w:val="000000"/>
          <w:sz w:val="28"/>
          <w:szCs w:val="28"/>
          <w:lang w:eastAsia="ru-RU" w:bidi="he-IL"/>
        </w:rPr>
        <w:t xml:space="preserve">. 47:1 </w:t>
      </w:r>
      <w:r w:rsidRPr="004B6627">
        <w:rPr>
          <w:rFonts w:ascii="Times New Roman" w:eastAsia="Times New Roman" w:hAnsi="Times New Roman" w:cs="Times New Roman"/>
          <w:i/>
          <w:iCs/>
          <w:color w:val="000000"/>
          <w:sz w:val="28"/>
          <w:szCs w:val="28"/>
          <w:lang w:eastAsia="ru-RU" w:bidi="he-IL"/>
        </w:rPr>
        <w:t>и вот, из-под порога храма течет вода на восток, ибо храм стоял лицом на восток, и вода текла из-под правого бока храма, по южную сторону жертвенника</w:t>
      </w:r>
      <w:r w:rsidR="007A02E5">
        <w:rPr>
          <w:rFonts w:ascii="Times New Roman" w:eastAsia="Times New Roman" w:hAnsi="Times New Roman" w:cs="Times New Roman"/>
          <w:i/>
          <w:iCs/>
          <w:color w:val="000000"/>
          <w:sz w:val="28"/>
          <w:szCs w:val="28"/>
          <w:lang w:eastAsia="ru-RU" w:bidi="he-IL"/>
        </w:rPr>
        <w:t>.</w:t>
      </w:r>
    </w:p>
    <w:p w14:paraId="49146531" w14:textId="4E7AEBC6" w:rsidR="00354C87" w:rsidRPr="003F7424" w:rsidRDefault="00354C87" w:rsidP="00354C87">
      <w:pPr>
        <w:spacing w:after="0" w:line="360" w:lineRule="auto"/>
        <w:ind w:firstLine="708"/>
        <w:rPr>
          <w:rFonts w:ascii="Times New Roman" w:eastAsia="Times New Roman" w:hAnsi="Times New Roman" w:cs="Times New Roman"/>
          <w:color w:val="000000"/>
          <w:sz w:val="28"/>
          <w:szCs w:val="28"/>
          <w:lang w:eastAsia="ru-RU" w:bidi="he-IL"/>
        </w:rPr>
      </w:pPr>
      <w:r w:rsidRPr="003F7424">
        <w:rPr>
          <w:rFonts w:ascii="Times New Roman" w:eastAsia="Times New Roman" w:hAnsi="Times New Roman" w:cs="Times New Roman"/>
          <w:color w:val="000000"/>
          <w:sz w:val="28"/>
          <w:szCs w:val="28"/>
          <w:lang w:eastAsia="ru-RU" w:bidi="he-IL"/>
        </w:rPr>
        <w:t>Воды этого потока несут жизнь и процветание</w:t>
      </w:r>
      <w:r>
        <w:rPr>
          <w:rFonts w:ascii="Times New Roman" w:eastAsia="Times New Roman" w:hAnsi="Times New Roman" w:cs="Times New Roman"/>
          <w:color w:val="000000"/>
          <w:sz w:val="28"/>
          <w:szCs w:val="28"/>
          <w:lang w:eastAsia="ru-RU" w:bidi="he-IL"/>
        </w:rPr>
        <w:t>:</w:t>
      </w:r>
      <w:r w:rsidRPr="003F7424">
        <w:rPr>
          <w:rFonts w:ascii="Times New Roman" w:eastAsia="Times New Roman" w:hAnsi="Times New Roman" w:cs="Times New Roman"/>
          <w:color w:val="000000"/>
          <w:sz w:val="28"/>
          <w:szCs w:val="28"/>
          <w:lang w:eastAsia="ru-RU" w:bidi="he-IL"/>
        </w:rPr>
        <w:t xml:space="preserve"> </w:t>
      </w:r>
      <w:proofErr w:type="spellStart"/>
      <w:r>
        <w:rPr>
          <w:rFonts w:ascii="Times New Roman" w:eastAsia="Times New Roman" w:hAnsi="Times New Roman" w:cs="Times New Roman"/>
          <w:color w:val="000000"/>
          <w:sz w:val="28"/>
          <w:szCs w:val="28"/>
          <w:lang w:eastAsia="ru-RU" w:bidi="he-IL"/>
        </w:rPr>
        <w:t>Иез</w:t>
      </w:r>
      <w:proofErr w:type="spellEnd"/>
      <w:r>
        <w:rPr>
          <w:rFonts w:ascii="Times New Roman" w:eastAsia="Times New Roman" w:hAnsi="Times New Roman" w:cs="Times New Roman"/>
          <w:color w:val="000000"/>
          <w:sz w:val="28"/>
          <w:szCs w:val="28"/>
          <w:lang w:eastAsia="ru-RU" w:bidi="he-IL"/>
        </w:rPr>
        <w:t>. 47:7-9:</w:t>
      </w:r>
    </w:p>
    <w:p w14:paraId="2E7AEC62" w14:textId="77777777" w:rsidR="00354C87" w:rsidRDefault="00354C87" w:rsidP="00354C87">
      <w:pPr>
        <w:spacing w:after="0" w:line="360" w:lineRule="auto"/>
        <w:ind w:firstLine="708"/>
        <w:rPr>
          <w:rFonts w:ascii="Times New Roman" w:eastAsia="Times New Roman" w:hAnsi="Times New Roman" w:cs="Times New Roman"/>
          <w:i/>
          <w:iCs/>
          <w:color w:val="000000"/>
          <w:sz w:val="28"/>
          <w:szCs w:val="28"/>
          <w:lang w:eastAsia="ru-RU" w:bidi="he-IL"/>
        </w:rPr>
      </w:pPr>
      <w:r w:rsidRPr="003F7424">
        <w:rPr>
          <w:rFonts w:ascii="Times New Roman" w:eastAsia="Times New Roman" w:hAnsi="Times New Roman" w:cs="Times New Roman"/>
          <w:i/>
          <w:iCs/>
          <w:color w:val="000000"/>
          <w:sz w:val="28"/>
          <w:szCs w:val="28"/>
          <w:lang w:eastAsia="ru-RU" w:bidi="he-IL"/>
        </w:rPr>
        <w:t>И когда я пришел назад, и вот, на берегах потока много было дерев по ту и другую сторону. И сказал мне: эта вода течет в восточную сторону земли, сойдет на равнину и войдет в море; и воды его сделаются здоровыми. И всякое живущее существо, пресмыкающееся там, где войдут две струи, будет живо; и рыбы будет весьма много, потому что войдет туда эта вода, и воды в море сделаются здоровыми, и, куда войдет этот поток, все будет живо там</w:t>
      </w:r>
      <w:r>
        <w:rPr>
          <w:rFonts w:ascii="Times New Roman" w:eastAsia="Times New Roman" w:hAnsi="Times New Roman" w:cs="Times New Roman"/>
          <w:i/>
          <w:iCs/>
          <w:color w:val="000000"/>
          <w:sz w:val="28"/>
          <w:szCs w:val="28"/>
          <w:lang w:eastAsia="ru-RU" w:bidi="he-IL"/>
        </w:rPr>
        <w:t>.</w:t>
      </w:r>
    </w:p>
    <w:p w14:paraId="3CCB2E70" w14:textId="77777777" w:rsidR="00354C87" w:rsidRPr="00354C87" w:rsidRDefault="00354C87" w:rsidP="00354C87">
      <w:pPr>
        <w:spacing w:after="0" w:line="360" w:lineRule="auto"/>
        <w:ind w:firstLine="708"/>
        <w:rPr>
          <w:rFonts w:ascii="Times New Roman" w:eastAsia="Times New Roman" w:hAnsi="Times New Roman" w:cs="Times New Roman"/>
          <w:i/>
          <w:iCs/>
          <w:color w:val="000000"/>
          <w:sz w:val="28"/>
          <w:szCs w:val="28"/>
          <w:lang w:eastAsia="ru-RU" w:bidi="he-IL"/>
        </w:rPr>
      </w:pPr>
      <w:r>
        <w:rPr>
          <w:rFonts w:ascii="Times New Roman" w:eastAsia="Times New Roman" w:hAnsi="Times New Roman" w:cs="Times New Roman"/>
          <w:color w:val="000000"/>
          <w:sz w:val="28"/>
          <w:szCs w:val="28"/>
          <w:lang w:eastAsia="ru-RU" w:bidi="he-IL"/>
        </w:rPr>
        <w:t>Аллен (</w:t>
      </w:r>
      <w:r>
        <w:rPr>
          <w:rFonts w:ascii="Times New Roman" w:eastAsia="Times New Roman" w:hAnsi="Times New Roman" w:cs="Times New Roman"/>
          <w:color w:val="000000"/>
          <w:sz w:val="28"/>
          <w:szCs w:val="28"/>
          <w:lang w:val="en-US" w:eastAsia="ru-RU" w:bidi="he-IL"/>
        </w:rPr>
        <w:t>Allen</w:t>
      </w:r>
      <w:r w:rsidRPr="003F7424">
        <w:rPr>
          <w:rFonts w:ascii="Times New Roman" w:eastAsia="Times New Roman" w:hAnsi="Times New Roman" w:cs="Times New Roman"/>
          <w:color w:val="000000"/>
          <w:sz w:val="28"/>
          <w:szCs w:val="28"/>
          <w:lang w:eastAsia="ru-RU" w:bidi="he-IL"/>
        </w:rPr>
        <w:t xml:space="preserve">, 2002, </w:t>
      </w:r>
      <w:r>
        <w:rPr>
          <w:rFonts w:ascii="Times New Roman" w:eastAsia="Times New Roman" w:hAnsi="Times New Roman" w:cs="Times New Roman"/>
          <w:color w:val="000000"/>
          <w:sz w:val="28"/>
          <w:szCs w:val="28"/>
          <w:lang w:val="en-US" w:eastAsia="ru-RU" w:bidi="he-IL"/>
        </w:rPr>
        <w:t>c</w:t>
      </w:r>
      <w:r w:rsidRPr="003F7424">
        <w:rPr>
          <w:rFonts w:ascii="Times New Roman" w:eastAsia="Times New Roman" w:hAnsi="Times New Roman" w:cs="Times New Roman"/>
          <w:color w:val="000000"/>
          <w:sz w:val="28"/>
          <w:szCs w:val="28"/>
          <w:lang w:eastAsia="ru-RU" w:bidi="he-IL"/>
        </w:rPr>
        <w:t>. 279</w:t>
      </w:r>
      <w:r>
        <w:rPr>
          <w:rFonts w:ascii="Times New Roman" w:eastAsia="Times New Roman" w:hAnsi="Times New Roman" w:cs="Times New Roman"/>
          <w:color w:val="000000"/>
          <w:sz w:val="28"/>
          <w:szCs w:val="28"/>
          <w:lang w:eastAsia="ru-RU" w:bidi="he-IL"/>
        </w:rPr>
        <w:t>)</w:t>
      </w:r>
      <w:r w:rsidRPr="003F7424">
        <w:rPr>
          <w:rFonts w:ascii="Times New Roman" w:eastAsia="Times New Roman" w:hAnsi="Times New Roman" w:cs="Times New Roman"/>
          <w:color w:val="000000"/>
          <w:sz w:val="28"/>
          <w:szCs w:val="28"/>
          <w:lang w:eastAsia="ru-RU" w:bidi="he-IL"/>
        </w:rPr>
        <w:t xml:space="preserve"> </w:t>
      </w:r>
      <w:r>
        <w:rPr>
          <w:rFonts w:ascii="Times New Roman" w:eastAsia="Times New Roman" w:hAnsi="Times New Roman" w:cs="Times New Roman"/>
          <w:color w:val="000000"/>
          <w:sz w:val="28"/>
          <w:szCs w:val="28"/>
          <w:lang w:eastAsia="ru-RU" w:bidi="he-IL"/>
        </w:rPr>
        <w:t>отмечает, что путь, по которому течет поток повторяет путь, которым проходит Господь, возвращаясь в храм (</w:t>
      </w:r>
      <w:proofErr w:type="spellStart"/>
      <w:r>
        <w:rPr>
          <w:rFonts w:ascii="Times New Roman" w:eastAsia="Times New Roman" w:hAnsi="Times New Roman" w:cs="Times New Roman"/>
          <w:color w:val="000000"/>
          <w:sz w:val="28"/>
          <w:szCs w:val="28"/>
          <w:lang w:eastAsia="ru-RU" w:bidi="he-IL"/>
        </w:rPr>
        <w:t>Иез</w:t>
      </w:r>
      <w:proofErr w:type="spellEnd"/>
      <w:r>
        <w:rPr>
          <w:rFonts w:ascii="Times New Roman" w:eastAsia="Times New Roman" w:hAnsi="Times New Roman" w:cs="Times New Roman"/>
          <w:color w:val="000000"/>
          <w:sz w:val="28"/>
          <w:szCs w:val="28"/>
          <w:lang w:eastAsia="ru-RU" w:bidi="he-IL"/>
        </w:rPr>
        <w:t>. 43:1-5).</w:t>
      </w:r>
    </w:p>
    <w:p w14:paraId="59C1596D" w14:textId="77777777" w:rsidR="00354C87" w:rsidRPr="00947F2A" w:rsidRDefault="00354C87" w:rsidP="00354C87">
      <w:pPr>
        <w:pStyle w:val="3"/>
        <w:spacing w:line="360" w:lineRule="auto"/>
        <w:ind w:firstLine="709"/>
        <w:rPr>
          <w:rFonts w:ascii="Times New Roman" w:hAnsi="Times New Roman" w:cs="Times New Roman"/>
          <w:b/>
          <w:bCs/>
          <w:color w:val="auto"/>
          <w:sz w:val="28"/>
          <w:szCs w:val="28"/>
          <w:highlight w:val="yellow"/>
        </w:rPr>
      </w:pPr>
      <w:bookmarkStart w:id="25" w:name="_Toc137243881"/>
      <w:r w:rsidRPr="00337C6F">
        <w:rPr>
          <w:rFonts w:ascii="Times New Roman" w:hAnsi="Times New Roman" w:cs="Times New Roman"/>
          <w:b/>
          <w:bCs/>
          <w:color w:val="auto"/>
          <w:sz w:val="28"/>
          <w:szCs w:val="28"/>
        </w:rPr>
        <w:lastRenderedPageBreak/>
        <w:t>3.</w:t>
      </w:r>
      <w:r>
        <w:rPr>
          <w:rFonts w:ascii="Times New Roman" w:hAnsi="Times New Roman" w:cs="Times New Roman"/>
          <w:b/>
          <w:bCs/>
          <w:color w:val="auto"/>
          <w:sz w:val="28"/>
          <w:szCs w:val="28"/>
        </w:rPr>
        <w:t>4</w:t>
      </w:r>
      <w:r w:rsidRPr="00337C6F">
        <w:rPr>
          <w:rFonts w:ascii="Times New Roman" w:hAnsi="Times New Roman" w:cs="Times New Roman"/>
          <w:b/>
          <w:bCs/>
          <w:color w:val="auto"/>
          <w:sz w:val="28"/>
          <w:szCs w:val="28"/>
        </w:rPr>
        <w:t xml:space="preserve">. </w:t>
      </w:r>
      <w:r w:rsidRPr="00037718">
        <w:rPr>
          <w:rFonts w:ascii="Times New Roman" w:hAnsi="Times New Roman" w:cs="Times New Roman"/>
          <w:b/>
          <w:bCs/>
          <w:color w:val="auto"/>
          <w:sz w:val="28"/>
          <w:szCs w:val="28"/>
        </w:rPr>
        <w:t>Ритуал у дверного порога</w:t>
      </w:r>
      <w:bookmarkEnd w:id="25"/>
    </w:p>
    <w:p w14:paraId="69908329" w14:textId="764911CB" w:rsidR="00354C87" w:rsidRDefault="00354C87" w:rsidP="00354C87">
      <w:pPr>
        <w:spacing w:line="360" w:lineRule="auto"/>
        <w:ind w:firstLine="708"/>
        <w:rPr>
          <w:rFonts w:asciiTheme="majorBidi" w:hAnsiTheme="majorBidi" w:cstheme="majorBidi"/>
          <w:sz w:val="28"/>
          <w:szCs w:val="28"/>
        </w:rPr>
      </w:pPr>
      <w:r>
        <w:rPr>
          <w:rFonts w:asciiTheme="majorBidi" w:hAnsiTheme="majorBidi" w:cstheme="majorBidi"/>
          <w:sz w:val="28"/>
          <w:szCs w:val="28"/>
        </w:rPr>
        <w:t xml:space="preserve">В </w:t>
      </w:r>
      <w:bookmarkStart w:id="26" w:name="_Hlk137163187"/>
      <w:r>
        <w:rPr>
          <w:rFonts w:asciiTheme="majorBidi" w:hAnsiTheme="majorBidi" w:cstheme="majorBidi"/>
          <w:sz w:val="28"/>
          <w:szCs w:val="28"/>
        </w:rPr>
        <w:t xml:space="preserve">Исх. 21:6 и Втор. 15:16-17 </w:t>
      </w:r>
      <w:bookmarkEnd w:id="26"/>
      <w:r>
        <w:rPr>
          <w:rFonts w:asciiTheme="majorBidi" w:hAnsiTheme="majorBidi" w:cstheme="majorBidi"/>
          <w:sz w:val="28"/>
          <w:szCs w:val="28"/>
        </w:rPr>
        <w:t xml:space="preserve">описан ритуал, который необходимо провести с рабом, решившим остаться у хозяина на службе. Чтобы раб остался в услужении вечно, хозяин должен привести раба </w:t>
      </w:r>
      <w:r w:rsidRPr="0033002C">
        <w:rPr>
          <w:rFonts w:asciiTheme="majorBidi" w:hAnsiTheme="majorBidi" w:cstheme="majorBidi"/>
          <w:i/>
          <w:iCs/>
          <w:sz w:val="28"/>
          <w:szCs w:val="28"/>
        </w:rPr>
        <w:t xml:space="preserve">пред </w:t>
      </w:r>
      <w:r w:rsidR="004A55EA">
        <w:rPr>
          <w:rFonts w:asciiTheme="majorBidi" w:hAnsiTheme="majorBidi" w:cstheme="majorBidi"/>
          <w:i/>
          <w:iCs/>
          <w:sz w:val="28"/>
          <w:szCs w:val="28"/>
        </w:rPr>
        <w:t>Бога</w:t>
      </w:r>
      <w:r>
        <w:rPr>
          <w:rFonts w:asciiTheme="majorBidi" w:hAnsiTheme="majorBidi" w:cstheme="majorBidi"/>
          <w:i/>
          <w:iCs/>
          <w:sz w:val="28"/>
          <w:szCs w:val="28"/>
        </w:rPr>
        <w:t>, поставить</w:t>
      </w:r>
      <w:r w:rsidRPr="0033002C">
        <w:rPr>
          <w:rFonts w:asciiTheme="majorBidi" w:hAnsiTheme="majorBidi" w:cstheme="majorBidi"/>
          <w:sz w:val="28"/>
          <w:szCs w:val="28"/>
        </w:rPr>
        <w:t xml:space="preserve"> </w:t>
      </w:r>
      <w:r w:rsidRPr="008F4ACC">
        <w:rPr>
          <w:rFonts w:asciiTheme="majorBidi" w:hAnsiTheme="majorBidi" w:cstheme="majorBidi"/>
          <w:i/>
          <w:iCs/>
          <w:sz w:val="28"/>
          <w:szCs w:val="28"/>
        </w:rPr>
        <w:t>к двери или косяку</w:t>
      </w:r>
      <w:r>
        <w:rPr>
          <w:rFonts w:asciiTheme="majorBidi" w:hAnsiTheme="majorBidi" w:cstheme="majorBidi"/>
          <w:sz w:val="28"/>
          <w:szCs w:val="28"/>
        </w:rPr>
        <w:t xml:space="preserve"> (</w:t>
      </w:r>
      <w:proofErr w:type="spellStart"/>
      <w:r w:rsidRPr="008F4ACC">
        <w:rPr>
          <w:rFonts w:asciiTheme="majorBidi" w:hAnsiTheme="majorBidi" w:cstheme="majorBidi"/>
          <w:sz w:val="28"/>
          <w:szCs w:val="28"/>
        </w:rPr>
        <w:t>ˀel-haddeleṯ</w:t>
      </w:r>
      <w:proofErr w:type="spellEnd"/>
      <w:r>
        <w:rPr>
          <w:rFonts w:asciiTheme="majorBidi" w:hAnsiTheme="majorBidi" w:cstheme="majorBidi"/>
          <w:sz w:val="28"/>
          <w:szCs w:val="28"/>
        </w:rPr>
        <w:t xml:space="preserve"> </w:t>
      </w:r>
      <w:proofErr w:type="spellStart"/>
      <w:r w:rsidRPr="0033002C">
        <w:rPr>
          <w:rFonts w:asciiTheme="majorBidi" w:hAnsiTheme="majorBidi" w:cstheme="majorBidi"/>
          <w:sz w:val="28"/>
          <w:szCs w:val="28"/>
        </w:rPr>
        <w:t>ˀô</w:t>
      </w:r>
      <w:proofErr w:type="spellEnd"/>
      <w:r w:rsidRPr="0033002C">
        <w:rPr>
          <w:rFonts w:asciiTheme="majorBidi" w:hAnsiTheme="majorBidi" w:cstheme="majorBidi"/>
          <w:sz w:val="28"/>
          <w:szCs w:val="28"/>
        </w:rPr>
        <w:t xml:space="preserve"> </w:t>
      </w:r>
      <w:proofErr w:type="spellStart"/>
      <w:r w:rsidRPr="0033002C">
        <w:rPr>
          <w:rFonts w:asciiTheme="majorBidi" w:hAnsiTheme="majorBidi" w:cstheme="majorBidi"/>
          <w:sz w:val="28"/>
          <w:szCs w:val="28"/>
        </w:rPr>
        <w:t>ˀel-hamməzûza</w:t>
      </w:r>
      <w:proofErr w:type="spellEnd"/>
      <w:r w:rsidRPr="0033002C">
        <w:rPr>
          <w:rFonts w:asciiTheme="majorBidi" w:hAnsiTheme="majorBidi" w:cstheme="majorBidi"/>
          <w:sz w:val="28"/>
          <w:szCs w:val="28"/>
        </w:rPr>
        <w:t>̄</w:t>
      </w:r>
      <w:r w:rsidRPr="0033002C">
        <w:rPr>
          <w:rFonts w:asciiTheme="majorBidi" w:hAnsiTheme="majorBidi" w:cstheme="majorBidi"/>
          <w:sz w:val="28"/>
          <w:szCs w:val="28"/>
          <w:vertAlign w:val="superscript"/>
          <w:lang w:val="en-US"/>
        </w:rPr>
        <w:t>h</w:t>
      </w:r>
      <w:r>
        <w:rPr>
          <w:rFonts w:asciiTheme="majorBidi" w:hAnsiTheme="majorBidi" w:cstheme="majorBidi"/>
          <w:sz w:val="28"/>
          <w:szCs w:val="28"/>
        </w:rPr>
        <w:t>) и проколоть ему ухо шилом</w:t>
      </w:r>
      <w:r w:rsidRPr="0033002C">
        <w:rPr>
          <w:rFonts w:asciiTheme="majorBidi" w:hAnsiTheme="majorBidi" w:cstheme="majorBidi"/>
          <w:sz w:val="28"/>
          <w:szCs w:val="28"/>
        </w:rPr>
        <w:t>.</w:t>
      </w:r>
    </w:p>
    <w:p w14:paraId="6804B08E" w14:textId="046B1AFC" w:rsidR="00354C87" w:rsidRDefault="00354C87" w:rsidP="00354C87">
      <w:pPr>
        <w:spacing w:line="360" w:lineRule="auto"/>
        <w:ind w:firstLine="708"/>
        <w:rPr>
          <w:rFonts w:asciiTheme="majorBidi" w:hAnsiTheme="majorBidi" w:cstheme="majorBidi"/>
          <w:sz w:val="28"/>
          <w:szCs w:val="28"/>
          <w:highlight w:val="yellow"/>
        </w:rPr>
      </w:pPr>
      <w:r>
        <w:rPr>
          <w:rFonts w:asciiTheme="majorBidi" w:hAnsiTheme="majorBidi" w:cstheme="majorBidi"/>
          <w:sz w:val="28"/>
          <w:szCs w:val="28"/>
        </w:rPr>
        <w:t xml:space="preserve">Проведение ритуала у дверного косяка само по себе значимо с точки зрения изучения </w:t>
      </w:r>
      <w:proofErr w:type="spellStart"/>
      <w:r>
        <w:rPr>
          <w:rFonts w:asciiTheme="majorBidi" w:hAnsiTheme="majorBidi" w:cstheme="majorBidi"/>
          <w:sz w:val="28"/>
          <w:szCs w:val="28"/>
        </w:rPr>
        <w:t>лиминальных</w:t>
      </w:r>
      <w:proofErr w:type="spellEnd"/>
      <w:r>
        <w:rPr>
          <w:rFonts w:asciiTheme="majorBidi" w:hAnsiTheme="majorBidi" w:cstheme="majorBidi"/>
          <w:sz w:val="28"/>
          <w:szCs w:val="28"/>
        </w:rPr>
        <w:t xml:space="preserve"> пространств. </w:t>
      </w:r>
      <w:r w:rsidRPr="004E2FBE">
        <w:rPr>
          <w:rFonts w:asciiTheme="majorBidi" w:hAnsiTheme="majorBidi" w:cstheme="majorBidi"/>
          <w:sz w:val="28"/>
          <w:szCs w:val="28"/>
          <w:lang w:bidi="he-IL"/>
        </w:rPr>
        <w:t xml:space="preserve">Более того, фраза </w:t>
      </w:r>
      <w:r w:rsidRPr="004E2FBE">
        <w:rPr>
          <w:rFonts w:asciiTheme="majorBidi" w:hAnsiTheme="majorBidi" w:cstheme="majorBidi"/>
          <w:i/>
          <w:iCs/>
          <w:sz w:val="28"/>
          <w:szCs w:val="28"/>
          <w:lang w:bidi="he-IL"/>
        </w:rPr>
        <w:t xml:space="preserve">пусть приведет его пред </w:t>
      </w:r>
      <w:r w:rsidR="00B33C16">
        <w:rPr>
          <w:rFonts w:asciiTheme="majorBidi" w:hAnsiTheme="majorBidi" w:cstheme="majorBidi"/>
          <w:i/>
          <w:iCs/>
          <w:sz w:val="28"/>
          <w:szCs w:val="28"/>
          <w:lang w:bidi="he-IL"/>
        </w:rPr>
        <w:t>Б</w:t>
      </w:r>
      <w:r w:rsidRPr="004E2FBE">
        <w:rPr>
          <w:rFonts w:asciiTheme="majorBidi" w:hAnsiTheme="majorBidi" w:cstheme="majorBidi"/>
          <w:i/>
          <w:iCs/>
          <w:sz w:val="28"/>
          <w:szCs w:val="28"/>
          <w:lang w:bidi="he-IL"/>
        </w:rPr>
        <w:t>ог</w:t>
      </w:r>
      <w:r w:rsidR="00B33C16">
        <w:rPr>
          <w:rFonts w:asciiTheme="majorBidi" w:hAnsiTheme="majorBidi" w:cstheme="majorBidi"/>
          <w:i/>
          <w:iCs/>
          <w:sz w:val="28"/>
          <w:szCs w:val="28"/>
          <w:lang w:bidi="he-IL"/>
        </w:rPr>
        <w:t>а</w:t>
      </w:r>
      <w:r w:rsidRPr="004E2FBE">
        <w:rPr>
          <w:rFonts w:asciiTheme="majorBidi" w:hAnsiTheme="majorBidi" w:cstheme="majorBidi"/>
          <w:sz w:val="28"/>
          <w:szCs w:val="28"/>
          <w:lang w:bidi="he-IL"/>
        </w:rPr>
        <w:t xml:space="preserve"> свидетельствует о том, что дверной проем считался местом, где обитают боги. Подобные представления широко распространены во многих культурах</w:t>
      </w:r>
      <w:r>
        <w:rPr>
          <w:rFonts w:asciiTheme="majorBidi" w:hAnsiTheme="majorBidi" w:cstheme="majorBidi"/>
          <w:sz w:val="28"/>
          <w:szCs w:val="28"/>
          <w:lang w:bidi="he-IL"/>
        </w:rPr>
        <w:t xml:space="preserve"> (</w:t>
      </w:r>
      <w:proofErr w:type="spellStart"/>
      <w:r w:rsidRPr="00280E8C">
        <w:rPr>
          <w:rFonts w:asciiTheme="majorBidi" w:hAnsiTheme="majorBidi" w:cstheme="majorBidi"/>
          <w:sz w:val="28"/>
          <w:szCs w:val="28"/>
          <w:lang w:bidi="he-IL"/>
        </w:rPr>
        <w:t>Trumbull</w:t>
      </w:r>
      <w:proofErr w:type="spellEnd"/>
      <w:r>
        <w:rPr>
          <w:rFonts w:asciiTheme="majorBidi" w:hAnsiTheme="majorBidi" w:cstheme="majorBidi"/>
          <w:sz w:val="28"/>
          <w:szCs w:val="28"/>
          <w:lang w:bidi="he-IL"/>
        </w:rPr>
        <w:t xml:space="preserve">, 1896, сс. 94-98), </w:t>
      </w:r>
      <w:r w:rsidRPr="004E2FBE">
        <w:rPr>
          <w:rFonts w:asciiTheme="majorBidi" w:hAnsiTheme="majorBidi" w:cstheme="majorBidi"/>
          <w:sz w:val="28"/>
          <w:szCs w:val="28"/>
          <w:lang w:bidi="he-IL"/>
        </w:rPr>
        <w:t>(</w:t>
      </w:r>
      <w:r w:rsidRPr="004E2FBE">
        <w:rPr>
          <w:rFonts w:asciiTheme="majorBidi" w:hAnsiTheme="majorBidi" w:cstheme="majorBidi"/>
          <w:sz w:val="28"/>
          <w:szCs w:val="28"/>
          <w:lang w:val="en-US" w:bidi="he-IL"/>
        </w:rPr>
        <w:t>Hastings</w:t>
      </w:r>
      <w:r w:rsidRPr="004E2FBE">
        <w:rPr>
          <w:rFonts w:asciiTheme="majorBidi" w:hAnsiTheme="majorBidi" w:cstheme="majorBidi"/>
          <w:sz w:val="28"/>
          <w:szCs w:val="28"/>
          <w:lang w:bidi="he-IL"/>
        </w:rPr>
        <w:t xml:space="preserve">, 1911, </w:t>
      </w:r>
      <w:r w:rsidRPr="004E2FBE">
        <w:rPr>
          <w:rFonts w:asciiTheme="majorBidi" w:hAnsiTheme="majorBidi" w:cstheme="majorBidi"/>
          <w:sz w:val="28"/>
          <w:szCs w:val="28"/>
          <w:lang w:val="en-US" w:bidi="he-IL"/>
        </w:rPr>
        <w:t>c</w:t>
      </w:r>
      <w:r w:rsidRPr="004E2FBE">
        <w:rPr>
          <w:rFonts w:asciiTheme="majorBidi" w:hAnsiTheme="majorBidi" w:cstheme="majorBidi"/>
          <w:sz w:val="28"/>
          <w:szCs w:val="28"/>
          <w:lang w:bidi="he-IL"/>
        </w:rPr>
        <w:t>. 848).</w:t>
      </w:r>
    </w:p>
    <w:p w14:paraId="16F630AC" w14:textId="77777777" w:rsidR="00354C87" w:rsidRPr="00515CC8" w:rsidRDefault="00354C87" w:rsidP="00354C87">
      <w:pPr>
        <w:pStyle w:val="3"/>
        <w:spacing w:line="360" w:lineRule="auto"/>
        <w:ind w:firstLine="709"/>
        <w:rPr>
          <w:rFonts w:ascii="Times New Roman" w:hAnsi="Times New Roman" w:cs="Times New Roman"/>
          <w:b/>
          <w:bCs/>
          <w:color w:val="auto"/>
          <w:sz w:val="28"/>
          <w:szCs w:val="28"/>
        </w:rPr>
      </w:pPr>
      <w:bookmarkStart w:id="27" w:name="_Toc137243882"/>
      <w:r w:rsidRPr="00AC024A">
        <w:rPr>
          <w:rFonts w:ascii="Times New Roman" w:hAnsi="Times New Roman" w:cs="Times New Roman"/>
          <w:b/>
          <w:bCs/>
          <w:color w:val="auto"/>
          <w:sz w:val="28"/>
          <w:szCs w:val="28"/>
        </w:rPr>
        <w:t>3.</w:t>
      </w:r>
      <w:r>
        <w:rPr>
          <w:rFonts w:ascii="Times New Roman" w:hAnsi="Times New Roman" w:cs="Times New Roman"/>
          <w:b/>
          <w:bCs/>
          <w:color w:val="auto"/>
          <w:sz w:val="28"/>
          <w:szCs w:val="28"/>
        </w:rPr>
        <w:t>5</w:t>
      </w:r>
      <w:r w:rsidRPr="00AC024A">
        <w:rPr>
          <w:rFonts w:ascii="Times New Roman" w:hAnsi="Times New Roman" w:cs="Times New Roman"/>
          <w:b/>
          <w:bCs/>
          <w:color w:val="auto"/>
          <w:sz w:val="28"/>
          <w:szCs w:val="28"/>
        </w:rPr>
        <w:t xml:space="preserve">. </w:t>
      </w:r>
      <w:r w:rsidRPr="00515CC8">
        <w:rPr>
          <w:rFonts w:ascii="Times New Roman" w:hAnsi="Times New Roman" w:cs="Times New Roman"/>
          <w:b/>
          <w:bCs/>
          <w:color w:val="auto"/>
          <w:sz w:val="28"/>
          <w:szCs w:val="28"/>
        </w:rPr>
        <w:t>Сакральные надписи на дверном косяке</w:t>
      </w:r>
      <w:bookmarkEnd w:id="27"/>
    </w:p>
    <w:p w14:paraId="7DB5FE56" w14:textId="77777777" w:rsidR="00354C87" w:rsidRDefault="00354C87" w:rsidP="00354C87">
      <w:pPr>
        <w:spacing w:line="360" w:lineRule="auto"/>
        <w:ind w:firstLine="708"/>
        <w:rPr>
          <w:rFonts w:asciiTheme="majorBidi" w:hAnsiTheme="majorBidi" w:cstheme="majorBidi"/>
          <w:i/>
          <w:iCs/>
          <w:sz w:val="28"/>
          <w:szCs w:val="28"/>
        </w:rPr>
      </w:pPr>
      <w:r w:rsidRPr="005869A5">
        <w:rPr>
          <w:rFonts w:asciiTheme="majorBidi" w:hAnsiTheme="majorBidi" w:cstheme="majorBidi"/>
          <w:sz w:val="28"/>
          <w:szCs w:val="28"/>
        </w:rPr>
        <w:t xml:space="preserve">В Втор. 6:6-9 Господь </w:t>
      </w:r>
      <w:r>
        <w:rPr>
          <w:rFonts w:asciiTheme="majorBidi" w:hAnsiTheme="majorBidi" w:cstheme="majorBidi"/>
          <w:sz w:val="28"/>
          <w:szCs w:val="28"/>
        </w:rPr>
        <w:t>велит</w:t>
      </w:r>
      <w:r w:rsidRPr="009930DF">
        <w:rPr>
          <w:rFonts w:asciiTheme="majorBidi" w:hAnsiTheme="majorBidi" w:cstheme="majorBidi"/>
          <w:sz w:val="28"/>
          <w:szCs w:val="28"/>
        </w:rPr>
        <w:t xml:space="preserve"> </w:t>
      </w:r>
      <w:r>
        <w:rPr>
          <w:rFonts w:asciiTheme="majorBidi" w:hAnsiTheme="majorBidi" w:cstheme="majorBidi"/>
          <w:sz w:val="28"/>
          <w:szCs w:val="28"/>
        </w:rPr>
        <w:t>Израилю</w:t>
      </w:r>
      <w:r w:rsidRPr="009930DF">
        <w:rPr>
          <w:rFonts w:asciiTheme="majorBidi" w:hAnsiTheme="majorBidi" w:cstheme="majorBidi"/>
          <w:sz w:val="28"/>
          <w:szCs w:val="28"/>
        </w:rPr>
        <w:t xml:space="preserve"> </w:t>
      </w:r>
      <w:r>
        <w:rPr>
          <w:rFonts w:asciiTheme="majorBidi" w:hAnsiTheme="majorBidi" w:cstheme="majorBidi"/>
          <w:sz w:val="28"/>
          <w:szCs w:val="28"/>
        </w:rPr>
        <w:t>распространять</w:t>
      </w:r>
      <w:r w:rsidRPr="009930DF">
        <w:rPr>
          <w:rFonts w:asciiTheme="majorBidi" w:hAnsiTheme="majorBidi" w:cstheme="majorBidi"/>
          <w:sz w:val="28"/>
          <w:szCs w:val="28"/>
        </w:rPr>
        <w:t xml:space="preserve"> </w:t>
      </w:r>
      <w:r>
        <w:rPr>
          <w:rFonts w:asciiTheme="majorBidi" w:hAnsiTheme="majorBidi" w:cstheme="majorBidi"/>
          <w:sz w:val="28"/>
          <w:szCs w:val="28"/>
        </w:rPr>
        <w:t>10 заповедей</w:t>
      </w:r>
      <w:r w:rsidRPr="009930DF">
        <w:rPr>
          <w:rFonts w:asciiTheme="majorBidi" w:hAnsiTheme="majorBidi" w:cstheme="majorBidi"/>
          <w:sz w:val="28"/>
          <w:szCs w:val="28"/>
        </w:rPr>
        <w:t>:</w:t>
      </w:r>
      <w:r>
        <w:rPr>
          <w:rFonts w:asciiTheme="majorBidi" w:hAnsiTheme="majorBidi" w:cstheme="majorBidi"/>
          <w:sz w:val="28"/>
          <w:szCs w:val="28"/>
        </w:rPr>
        <w:t xml:space="preserve"> </w:t>
      </w:r>
      <w:r w:rsidRPr="009930DF">
        <w:rPr>
          <w:rFonts w:asciiTheme="majorBidi" w:hAnsiTheme="majorBidi" w:cstheme="majorBidi"/>
          <w:i/>
          <w:iCs/>
          <w:sz w:val="28"/>
          <w:szCs w:val="28"/>
        </w:rPr>
        <w:t xml:space="preserve">И да будут слова сии, которые Я заповедую тебе сегодня, в сердце твоем; и внушай их детям твоим, и говори о них, сидя в доме твоем и идя дорогою, и ложась, и вставая; и навяжи их в знак на руку твою, и да будут они </w:t>
      </w:r>
      <w:proofErr w:type="spellStart"/>
      <w:r w:rsidRPr="009930DF">
        <w:rPr>
          <w:rFonts w:asciiTheme="majorBidi" w:hAnsiTheme="majorBidi" w:cstheme="majorBidi"/>
          <w:i/>
          <w:iCs/>
          <w:sz w:val="28"/>
          <w:szCs w:val="28"/>
        </w:rPr>
        <w:t>повязкою</w:t>
      </w:r>
      <w:proofErr w:type="spellEnd"/>
      <w:r w:rsidRPr="009930DF">
        <w:rPr>
          <w:rFonts w:asciiTheme="majorBidi" w:hAnsiTheme="majorBidi" w:cstheme="majorBidi"/>
          <w:i/>
          <w:iCs/>
          <w:sz w:val="28"/>
          <w:szCs w:val="28"/>
        </w:rPr>
        <w:t xml:space="preserve"> над глазами твоими, и напиши их на косяках дома твоего и на воротах твоих.</w:t>
      </w:r>
    </w:p>
    <w:p w14:paraId="49EB30DD" w14:textId="77777777" w:rsidR="00354C87" w:rsidRDefault="00354C87" w:rsidP="00354C87">
      <w:pPr>
        <w:spacing w:line="360" w:lineRule="auto"/>
        <w:ind w:firstLine="708"/>
        <w:rPr>
          <w:rFonts w:asciiTheme="majorBidi" w:hAnsiTheme="majorBidi" w:cstheme="majorBidi"/>
          <w:sz w:val="28"/>
          <w:szCs w:val="28"/>
        </w:rPr>
      </w:pPr>
      <w:r w:rsidRPr="009A5C26">
        <w:rPr>
          <w:rFonts w:asciiTheme="majorBidi" w:hAnsiTheme="majorBidi" w:cstheme="majorBidi"/>
          <w:sz w:val="28"/>
          <w:szCs w:val="28"/>
        </w:rPr>
        <w:t>Некоторые исследователи считают, что это указание следует воспринимать не как свидетельство буквального нанесения священных надписей на дверные пороги, а как риторическое увещевание, призванное подчеркнуть, что народ должен постоянно помнить о своем завете с Богом. Фрезе (</w:t>
      </w:r>
      <w:r w:rsidRPr="009A5C26">
        <w:rPr>
          <w:rFonts w:asciiTheme="majorBidi" w:hAnsiTheme="majorBidi" w:cstheme="majorBidi"/>
          <w:sz w:val="28"/>
          <w:szCs w:val="28"/>
          <w:lang w:val="en-US"/>
        </w:rPr>
        <w:t>Frese</w:t>
      </w:r>
      <w:r w:rsidRPr="009A5C26">
        <w:rPr>
          <w:rFonts w:asciiTheme="majorBidi" w:hAnsiTheme="majorBidi" w:cstheme="majorBidi"/>
          <w:sz w:val="28"/>
          <w:szCs w:val="28"/>
        </w:rPr>
        <w:t xml:space="preserve">, 2020, </w:t>
      </w:r>
      <w:r w:rsidRPr="009A5C26">
        <w:rPr>
          <w:rFonts w:asciiTheme="majorBidi" w:hAnsiTheme="majorBidi" w:cstheme="majorBidi"/>
          <w:sz w:val="28"/>
          <w:szCs w:val="28"/>
          <w:lang w:val="en-US"/>
        </w:rPr>
        <w:t>c</w:t>
      </w:r>
      <w:r w:rsidRPr="009A5C26">
        <w:rPr>
          <w:rFonts w:asciiTheme="majorBidi" w:hAnsiTheme="majorBidi" w:cstheme="majorBidi"/>
          <w:sz w:val="28"/>
          <w:szCs w:val="28"/>
        </w:rPr>
        <w:t>. 253) утверждает, что если предписание записывать 10 заповедей на порогах воспринимать буквально, то необходимо так же воспринимать и указание непрерывно повторять заповеди (6:7) и указание навязать их на руку и над глазами (6:8).</w:t>
      </w:r>
    </w:p>
    <w:p w14:paraId="5EBE5F6E" w14:textId="745CA171" w:rsidR="00354C87" w:rsidRPr="00E747CB" w:rsidRDefault="00354C87" w:rsidP="00354C87">
      <w:pPr>
        <w:spacing w:line="360" w:lineRule="auto"/>
        <w:ind w:firstLine="708"/>
        <w:rPr>
          <w:rFonts w:asciiTheme="majorBidi" w:hAnsiTheme="majorBidi" w:cstheme="majorBidi"/>
          <w:sz w:val="28"/>
          <w:szCs w:val="28"/>
        </w:rPr>
      </w:pPr>
      <w:r>
        <w:rPr>
          <w:rFonts w:asciiTheme="majorBidi" w:hAnsiTheme="majorBidi" w:cstheme="majorBidi"/>
          <w:sz w:val="28"/>
          <w:szCs w:val="28"/>
        </w:rPr>
        <w:t>Однако х</w:t>
      </w:r>
      <w:r w:rsidRPr="00E747CB">
        <w:rPr>
          <w:rFonts w:asciiTheme="majorBidi" w:hAnsiTheme="majorBidi" w:cstheme="majorBidi"/>
          <w:sz w:val="28"/>
          <w:szCs w:val="28"/>
        </w:rPr>
        <w:t>орошо известно, что в какой-то момент это наставление было воспринято буквально</w:t>
      </w:r>
      <w:r w:rsidR="00B33C16">
        <w:rPr>
          <w:rFonts w:asciiTheme="majorBidi" w:hAnsiTheme="majorBidi" w:cstheme="majorBidi"/>
          <w:sz w:val="28"/>
          <w:szCs w:val="28"/>
        </w:rPr>
        <w:t xml:space="preserve">, однако слова записывались не на самом дверном </w:t>
      </w:r>
      <w:r w:rsidR="00B33C16">
        <w:rPr>
          <w:rFonts w:asciiTheme="majorBidi" w:hAnsiTheme="majorBidi" w:cstheme="majorBidi"/>
          <w:sz w:val="28"/>
          <w:szCs w:val="28"/>
        </w:rPr>
        <w:lastRenderedPageBreak/>
        <w:t>косяке</w:t>
      </w:r>
      <w:r w:rsidRPr="00E747CB">
        <w:rPr>
          <w:rFonts w:asciiTheme="majorBidi" w:hAnsiTheme="majorBidi" w:cstheme="majorBidi"/>
          <w:sz w:val="28"/>
          <w:szCs w:val="28"/>
        </w:rPr>
        <w:t>, а на пергаменте, который помещался в специальный футляр и прикреплялся к верхней части правого дверного косяка в каждом доме.</w:t>
      </w:r>
      <w:r>
        <w:rPr>
          <w:rFonts w:asciiTheme="majorBidi" w:hAnsiTheme="majorBidi" w:cstheme="majorBidi"/>
          <w:sz w:val="28"/>
          <w:szCs w:val="28"/>
        </w:rPr>
        <w:t xml:space="preserve"> </w:t>
      </w:r>
      <w:r w:rsidRPr="007475A0">
        <w:rPr>
          <w:rFonts w:asciiTheme="majorBidi" w:hAnsiTheme="majorBidi" w:cstheme="majorBidi"/>
          <w:sz w:val="28"/>
          <w:szCs w:val="28"/>
        </w:rPr>
        <w:t>Эта практика до сих пор распространена в иудаизме, такие свитки называются мезуза (</w:t>
      </w:r>
      <w:r w:rsidRPr="005E3C65">
        <w:rPr>
          <w:rFonts w:asciiTheme="majorBidi" w:hAnsiTheme="majorBidi" w:cstheme="majorBidi"/>
          <w:sz w:val="28"/>
          <w:szCs w:val="28"/>
        </w:rPr>
        <w:t xml:space="preserve">от </w:t>
      </w:r>
      <w:proofErr w:type="spellStart"/>
      <w:r w:rsidRPr="005E3C65">
        <w:rPr>
          <w:rFonts w:asciiTheme="majorBidi" w:hAnsiTheme="majorBidi" w:cstheme="majorBidi"/>
          <w:sz w:val="28"/>
          <w:szCs w:val="28"/>
          <w:lang w:bidi="he-IL"/>
        </w:rPr>
        <w:t>mǝzûzā</w:t>
      </w:r>
      <w:r w:rsidRPr="005E3C65">
        <w:rPr>
          <w:rFonts w:asciiTheme="majorBidi" w:hAnsiTheme="majorBidi" w:cstheme="majorBidi"/>
          <w:sz w:val="28"/>
          <w:szCs w:val="28"/>
          <w:vertAlign w:val="superscript"/>
          <w:lang w:bidi="he-IL"/>
        </w:rPr>
        <w:t>h</w:t>
      </w:r>
      <w:proofErr w:type="spellEnd"/>
      <w:r>
        <w:rPr>
          <w:rFonts w:asciiTheme="majorBidi" w:hAnsiTheme="majorBidi" w:cstheme="majorBidi"/>
          <w:sz w:val="28"/>
          <w:szCs w:val="28"/>
        </w:rPr>
        <w:t xml:space="preserve"> </w:t>
      </w:r>
      <w:r w:rsidRPr="005E3C65">
        <w:rPr>
          <w:rFonts w:asciiTheme="majorBidi" w:hAnsiTheme="majorBidi" w:cstheme="majorBidi"/>
          <w:sz w:val="28"/>
          <w:szCs w:val="28"/>
        </w:rPr>
        <w:t>‘</w:t>
      </w:r>
      <w:r>
        <w:rPr>
          <w:rFonts w:asciiTheme="majorBidi" w:hAnsiTheme="majorBidi" w:cstheme="majorBidi"/>
          <w:sz w:val="28"/>
          <w:szCs w:val="28"/>
        </w:rPr>
        <w:t>дверной косяк</w:t>
      </w:r>
      <w:r w:rsidRPr="005E3C65">
        <w:rPr>
          <w:rFonts w:asciiTheme="majorBidi" w:hAnsiTheme="majorBidi" w:cstheme="majorBidi"/>
          <w:sz w:val="28"/>
          <w:szCs w:val="28"/>
        </w:rPr>
        <w:t>’</w:t>
      </w:r>
      <w:r>
        <w:rPr>
          <w:rFonts w:asciiTheme="majorBidi" w:hAnsiTheme="majorBidi" w:cstheme="majorBidi"/>
          <w:sz w:val="28"/>
          <w:szCs w:val="28"/>
        </w:rPr>
        <w:t>).</w:t>
      </w:r>
    </w:p>
    <w:p w14:paraId="485FF44C" w14:textId="77777777" w:rsidR="00354C87" w:rsidRDefault="00354C87" w:rsidP="00354C87">
      <w:pPr>
        <w:spacing w:line="360" w:lineRule="auto"/>
        <w:ind w:firstLine="708"/>
        <w:rPr>
          <w:rFonts w:asciiTheme="majorBidi" w:hAnsiTheme="majorBidi" w:cstheme="majorBidi"/>
          <w:sz w:val="28"/>
          <w:szCs w:val="28"/>
        </w:rPr>
      </w:pPr>
      <w:r>
        <w:rPr>
          <w:rFonts w:asciiTheme="majorBidi" w:hAnsiTheme="majorBidi" w:cstheme="majorBidi"/>
          <w:sz w:val="28"/>
          <w:szCs w:val="28"/>
        </w:rPr>
        <w:t>Практика написания священных текстов на дверных порогах распространена во многих культурах, включая древний Ближний Восток</w:t>
      </w:r>
      <w:r w:rsidRPr="007475A0">
        <w:rPr>
          <w:rFonts w:asciiTheme="majorBidi" w:hAnsiTheme="majorBidi" w:cstheme="majorBidi"/>
          <w:sz w:val="28"/>
          <w:szCs w:val="28"/>
        </w:rPr>
        <w:t xml:space="preserve"> (</w:t>
      </w:r>
      <w:proofErr w:type="spellStart"/>
      <w:r w:rsidRPr="007475A0">
        <w:rPr>
          <w:rFonts w:asciiTheme="majorBidi" w:hAnsiTheme="majorBidi" w:cstheme="majorBidi"/>
          <w:sz w:val="28"/>
          <w:szCs w:val="28"/>
        </w:rPr>
        <w:t>Weinfeld</w:t>
      </w:r>
      <w:proofErr w:type="spellEnd"/>
      <w:r w:rsidRPr="007475A0">
        <w:rPr>
          <w:rFonts w:asciiTheme="majorBidi" w:hAnsiTheme="majorBidi" w:cstheme="majorBidi"/>
          <w:sz w:val="28"/>
          <w:szCs w:val="28"/>
        </w:rPr>
        <w:t>, 1995, c. 343), (</w:t>
      </w:r>
      <w:proofErr w:type="spellStart"/>
      <w:r w:rsidRPr="007475A0">
        <w:rPr>
          <w:rFonts w:asciiTheme="majorBidi" w:hAnsiTheme="majorBidi" w:cstheme="majorBidi"/>
          <w:sz w:val="28"/>
          <w:szCs w:val="28"/>
        </w:rPr>
        <w:t>Hastings</w:t>
      </w:r>
      <w:proofErr w:type="spellEnd"/>
      <w:r w:rsidRPr="007475A0">
        <w:rPr>
          <w:rFonts w:asciiTheme="majorBidi" w:hAnsiTheme="majorBidi" w:cstheme="majorBidi"/>
          <w:sz w:val="28"/>
          <w:szCs w:val="28"/>
        </w:rPr>
        <w:t>, 1911, c. 850).</w:t>
      </w:r>
      <w:r w:rsidRPr="009421FD">
        <w:rPr>
          <w:rFonts w:asciiTheme="majorBidi" w:hAnsiTheme="majorBidi" w:cstheme="majorBidi"/>
          <w:sz w:val="28"/>
          <w:szCs w:val="28"/>
        </w:rPr>
        <w:t xml:space="preserve"> Надписи или священные формулы писались на порогах, чтобы отпугнуть демонов и защитить обитателей дома от зла.</w:t>
      </w:r>
    </w:p>
    <w:p w14:paraId="242BF2AF" w14:textId="77777777" w:rsidR="00354C87" w:rsidRPr="003E07EA" w:rsidRDefault="00354C87" w:rsidP="00354C87">
      <w:pPr>
        <w:pStyle w:val="3"/>
        <w:spacing w:line="360" w:lineRule="auto"/>
        <w:ind w:firstLine="709"/>
        <w:rPr>
          <w:rFonts w:ascii="Times New Roman" w:hAnsi="Times New Roman" w:cs="Times New Roman"/>
          <w:b/>
          <w:bCs/>
          <w:color w:val="auto"/>
          <w:sz w:val="28"/>
          <w:szCs w:val="28"/>
        </w:rPr>
      </w:pPr>
      <w:bookmarkStart w:id="28" w:name="_Toc137243883"/>
      <w:r w:rsidRPr="00355358">
        <w:rPr>
          <w:rFonts w:ascii="Times New Roman" w:hAnsi="Times New Roman" w:cs="Times New Roman"/>
          <w:b/>
          <w:bCs/>
          <w:color w:val="auto"/>
          <w:sz w:val="28"/>
          <w:szCs w:val="28"/>
        </w:rPr>
        <w:t>3.6. Пасха</w:t>
      </w:r>
      <w:bookmarkEnd w:id="28"/>
    </w:p>
    <w:p w14:paraId="4509ECB4" w14:textId="77777777" w:rsidR="00354C87" w:rsidRDefault="00354C87" w:rsidP="00354C87">
      <w:pPr>
        <w:spacing w:line="360" w:lineRule="auto"/>
        <w:ind w:firstLine="708"/>
        <w:rPr>
          <w:rFonts w:asciiTheme="majorBidi" w:hAnsiTheme="majorBidi" w:cstheme="majorBidi"/>
          <w:sz w:val="28"/>
          <w:szCs w:val="28"/>
        </w:rPr>
      </w:pPr>
      <w:r w:rsidRPr="00843566">
        <w:rPr>
          <w:rFonts w:asciiTheme="majorBidi" w:hAnsiTheme="majorBidi" w:cstheme="majorBidi"/>
          <w:sz w:val="28"/>
          <w:szCs w:val="28"/>
        </w:rPr>
        <w:t xml:space="preserve">Одним из самых известных сюжетов Ветхого Завета, в котором ритуал совершается у порога, является </w:t>
      </w:r>
      <w:r>
        <w:rPr>
          <w:rFonts w:asciiTheme="majorBidi" w:hAnsiTheme="majorBidi" w:cstheme="majorBidi"/>
          <w:sz w:val="28"/>
          <w:szCs w:val="28"/>
        </w:rPr>
        <w:t>пасхальная ночь.</w:t>
      </w:r>
    </w:p>
    <w:p w14:paraId="28CA9A05" w14:textId="77777777" w:rsidR="00354C87" w:rsidRDefault="00354C87" w:rsidP="00354C87">
      <w:pPr>
        <w:spacing w:line="360" w:lineRule="auto"/>
        <w:ind w:firstLine="708"/>
        <w:rPr>
          <w:rFonts w:asciiTheme="majorBidi" w:hAnsiTheme="majorBidi" w:cstheme="majorBidi"/>
          <w:sz w:val="28"/>
          <w:szCs w:val="28"/>
        </w:rPr>
      </w:pPr>
      <w:r w:rsidRPr="00843566">
        <w:rPr>
          <w:rFonts w:asciiTheme="majorBidi" w:hAnsiTheme="majorBidi" w:cstheme="majorBidi"/>
          <w:sz w:val="28"/>
          <w:szCs w:val="28"/>
        </w:rPr>
        <w:t>В Исх. 12 Бог решает поразить египетских первенцев и велит своему народу принести в этот день в жертву ягненка и пометить жертвенной кровью перекладину и косяки дверей дома. Семьи, живущие в этих домах, будут избавлены от Божьего гнева.</w:t>
      </w:r>
    </w:p>
    <w:p w14:paraId="7F83897B" w14:textId="77777777" w:rsidR="00354C87" w:rsidRPr="00355358" w:rsidRDefault="00354C87" w:rsidP="00354C87">
      <w:pPr>
        <w:spacing w:line="360" w:lineRule="auto"/>
        <w:ind w:firstLine="708"/>
        <w:rPr>
          <w:rFonts w:asciiTheme="majorBidi" w:hAnsiTheme="majorBidi" w:cstheme="majorBidi"/>
          <w:sz w:val="28"/>
          <w:szCs w:val="28"/>
        </w:rPr>
      </w:pPr>
      <w:r w:rsidRPr="00645F69">
        <w:rPr>
          <w:rFonts w:asciiTheme="majorBidi" w:hAnsiTheme="majorBidi" w:cstheme="majorBidi"/>
          <w:sz w:val="28"/>
          <w:szCs w:val="28"/>
        </w:rPr>
        <w:t xml:space="preserve">Этот эпизод созвучен с распространённым в Ветхом Завете мотивом, когда избранного или предназначенного к спасению человека отмечают особым знаком. Этот мотив подробно рассматривался нами в первой главе </w:t>
      </w:r>
      <w:r>
        <w:rPr>
          <w:rFonts w:asciiTheme="majorBidi" w:hAnsiTheme="majorBidi" w:cstheme="majorBidi"/>
          <w:sz w:val="28"/>
          <w:szCs w:val="28"/>
        </w:rPr>
        <w:t xml:space="preserve">настоящего исследования </w:t>
      </w:r>
      <w:r w:rsidRPr="00645F69">
        <w:rPr>
          <w:rFonts w:asciiTheme="majorBidi" w:hAnsiTheme="majorBidi" w:cstheme="majorBidi"/>
          <w:sz w:val="28"/>
          <w:szCs w:val="28"/>
        </w:rPr>
        <w:t>(</w:t>
      </w:r>
      <w:r>
        <w:rPr>
          <w:rFonts w:asciiTheme="majorBidi" w:hAnsiTheme="majorBidi" w:cstheme="majorBidi"/>
          <w:sz w:val="28"/>
          <w:szCs w:val="28"/>
        </w:rPr>
        <w:t>см. 3.6. «</w:t>
      </w:r>
      <w:r w:rsidRPr="00645F69">
        <w:rPr>
          <w:rFonts w:asciiTheme="majorBidi" w:hAnsiTheme="majorBidi" w:cstheme="majorBidi"/>
          <w:sz w:val="28"/>
          <w:szCs w:val="28"/>
        </w:rPr>
        <w:t>Знак в окне</w:t>
      </w:r>
      <w:r>
        <w:rPr>
          <w:rFonts w:asciiTheme="majorBidi" w:hAnsiTheme="majorBidi" w:cstheme="majorBidi"/>
          <w:sz w:val="28"/>
          <w:szCs w:val="28"/>
        </w:rPr>
        <w:t>»</w:t>
      </w:r>
      <w:r w:rsidRPr="00645F69">
        <w:rPr>
          <w:rFonts w:asciiTheme="majorBidi" w:hAnsiTheme="majorBidi" w:cstheme="majorBidi"/>
          <w:sz w:val="28"/>
          <w:szCs w:val="28"/>
        </w:rPr>
        <w:t>).</w:t>
      </w:r>
    </w:p>
    <w:p w14:paraId="743E2173" w14:textId="77777777" w:rsidR="00354C87" w:rsidRPr="00AB66B8" w:rsidRDefault="00354C87" w:rsidP="00354C87">
      <w:pPr>
        <w:spacing w:line="360" w:lineRule="auto"/>
        <w:ind w:firstLine="708"/>
        <w:rPr>
          <w:rFonts w:asciiTheme="majorBidi" w:hAnsiTheme="majorBidi" w:cstheme="majorBidi"/>
          <w:sz w:val="28"/>
          <w:szCs w:val="28"/>
        </w:rPr>
      </w:pPr>
      <w:r>
        <w:rPr>
          <w:rFonts w:asciiTheme="majorBidi" w:hAnsiTheme="majorBidi" w:cstheme="majorBidi"/>
          <w:sz w:val="28"/>
          <w:szCs w:val="28"/>
        </w:rPr>
        <w:t xml:space="preserve">Нанесение жертвенной крови на дверной косяк также </w:t>
      </w:r>
      <w:r w:rsidRPr="00AB66B8">
        <w:rPr>
          <w:rFonts w:asciiTheme="majorBidi" w:hAnsiTheme="majorBidi" w:cstheme="majorBidi"/>
          <w:sz w:val="28"/>
          <w:szCs w:val="28"/>
        </w:rPr>
        <w:t>напоминает ритуал, описанный в</w:t>
      </w:r>
      <w:r>
        <w:rPr>
          <w:rFonts w:asciiTheme="majorBidi" w:hAnsiTheme="majorBidi" w:cstheme="majorBidi"/>
          <w:sz w:val="28"/>
          <w:szCs w:val="28"/>
        </w:rPr>
        <w:t xml:space="preserve"> </w:t>
      </w:r>
      <w:proofErr w:type="spellStart"/>
      <w:r>
        <w:rPr>
          <w:rFonts w:asciiTheme="majorBidi" w:hAnsiTheme="majorBidi" w:cstheme="majorBidi"/>
          <w:sz w:val="28"/>
          <w:szCs w:val="28"/>
        </w:rPr>
        <w:t>Иез</w:t>
      </w:r>
      <w:proofErr w:type="spellEnd"/>
      <w:r>
        <w:rPr>
          <w:rFonts w:asciiTheme="majorBidi" w:hAnsiTheme="majorBidi" w:cstheme="majorBidi"/>
          <w:sz w:val="28"/>
          <w:szCs w:val="28"/>
        </w:rPr>
        <w:t xml:space="preserve">. 45:18-20: </w:t>
      </w:r>
      <w:r w:rsidRPr="00F642D9">
        <w:rPr>
          <w:rFonts w:asciiTheme="majorBidi" w:hAnsiTheme="majorBidi" w:cstheme="majorBidi"/>
          <w:i/>
          <w:iCs/>
          <w:sz w:val="28"/>
          <w:szCs w:val="28"/>
        </w:rPr>
        <w:t>в первом месяце, в первый день месяца, возьми из стада волов тельца без порока и очисти святилище. Священник пусть возьмет крови от этой жертвы за грех и покропит ею на вереи храма и на четыре угла площадки у жертвенника и на вереи ворот внутреннего двора. То же сделай и в седьмой день месяца за согрешающих умышленно и по простоте, и так очищайте храм.</w:t>
      </w:r>
    </w:p>
    <w:p w14:paraId="0E963D07" w14:textId="77777777" w:rsidR="00354C87" w:rsidRDefault="00354C87" w:rsidP="00354C87">
      <w:pPr>
        <w:spacing w:line="360" w:lineRule="auto"/>
        <w:ind w:firstLine="708"/>
        <w:rPr>
          <w:rFonts w:asciiTheme="majorBidi" w:hAnsiTheme="majorBidi" w:cstheme="majorBidi"/>
          <w:sz w:val="28"/>
          <w:szCs w:val="28"/>
        </w:rPr>
      </w:pPr>
      <w:r w:rsidRPr="00645F69">
        <w:rPr>
          <w:rFonts w:asciiTheme="majorBidi" w:hAnsiTheme="majorBidi" w:cstheme="majorBidi"/>
          <w:sz w:val="28"/>
          <w:szCs w:val="28"/>
        </w:rPr>
        <w:lastRenderedPageBreak/>
        <w:t>Наставления Бога в Исх. 12 также включают запрет на выход из дома: а вы никто не выходите за двери дома своего до утра. В нескольких других библейских текстах людям дается указание не выходить из дверей своего дома во время нападения израильского народа или проявления Божьего гнева, иначе они будут убиты</w:t>
      </w:r>
      <w:r>
        <w:rPr>
          <w:rFonts w:asciiTheme="majorBidi" w:hAnsiTheme="majorBidi" w:cstheme="majorBidi"/>
          <w:sz w:val="28"/>
          <w:szCs w:val="28"/>
        </w:rPr>
        <w:t>.</w:t>
      </w:r>
    </w:p>
    <w:p w14:paraId="34AFFFF3" w14:textId="77777777" w:rsidR="00354C87" w:rsidRDefault="00354C87" w:rsidP="00354C87">
      <w:pPr>
        <w:spacing w:line="360" w:lineRule="auto"/>
        <w:ind w:firstLine="708"/>
        <w:rPr>
          <w:rFonts w:ascii="Times New Roman" w:eastAsia="Times New Roman" w:hAnsi="Times New Roman" w:cs="Times New Roman"/>
          <w:color w:val="000000"/>
          <w:sz w:val="28"/>
          <w:szCs w:val="28"/>
          <w:lang w:eastAsia="ru-RU" w:bidi="he-IL"/>
        </w:rPr>
      </w:pPr>
      <w:r>
        <w:rPr>
          <w:rFonts w:asciiTheme="majorBidi" w:hAnsiTheme="majorBidi" w:cstheme="majorBidi"/>
          <w:sz w:val="28"/>
          <w:szCs w:val="28"/>
          <w:lang w:bidi="he-IL"/>
        </w:rPr>
        <w:t xml:space="preserve">Иса. 26:20-21: </w:t>
      </w:r>
      <w:r w:rsidRPr="00645F69">
        <w:rPr>
          <w:rFonts w:ascii="Times New Roman" w:eastAsia="Times New Roman" w:hAnsi="Times New Roman" w:cs="Times New Roman"/>
          <w:i/>
          <w:iCs/>
          <w:color w:val="000000"/>
          <w:sz w:val="28"/>
          <w:szCs w:val="28"/>
          <w:lang w:eastAsia="ru-RU" w:bidi="he-IL"/>
        </w:rPr>
        <w:t>Пойди, народ мой, войди в покои твои и запри за собой двери твои, укройся на мгновение, доколе не пройдет гнев;</w:t>
      </w:r>
      <w:r w:rsidRPr="00645F69">
        <w:rPr>
          <w:rFonts w:ascii="Times New Roman" w:eastAsia="Times New Roman" w:hAnsi="Times New Roman" w:cs="Times New Roman"/>
          <w:i/>
          <w:iCs/>
          <w:sz w:val="28"/>
          <w:szCs w:val="28"/>
          <w:lang w:eastAsia="ru-RU" w:bidi="he-IL"/>
        </w:rPr>
        <w:t xml:space="preserve"> </w:t>
      </w:r>
      <w:r w:rsidRPr="00645F69">
        <w:rPr>
          <w:rFonts w:ascii="Times New Roman" w:eastAsia="Times New Roman" w:hAnsi="Times New Roman" w:cs="Times New Roman"/>
          <w:i/>
          <w:iCs/>
          <w:color w:val="000000"/>
          <w:sz w:val="28"/>
          <w:szCs w:val="28"/>
          <w:lang w:eastAsia="ru-RU" w:bidi="he-IL"/>
        </w:rPr>
        <w:t>ибо вот, Господь выходит из жилища Своего наказать обитателей земли за их беззаконие, и земля откроет поглощенную ею кровь и уже не скроет убитых своих</w:t>
      </w:r>
      <w:r>
        <w:rPr>
          <w:rFonts w:ascii="Times New Roman" w:eastAsia="Times New Roman" w:hAnsi="Times New Roman" w:cs="Times New Roman"/>
          <w:color w:val="000000"/>
          <w:sz w:val="28"/>
          <w:szCs w:val="28"/>
          <w:lang w:eastAsia="ru-RU" w:bidi="he-IL"/>
        </w:rPr>
        <w:t>.</w:t>
      </w:r>
    </w:p>
    <w:p w14:paraId="5EFACEEA" w14:textId="77777777" w:rsidR="00354C87" w:rsidRDefault="00354C87" w:rsidP="00354C87">
      <w:pPr>
        <w:spacing w:line="360" w:lineRule="auto"/>
        <w:ind w:firstLine="708"/>
        <w:rPr>
          <w:rFonts w:asciiTheme="majorBidi" w:hAnsiTheme="majorBidi" w:cstheme="majorBidi"/>
          <w:sz w:val="28"/>
          <w:szCs w:val="28"/>
        </w:rPr>
      </w:pPr>
      <w:r>
        <w:rPr>
          <w:rFonts w:asciiTheme="majorBidi" w:hAnsiTheme="majorBidi" w:cstheme="majorBidi"/>
          <w:sz w:val="28"/>
          <w:szCs w:val="28"/>
        </w:rPr>
        <w:t xml:space="preserve">Нав. 2:18-19: </w:t>
      </w:r>
      <w:r w:rsidRPr="00645F69">
        <w:rPr>
          <w:rFonts w:asciiTheme="majorBidi" w:hAnsiTheme="majorBidi" w:cstheme="majorBidi"/>
          <w:i/>
          <w:iCs/>
          <w:sz w:val="28"/>
          <w:szCs w:val="28"/>
        </w:rPr>
        <w:t>ты привяжи червленую веревку к окну</w:t>
      </w:r>
      <w:r>
        <w:rPr>
          <w:rStyle w:val="a5"/>
          <w:rFonts w:asciiTheme="majorBidi" w:hAnsiTheme="majorBidi" w:cstheme="majorBidi"/>
          <w:i/>
          <w:iCs/>
          <w:sz w:val="28"/>
          <w:szCs w:val="28"/>
        </w:rPr>
        <w:footnoteReference w:id="13"/>
      </w:r>
      <w:r w:rsidRPr="00645F69">
        <w:rPr>
          <w:rFonts w:asciiTheme="majorBidi" w:hAnsiTheme="majorBidi" w:cstheme="majorBidi"/>
          <w:i/>
          <w:iCs/>
          <w:sz w:val="28"/>
          <w:szCs w:val="28"/>
        </w:rPr>
        <w:t>, через которое ты нас спустила, а отца твоего и матерь твою и братьев твоих, все семейство отца твоего, собери к себе в дом твой;</w:t>
      </w:r>
      <w:r>
        <w:rPr>
          <w:rFonts w:asciiTheme="majorBidi" w:hAnsiTheme="majorBidi" w:cstheme="majorBidi"/>
          <w:sz w:val="28"/>
          <w:szCs w:val="28"/>
        </w:rPr>
        <w:t xml:space="preserve"> </w:t>
      </w:r>
      <w:r w:rsidRPr="00645F69">
        <w:rPr>
          <w:rFonts w:asciiTheme="majorBidi" w:hAnsiTheme="majorBidi" w:cstheme="majorBidi"/>
          <w:sz w:val="28"/>
          <w:szCs w:val="28"/>
        </w:rPr>
        <w:t>и</w:t>
      </w:r>
      <w:r w:rsidRPr="00645F69">
        <w:rPr>
          <w:rFonts w:asciiTheme="majorBidi" w:hAnsiTheme="majorBidi" w:cstheme="majorBidi"/>
          <w:i/>
          <w:iCs/>
          <w:sz w:val="28"/>
          <w:szCs w:val="28"/>
        </w:rPr>
        <w:t xml:space="preserve"> если кто-нибудь выйдет из дверей твоего дома вон, того кровь на голове его, а мы свободны; а кто будет с тобою в доме, того кровь на голове нашей, если чья рука коснется его.</w:t>
      </w:r>
    </w:p>
    <w:p w14:paraId="56E0C557" w14:textId="6C3C9E7E" w:rsidR="00354C87" w:rsidRDefault="00354C87" w:rsidP="00354C87">
      <w:pPr>
        <w:spacing w:line="360" w:lineRule="auto"/>
        <w:ind w:firstLine="708"/>
        <w:rPr>
          <w:rFonts w:asciiTheme="majorBidi" w:hAnsiTheme="majorBidi" w:cstheme="majorBidi"/>
          <w:sz w:val="28"/>
          <w:szCs w:val="28"/>
        </w:rPr>
      </w:pPr>
      <w:r w:rsidRPr="005B634A">
        <w:rPr>
          <w:rFonts w:asciiTheme="majorBidi" w:hAnsiTheme="majorBidi" w:cstheme="majorBidi"/>
          <w:sz w:val="28"/>
          <w:szCs w:val="28"/>
        </w:rPr>
        <w:t xml:space="preserve">В </w:t>
      </w:r>
      <w:r w:rsidR="00B33C16">
        <w:rPr>
          <w:rFonts w:asciiTheme="majorBidi" w:hAnsiTheme="majorBidi" w:cstheme="majorBidi"/>
          <w:sz w:val="28"/>
          <w:szCs w:val="28"/>
        </w:rPr>
        <w:t>часто-цитируемой</w:t>
      </w:r>
      <w:r w:rsidRPr="005B634A">
        <w:rPr>
          <w:rFonts w:asciiTheme="majorBidi" w:hAnsiTheme="majorBidi" w:cstheme="majorBidi"/>
          <w:sz w:val="28"/>
          <w:szCs w:val="28"/>
        </w:rPr>
        <w:t xml:space="preserve"> работе </w:t>
      </w:r>
      <w:r w:rsidR="00B33C16">
        <w:rPr>
          <w:rFonts w:asciiTheme="majorBidi" w:hAnsiTheme="majorBidi" w:cstheme="majorBidi"/>
          <w:sz w:val="28"/>
          <w:szCs w:val="28"/>
        </w:rPr>
        <w:t>«</w:t>
      </w:r>
      <w:r w:rsidRPr="005B634A">
        <w:rPr>
          <w:rFonts w:asciiTheme="majorBidi" w:hAnsiTheme="majorBidi" w:cstheme="majorBidi"/>
          <w:sz w:val="28"/>
          <w:szCs w:val="28"/>
        </w:rPr>
        <w:t>Завет на пороге</w:t>
      </w:r>
      <w:r w:rsidR="00B33C16">
        <w:rPr>
          <w:rFonts w:asciiTheme="majorBidi" w:hAnsiTheme="majorBidi" w:cstheme="majorBidi"/>
          <w:sz w:val="28"/>
          <w:szCs w:val="28"/>
        </w:rPr>
        <w:t>»</w:t>
      </w:r>
      <w:r w:rsidRPr="005B634A">
        <w:rPr>
          <w:rFonts w:asciiTheme="majorBidi" w:hAnsiTheme="majorBidi" w:cstheme="majorBidi"/>
          <w:sz w:val="28"/>
          <w:szCs w:val="28"/>
        </w:rPr>
        <w:t xml:space="preserve"> </w:t>
      </w:r>
      <w:proofErr w:type="spellStart"/>
      <w:r w:rsidRPr="005B634A">
        <w:rPr>
          <w:rFonts w:asciiTheme="majorBidi" w:hAnsiTheme="majorBidi" w:cstheme="majorBidi"/>
          <w:sz w:val="28"/>
          <w:szCs w:val="28"/>
        </w:rPr>
        <w:t>Трамб</w:t>
      </w:r>
      <w:r>
        <w:rPr>
          <w:rFonts w:asciiTheme="majorBidi" w:hAnsiTheme="majorBidi" w:cstheme="majorBidi"/>
          <w:sz w:val="28"/>
          <w:szCs w:val="28"/>
        </w:rPr>
        <w:t>а</w:t>
      </w:r>
      <w:r w:rsidRPr="005B634A">
        <w:rPr>
          <w:rFonts w:asciiTheme="majorBidi" w:hAnsiTheme="majorBidi" w:cstheme="majorBidi"/>
          <w:sz w:val="28"/>
          <w:szCs w:val="28"/>
        </w:rPr>
        <w:t>лл</w:t>
      </w:r>
      <w:proofErr w:type="spellEnd"/>
      <w:r w:rsidRPr="005B634A">
        <w:rPr>
          <w:rFonts w:asciiTheme="majorBidi" w:hAnsiTheme="majorBidi" w:cstheme="majorBidi"/>
          <w:sz w:val="28"/>
          <w:szCs w:val="28"/>
        </w:rPr>
        <w:t xml:space="preserve"> </w:t>
      </w:r>
      <w:r>
        <w:rPr>
          <w:rFonts w:asciiTheme="majorBidi" w:hAnsiTheme="majorBidi" w:cstheme="majorBidi"/>
          <w:sz w:val="28"/>
          <w:szCs w:val="28"/>
        </w:rPr>
        <w:t>(</w:t>
      </w:r>
      <w:r>
        <w:rPr>
          <w:rFonts w:asciiTheme="majorBidi" w:hAnsiTheme="majorBidi" w:cstheme="majorBidi"/>
          <w:sz w:val="28"/>
          <w:szCs w:val="28"/>
          <w:lang w:val="en-US"/>
        </w:rPr>
        <w:t>Trumbull</w:t>
      </w:r>
      <w:r w:rsidRPr="005B634A">
        <w:rPr>
          <w:rFonts w:asciiTheme="majorBidi" w:hAnsiTheme="majorBidi" w:cstheme="majorBidi"/>
          <w:sz w:val="28"/>
          <w:szCs w:val="28"/>
        </w:rPr>
        <w:t xml:space="preserve">, 1896, </w:t>
      </w:r>
      <w:r>
        <w:rPr>
          <w:rFonts w:asciiTheme="majorBidi" w:hAnsiTheme="majorBidi" w:cstheme="majorBidi"/>
          <w:sz w:val="28"/>
          <w:szCs w:val="28"/>
          <w:lang w:val="en-US"/>
        </w:rPr>
        <w:t>c</w:t>
      </w:r>
      <w:r w:rsidRPr="005B634A">
        <w:rPr>
          <w:rFonts w:asciiTheme="majorBidi" w:hAnsiTheme="majorBidi" w:cstheme="majorBidi"/>
          <w:sz w:val="28"/>
          <w:szCs w:val="28"/>
        </w:rPr>
        <w:t xml:space="preserve">. </w:t>
      </w:r>
      <w:r w:rsidRPr="002F40F3">
        <w:rPr>
          <w:rFonts w:asciiTheme="majorBidi" w:hAnsiTheme="majorBidi" w:cstheme="majorBidi"/>
          <w:sz w:val="28"/>
          <w:szCs w:val="28"/>
        </w:rPr>
        <w:t>203-214</w:t>
      </w:r>
      <w:r>
        <w:rPr>
          <w:rFonts w:asciiTheme="majorBidi" w:hAnsiTheme="majorBidi" w:cstheme="majorBidi"/>
          <w:sz w:val="28"/>
          <w:szCs w:val="28"/>
        </w:rPr>
        <w:t xml:space="preserve">) </w:t>
      </w:r>
      <w:r w:rsidRPr="005B634A">
        <w:rPr>
          <w:rFonts w:asciiTheme="majorBidi" w:hAnsiTheme="majorBidi" w:cstheme="majorBidi"/>
          <w:sz w:val="28"/>
          <w:szCs w:val="28"/>
        </w:rPr>
        <w:t>утверждает, что пасхальное жертвоприношение представляет собой обряд гостеприимства, пример традиции приносить кровавую жертву на пороге, чтобы принять нового человека в семь</w:t>
      </w:r>
      <w:r>
        <w:rPr>
          <w:rFonts w:asciiTheme="majorBidi" w:hAnsiTheme="majorBidi" w:cstheme="majorBidi"/>
          <w:sz w:val="28"/>
          <w:szCs w:val="28"/>
        </w:rPr>
        <w:t>ю</w:t>
      </w:r>
      <w:r w:rsidRPr="005B634A">
        <w:rPr>
          <w:rFonts w:asciiTheme="majorBidi" w:hAnsiTheme="majorBidi" w:cstheme="majorBidi"/>
          <w:sz w:val="28"/>
          <w:szCs w:val="28"/>
        </w:rPr>
        <w:t>.</w:t>
      </w:r>
      <w:r>
        <w:rPr>
          <w:rFonts w:asciiTheme="majorBidi" w:hAnsiTheme="majorBidi" w:cstheme="majorBidi"/>
          <w:sz w:val="28"/>
          <w:szCs w:val="28"/>
        </w:rPr>
        <w:t xml:space="preserve"> Так, р</w:t>
      </w:r>
      <w:r w:rsidRPr="004B6551">
        <w:rPr>
          <w:rFonts w:asciiTheme="majorBidi" w:hAnsiTheme="majorBidi" w:cstheme="majorBidi"/>
          <w:sz w:val="28"/>
          <w:szCs w:val="28"/>
        </w:rPr>
        <w:t xml:space="preserve">аввинистические источники указывают на закон </w:t>
      </w:r>
      <w:r>
        <w:rPr>
          <w:rFonts w:asciiTheme="majorBidi" w:hAnsiTheme="majorBidi" w:cstheme="majorBidi"/>
          <w:sz w:val="28"/>
          <w:szCs w:val="28"/>
        </w:rPr>
        <w:t>Исх. 21:6, Втор. 15:16-17</w:t>
      </w:r>
      <w:r w:rsidRPr="004B6551">
        <w:rPr>
          <w:rFonts w:asciiTheme="majorBidi" w:hAnsiTheme="majorBidi" w:cstheme="majorBidi"/>
          <w:sz w:val="28"/>
          <w:szCs w:val="28"/>
        </w:rPr>
        <w:t>, который мы рассмотрели выше</w:t>
      </w:r>
      <w:r>
        <w:rPr>
          <w:rFonts w:asciiTheme="majorBidi" w:hAnsiTheme="majorBidi" w:cstheme="majorBidi"/>
          <w:sz w:val="28"/>
          <w:szCs w:val="28"/>
        </w:rPr>
        <w:t xml:space="preserve"> (см. 3.4)</w:t>
      </w:r>
      <w:r w:rsidRPr="004B6551">
        <w:rPr>
          <w:rFonts w:asciiTheme="majorBidi" w:hAnsiTheme="majorBidi" w:cstheme="majorBidi"/>
          <w:sz w:val="28"/>
          <w:szCs w:val="28"/>
        </w:rPr>
        <w:t>, как пример подобного обряда: раб становится частью семьи посредством того, что его ухо прокалывают шилом у дверного косяка дома, окропляя тем самым кровью дверной проем</w:t>
      </w:r>
      <w:r>
        <w:rPr>
          <w:rFonts w:asciiTheme="majorBidi" w:hAnsiTheme="majorBidi" w:cstheme="majorBidi"/>
          <w:sz w:val="28"/>
          <w:szCs w:val="28"/>
        </w:rPr>
        <w:t>.</w:t>
      </w:r>
      <w:r w:rsidRPr="005B634A">
        <w:rPr>
          <w:rFonts w:asciiTheme="majorBidi" w:hAnsiTheme="majorBidi" w:cstheme="majorBidi"/>
          <w:sz w:val="28"/>
          <w:szCs w:val="28"/>
        </w:rPr>
        <w:t xml:space="preserve"> </w:t>
      </w:r>
      <w:proofErr w:type="spellStart"/>
      <w:r w:rsidRPr="005B634A">
        <w:rPr>
          <w:rFonts w:asciiTheme="majorBidi" w:hAnsiTheme="majorBidi" w:cstheme="majorBidi"/>
          <w:sz w:val="28"/>
          <w:szCs w:val="28"/>
        </w:rPr>
        <w:t>Тр</w:t>
      </w:r>
      <w:r>
        <w:rPr>
          <w:rFonts w:asciiTheme="majorBidi" w:hAnsiTheme="majorBidi" w:cstheme="majorBidi"/>
          <w:sz w:val="28"/>
          <w:szCs w:val="28"/>
        </w:rPr>
        <w:t>а</w:t>
      </w:r>
      <w:r w:rsidRPr="005B634A">
        <w:rPr>
          <w:rFonts w:asciiTheme="majorBidi" w:hAnsiTheme="majorBidi" w:cstheme="majorBidi"/>
          <w:sz w:val="28"/>
          <w:szCs w:val="28"/>
        </w:rPr>
        <w:t>мб</w:t>
      </w:r>
      <w:r>
        <w:rPr>
          <w:rFonts w:asciiTheme="majorBidi" w:hAnsiTheme="majorBidi" w:cstheme="majorBidi"/>
          <w:sz w:val="28"/>
          <w:szCs w:val="28"/>
        </w:rPr>
        <w:t>а</w:t>
      </w:r>
      <w:r w:rsidRPr="005B634A">
        <w:rPr>
          <w:rFonts w:asciiTheme="majorBidi" w:hAnsiTheme="majorBidi" w:cstheme="majorBidi"/>
          <w:sz w:val="28"/>
          <w:szCs w:val="28"/>
        </w:rPr>
        <w:t>лл</w:t>
      </w:r>
      <w:proofErr w:type="spellEnd"/>
      <w:r w:rsidRPr="005B634A">
        <w:rPr>
          <w:rFonts w:asciiTheme="majorBidi" w:hAnsiTheme="majorBidi" w:cstheme="majorBidi"/>
          <w:sz w:val="28"/>
          <w:szCs w:val="28"/>
        </w:rPr>
        <w:t xml:space="preserve"> утверждает, что Бог не просто </w:t>
      </w:r>
      <w:r>
        <w:rPr>
          <w:rFonts w:asciiTheme="majorBidi" w:hAnsiTheme="majorBidi" w:cstheme="majorBidi"/>
          <w:sz w:val="28"/>
          <w:szCs w:val="28"/>
        </w:rPr>
        <w:t>«</w:t>
      </w:r>
      <w:r w:rsidRPr="005B634A">
        <w:rPr>
          <w:rFonts w:asciiTheme="majorBidi" w:hAnsiTheme="majorBidi" w:cstheme="majorBidi"/>
          <w:sz w:val="28"/>
          <w:szCs w:val="28"/>
        </w:rPr>
        <w:t>проходит мимо</w:t>
      </w:r>
      <w:r>
        <w:rPr>
          <w:rFonts w:asciiTheme="majorBidi" w:hAnsiTheme="majorBidi" w:cstheme="majorBidi"/>
          <w:sz w:val="28"/>
          <w:szCs w:val="28"/>
        </w:rPr>
        <w:t>»</w:t>
      </w:r>
      <w:r w:rsidRPr="005B634A">
        <w:rPr>
          <w:rFonts w:asciiTheme="majorBidi" w:hAnsiTheme="majorBidi" w:cstheme="majorBidi"/>
          <w:sz w:val="28"/>
          <w:szCs w:val="28"/>
        </w:rPr>
        <w:t xml:space="preserve"> домов людей, </w:t>
      </w:r>
      <w:r w:rsidRPr="005B634A">
        <w:rPr>
          <w:rFonts w:asciiTheme="majorBidi" w:hAnsiTheme="majorBidi" w:cstheme="majorBidi"/>
          <w:sz w:val="28"/>
          <w:szCs w:val="28"/>
        </w:rPr>
        <w:lastRenderedPageBreak/>
        <w:t xml:space="preserve">принесших жертву, но скорее </w:t>
      </w:r>
      <w:r>
        <w:rPr>
          <w:rFonts w:asciiTheme="majorBidi" w:hAnsiTheme="majorBidi" w:cstheme="majorBidi"/>
          <w:sz w:val="28"/>
          <w:szCs w:val="28"/>
        </w:rPr>
        <w:t>«</w:t>
      </w:r>
      <w:r w:rsidRPr="005B634A">
        <w:rPr>
          <w:rFonts w:asciiTheme="majorBidi" w:hAnsiTheme="majorBidi" w:cstheme="majorBidi"/>
          <w:sz w:val="28"/>
          <w:szCs w:val="28"/>
        </w:rPr>
        <w:t>проходит через</w:t>
      </w:r>
      <w:r>
        <w:rPr>
          <w:rFonts w:asciiTheme="majorBidi" w:hAnsiTheme="majorBidi" w:cstheme="majorBidi"/>
          <w:sz w:val="28"/>
          <w:szCs w:val="28"/>
        </w:rPr>
        <w:t>»</w:t>
      </w:r>
      <w:r>
        <w:rPr>
          <w:rStyle w:val="a5"/>
          <w:rFonts w:asciiTheme="majorBidi" w:hAnsiTheme="majorBidi" w:cstheme="majorBidi"/>
          <w:sz w:val="28"/>
          <w:szCs w:val="28"/>
        </w:rPr>
        <w:footnoteReference w:id="14"/>
      </w:r>
      <w:r w:rsidRPr="005B634A">
        <w:rPr>
          <w:rFonts w:asciiTheme="majorBidi" w:hAnsiTheme="majorBidi" w:cstheme="majorBidi"/>
          <w:sz w:val="28"/>
          <w:szCs w:val="28"/>
        </w:rPr>
        <w:t xml:space="preserve"> порог этих домов, вступая в новый завет с семьей.</w:t>
      </w:r>
      <w:r>
        <w:rPr>
          <w:rFonts w:asciiTheme="majorBidi" w:hAnsiTheme="majorBidi" w:cstheme="majorBidi"/>
          <w:sz w:val="28"/>
          <w:szCs w:val="28"/>
        </w:rPr>
        <w:t xml:space="preserve"> </w:t>
      </w:r>
      <w:r w:rsidRPr="005B634A">
        <w:rPr>
          <w:rFonts w:asciiTheme="majorBidi" w:hAnsiTheme="majorBidi" w:cstheme="majorBidi"/>
          <w:sz w:val="28"/>
          <w:szCs w:val="28"/>
        </w:rPr>
        <w:t xml:space="preserve">Хотя книга </w:t>
      </w:r>
      <w:proofErr w:type="spellStart"/>
      <w:r w:rsidRPr="005B634A">
        <w:rPr>
          <w:rFonts w:asciiTheme="majorBidi" w:hAnsiTheme="majorBidi" w:cstheme="majorBidi"/>
          <w:sz w:val="28"/>
          <w:szCs w:val="28"/>
        </w:rPr>
        <w:t>Трамб</w:t>
      </w:r>
      <w:r>
        <w:rPr>
          <w:rFonts w:asciiTheme="majorBidi" w:hAnsiTheme="majorBidi" w:cstheme="majorBidi"/>
          <w:sz w:val="28"/>
          <w:szCs w:val="28"/>
        </w:rPr>
        <w:t>а</w:t>
      </w:r>
      <w:r w:rsidRPr="005B634A">
        <w:rPr>
          <w:rFonts w:asciiTheme="majorBidi" w:hAnsiTheme="majorBidi" w:cstheme="majorBidi"/>
          <w:sz w:val="28"/>
          <w:szCs w:val="28"/>
        </w:rPr>
        <w:t>лла</w:t>
      </w:r>
      <w:proofErr w:type="spellEnd"/>
      <w:r w:rsidRPr="005B634A">
        <w:rPr>
          <w:rFonts w:asciiTheme="majorBidi" w:hAnsiTheme="majorBidi" w:cstheme="majorBidi"/>
          <w:sz w:val="28"/>
          <w:szCs w:val="28"/>
        </w:rPr>
        <w:t xml:space="preserve"> и этот аргумент, в частности, стали влиятельными в </w:t>
      </w:r>
      <w:r w:rsidR="00B33C16">
        <w:rPr>
          <w:rFonts w:asciiTheme="majorBidi" w:hAnsiTheme="majorBidi" w:cstheme="majorBidi"/>
          <w:sz w:val="28"/>
          <w:szCs w:val="28"/>
        </w:rPr>
        <w:t>сфере исследований лиминальности</w:t>
      </w:r>
      <w:r w:rsidRPr="005B634A">
        <w:rPr>
          <w:rFonts w:asciiTheme="majorBidi" w:hAnsiTheme="majorBidi" w:cstheme="majorBidi"/>
          <w:sz w:val="28"/>
          <w:szCs w:val="28"/>
        </w:rPr>
        <w:t>, нет убедительных доказательств, подтверждающих эту точку зрения.</w:t>
      </w:r>
    </w:p>
    <w:p w14:paraId="07FF8EC0" w14:textId="77777777" w:rsidR="00354C87" w:rsidRPr="0090739D" w:rsidRDefault="00354C87" w:rsidP="00354C87">
      <w:pPr>
        <w:pStyle w:val="3"/>
        <w:spacing w:line="360" w:lineRule="auto"/>
        <w:ind w:firstLine="709"/>
        <w:rPr>
          <w:rFonts w:ascii="Times New Roman" w:hAnsi="Times New Roman" w:cs="Times New Roman"/>
          <w:b/>
          <w:bCs/>
          <w:color w:val="auto"/>
          <w:sz w:val="28"/>
          <w:szCs w:val="28"/>
        </w:rPr>
      </w:pPr>
      <w:bookmarkStart w:id="29" w:name="_Toc137243884"/>
      <w:r w:rsidRPr="00B3287D">
        <w:rPr>
          <w:rFonts w:ascii="Times New Roman" w:hAnsi="Times New Roman" w:cs="Times New Roman"/>
          <w:b/>
          <w:bCs/>
          <w:color w:val="auto"/>
          <w:sz w:val="28"/>
          <w:szCs w:val="28"/>
        </w:rPr>
        <w:t>3.7. Грех</w:t>
      </w:r>
      <w:r w:rsidRPr="00354C87">
        <w:rPr>
          <w:rFonts w:ascii="Times New Roman" w:hAnsi="Times New Roman" w:cs="Times New Roman"/>
          <w:b/>
          <w:bCs/>
          <w:color w:val="auto"/>
          <w:sz w:val="28"/>
          <w:szCs w:val="28"/>
        </w:rPr>
        <w:t>/</w:t>
      </w:r>
      <w:r>
        <w:rPr>
          <w:rFonts w:ascii="Times New Roman" w:hAnsi="Times New Roman" w:cs="Times New Roman"/>
          <w:b/>
          <w:bCs/>
          <w:color w:val="auto"/>
          <w:sz w:val="28"/>
          <w:szCs w:val="28"/>
        </w:rPr>
        <w:t>демон</w:t>
      </w:r>
      <w:r w:rsidRPr="00B3287D">
        <w:rPr>
          <w:rFonts w:ascii="Times New Roman" w:hAnsi="Times New Roman" w:cs="Times New Roman"/>
          <w:b/>
          <w:bCs/>
          <w:color w:val="auto"/>
          <w:sz w:val="28"/>
          <w:szCs w:val="28"/>
        </w:rPr>
        <w:t xml:space="preserve"> у порога</w:t>
      </w:r>
      <w:bookmarkEnd w:id="29"/>
    </w:p>
    <w:p w14:paraId="7213FDB1" w14:textId="77777777" w:rsidR="00354C87" w:rsidRDefault="00354C87" w:rsidP="00354C87">
      <w:pPr>
        <w:spacing w:line="360" w:lineRule="auto"/>
        <w:ind w:firstLine="709"/>
        <w:rPr>
          <w:rFonts w:asciiTheme="majorBidi" w:hAnsiTheme="majorBidi" w:cstheme="majorBidi"/>
          <w:i/>
          <w:iCs/>
          <w:sz w:val="28"/>
          <w:szCs w:val="28"/>
        </w:rPr>
      </w:pPr>
      <w:r>
        <w:rPr>
          <w:rFonts w:asciiTheme="majorBidi" w:hAnsiTheme="majorBidi" w:cstheme="majorBidi"/>
          <w:sz w:val="28"/>
          <w:szCs w:val="28"/>
        </w:rPr>
        <w:t>В</w:t>
      </w:r>
      <w:r w:rsidRPr="00E13F38">
        <w:rPr>
          <w:rFonts w:asciiTheme="majorBidi" w:hAnsiTheme="majorBidi" w:cstheme="majorBidi"/>
          <w:sz w:val="28"/>
          <w:szCs w:val="28"/>
        </w:rPr>
        <w:t xml:space="preserve"> </w:t>
      </w:r>
      <w:r>
        <w:rPr>
          <w:rFonts w:asciiTheme="majorBidi" w:hAnsiTheme="majorBidi" w:cstheme="majorBidi"/>
          <w:sz w:val="28"/>
          <w:szCs w:val="28"/>
        </w:rPr>
        <w:t>энигматическом</w:t>
      </w:r>
      <w:r w:rsidRPr="00E13F38">
        <w:rPr>
          <w:rFonts w:asciiTheme="majorBidi" w:hAnsiTheme="majorBidi" w:cstheme="majorBidi"/>
          <w:sz w:val="28"/>
          <w:szCs w:val="28"/>
        </w:rPr>
        <w:t xml:space="preserve"> текст</w:t>
      </w:r>
      <w:r>
        <w:rPr>
          <w:rFonts w:asciiTheme="majorBidi" w:hAnsiTheme="majorBidi" w:cstheme="majorBidi"/>
          <w:sz w:val="28"/>
          <w:szCs w:val="28"/>
        </w:rPr>
        <w:t>е</w:t>
      </w:r>
      <w:r w:rsidRPr="00E13F38">
        <w:rPr>
          <w:rFonts w:asciiTheme="majorBidi" w:hAnsiTheme="majorBidi" w:cstheme="majorBidi"/>
          <w:sz w:val="28"/>
          <w:szCs w:val="28"/>
        </w:rPr>
        <w:t xml:space="preserve"> Быт. 4:7</w:t>
      </w:r>
      <w:r>
        <w:rPr>
          <w:rFonts w:asciiTheme="majorBidi" w:hAnsiTheme="majorBidi" w:cstheme="majorBidi"/>
          <w:sz w:val="28"/>
          <w:szCs w:val="28"/>
        </w:rPr>
        <w:t xml:space="preserve"> </w:t>
      </w:r>
      <w:r w:rsidRPr="00E13F38">
        <w:rPr>
          <w:rFonts w:asciiTheme="majorBidi" w:hAnsiTheme="majorBidi" w:cstheme="majorBidi"/>
          <w:sz w:val="28"/>
          <w:szCs w:val="28"/>
        </w:rPr>
        <w:t>Бог обращается к Каину и говорит:</w:t>
      </w:r>
      <w:r>
        <w:rPr>
          <w:rFonts w:asciiTheme="majorBidi" w:hAnsiTheme="majorBidi" w:cstheme="majorBidi"/>
          <w:sz w:val="28"/>
          <w:szCs w:val="28"/>
        </w:rPr>
        <w:t xml:space="preserve"> </w:t>
      </w:r>
      <w:r w:rsidRPr="009F5FB6">
        <w:rPr>
          <w:rFonts w:asciiTheme="majorBidi" w:hAnsiTheme="majorBidi" w:cstheme="majorBidi"/>
          <w:i/>
          <w:iCs/>
          <w:sz w:val="28"/>
          <w:szCs w:val="28"/>
        </w:rPr>
        <w:t xml:space="preserve">Если делаешь доброе, то не поднимаешь ли лица? а если не делаешь доброго, </w:t>
      </w:r>
      <w:r w:rsidRPr="00A436A5">
        <w:rPr>
          <w:rFonts w:asciiTheme="majorBidi" w:hAnsiTheme="majorBidi" w:cstheme="majorBidi"/>
          <w:i/>
          <w:iCs/>
          <w:sz w:val="28"/>
          <w:szCs w:val="28"/>
        </w:rPr>
        <w:t>то у входа грех лежит (</w:t>
      </w:r>
      <w:proofErr w:type="spellStart"/>
      <w:r w:rsidRPr="00A436A5">
        <w:rPr>
          <w:rFonts w:asciiTheme="majorBidi" w:hAnsiTheme="majorBidi" w:cstheme="majorBidi"/>
          <w:i/>
          <w:iCs/>
          <w:sz w:val="28"/>
          <w:szCs w:val="28"/>
        </w:rPr>
        <w:t>ḥaṭṭāˀṯ</w:t>
      </w:r>
      <w:proofErr w:type="spellEnd"/>
      <w:r w:rsidRPr="00A436A5">
        <w:rPr>
          <w:rFonts w:asciiTheme="majorBidi" w:hAnsiTheme="majorBidi" w:cstheme="majorBidi"/>
          <w:i/>
          <w:iCs/>
          <w:sz w:val="28"/>
          <w:szCs w:val="28"/>
        </w:rPr>
        <w:t xml:space="preserve"> </w:t>
      </w:r>
      <w:proofErr w:type="spellStart"/>
      <w:r w:rsidRPr="00A436A5">
        <w:rPr>
          <w:rFonts w:asciiTheme="majorBidi" w:hAnsiTheme="majorBidi" w:cstheme="majorBidi"/>
          <w:i/>
          <w:iCs/>
          <w:sz w:val="28"/>
          <w:szCs w:val="28"/>
        </w:rPr>
        <w:t>rōḇēṣ</w:t>
      </w:r>
      <w:proofErr w:type="spellEnd"/>
      <w:r w:rsidRPr="00A436A5">
        <w:rPr>
          <w:rFonts w:asciiTheme="majorBidi" w:hAnsiTheme="majorBidi" w:cstheme="majorBidi"/>
          <w:i/>
          <w:iCs/>
          <w:sz w:val="28"/>
          <w:szCs w:val="28"/>
        </w:rPr>
        <w:t>); он</w:t>
      </w:r>
      <w:r w:rsidRPr="009F5FB6">
        <w:rPr>
          <w:rFonts w:asciiTheme="majorBidi" w:hAnsiTheme="majorBidi" w:cstheme="majorBidi"/>
          <w:i/>
          <w:iCs/>
          <w:sz w:val="28"/>
          <w:szCs w:val="28"/>
        </w:rPr>
        <w:t xml:space="preserve"> влечет тебя к себе, но ты господствуй над ним.</w:t>
      </w:r>
    </w:p>
    <w:p w14:paraId="03F85402" w14:textId="77777777" w:rsidR="00354C87" w:rsidRPr="005B03E9" w:rsidRDefault="00354C87" w:rsidP="00354C87">
      <w:pPr>
        <w:spacing w:line="360" w:lineRule="auto"/>
        <w:ind w:firstLine="709"/>
        <w:rPr>
          <w:rFonts w:asciiTheme="majorBidi" w:hAnsiTheme="majorBidi" w:cstheme="majorBidi"/>
          <w:sz w:val="28"/>
          <w:szCs w:val="28"/>
        </w:rPr>
      </w:pPr>
      <w:r w:rsidRPr="00117467">
        <w:rPr>
          <w:rFonts w:asciiTheme="majorBidi" w:hAnsiTheme="majorBidi" w:cstheme="majorBidi"/>
          <w:sz w:val="28"/>
          <w:szCs w:val="28"/>
        </w:rPr>
        <w:t xml:space="preserve">Хотя основная цель этого пассажа ясна </w:t>
      </w:r>
      <w:r>
        <w:rPr>
          <w:rFonts w:asciiTheme="majorBidi" w:hAnsiTheme="majorBidi" w:cstheme="majorBidi"/>
          <w:sz w:val="28"/>
          <w:szCs w:val="28"/>
        </w:rPr>
        <w:t>–</w:t>
      </w:r>
      <w:r w:rsidRPr="00117467">
        <w:rPr>
          <w:rFonts w:asciiTheme="majorBidi" w:hAnsiTheme="majorBidi" w:cstheme="majorBidi"/>
          <w:sz w:val="28"/>
          <w:szCs w:val="28"/>
        </w:rPr>
        <w:t xml:space="preserve"> Бог предупреждает Каина об опасностях неправедного пути </w:t>
      </w:r>
      <w:r>
        <w:rPr>
          <w:rFonts w:asciiTheme="majorBidi" w:hAnsiTheme="majorBidi" w:cstheme="majorBidi"/>
          <w:sz w:val="28"/>
          <w:szCs w:val="28"/>
        </w:rPr>
        <w:t>–</w:t>
      </w:r>
      <w:r w:rsidRPr="00117467">
        <w:rPr>
          <w:rFonts w:asciiTheme="majorBidi" w:hAnsiTheme="majorBidi" w:cstheme="majorBidi"/>
          <w:sz w:val="28"/>
          <w:szCs w:val="28"/>
        </w:rPr>
        <w:t xml:space="preserve"> точный смысл отрывка не поддаётся однозначной интерпретации.</w:t>
      </w:r>
      <w:r>
        <w:rPr>
          <w:rFonts w:asciiTheme="majorBidi" w:hAnsiTheme="majorBidi" w:cstheme="majorBidi"/>
          <w:sz w:val="28"/>
          <w:szCs w:val="28"/>
        </w:rPr>
        <w:t xml:space="preserve"> Не вполне ясно ни что именно ожидает у входа, ни какой именно вход имеется в виду.</w:t>
      </w:r>
      <w:r w:rsidRPr="005B03E9">
        <w:rPr>
          <w:rFonts w:asciiTheme="majorBidi" w:hAnsiTheme="majorBidi" w:cstheme="majorBidi"/>
          <w:sz w:val="28"/>
          <w:szCs w:val="28"/>
        </w:rPr>
        <w:t xml:space="preserve"> </w:t>
      </w:r>
      <w:r w:rsidRPr="00117467">
        <w:rPr>
          <w:rFonts w:asciiTheme="majorBidi" w:hAnsiTheme="majorBidi" w:cstheme="majorBidi"/>
          <w:sz w:val="28"/>
          <w:szCs w:val="28"/>
        </w:rPr>
        <w:t>Даже самые ранние переводы испытывали трудности с переводом</w:t>
      </w:r>
      <w:r>
        <w:rPr>
          <w:rFonts w:asciiTheme="majorBidi" w:hAnsiTheme="majorBidi" w:cstheme="majorBidi"/>
          <w:sz w:val="28"/>
          <w:szCs w:val="28"/>
        </w:rPr>
        <w:t xml:space="preserve"> этого фрагмента</w:t>
      </w:r>
      <w:r w:rsidRPr="00117467">
        <w:rPr>
          <w:rFonts w:asciiTheme="majorBidi" w:hAnsiTheme="majorBidi" w:cstheme="majorBidi"/>
          <w:sz w:val="28"/>
          <w:szCs w:val="28"/>
        </w:rPr>
        <w:t xml:space="preserve">: так, </w:t>
      </w:r>
      <w:r>
        <w:rPr>
          <w:rFonts w:asciiTheme="majorBidi" w:hAnsiTheme="majorBidi" w:cstheme="majorBidi"/>
          <w:sz w:val="28"/>
          <w:szCs w:val="28"/>
        </w:rPr>
        <w:t xml:space="preserve">например, </w:t>
      </w:r>
      <w:r w:rsidRPr="00117467">
        <w:rPr>
          <w:rFonts w:asciiTheme="majorBidi" w:hAnsiTheme="majorBidi" w:cstheme="majorBidi"/>
          <w:sz w:val="28"/>
          <w:szCs w:val="28"/>
        </w:rPr>
        <w:t>переводчик Септуагинты просто перефразирует текст.</w:t>
      </w:r>
    </w:p>
    <w:p w14:paraId="68BB88FF" w14:textId="77777777" w:rsidR="00354C87" w:rsidRDefault="00354C87" w:rsidP="00354C87">
      <w:pPr>
        <w:spacing w:line="360" w:lineRule="auto"/>
        <w:ind w:firstLine="709"/>
        <w:rPr>
          <w:rFonts w:asciiTheme="majorBidi" w:hAnsiTheme="majorBidi" w:cstheme="majorBidi"/>
          <w:sz w:val="28"/>
          <w:szCs w:val="28"/>
        </w:rPr>
      </w:pPr>
      <w:r w:rsidRPr="00A436A5">
        <w:rPr>
          <w:rFonts w:asciiTheme="majorBidi" w:hAnsiTheme="majorBidi" w:cstheme="majorBidi"/>
          <w:sz w:val="28"/>
          <w:szCs w:val="28"/>
        </w:rPr>
        <w:t xml:space="preserve">Наиболее проблематичным является </w:t>
      </w:r>
      <w:r>
        <w:rPr>
          <w:rFonts w:asciiTheme="majorBidi" w:hAnsiTheme="majorBidi" w:cstheme="majorBidi"/>
          <w:sz w:val="28"/>
          <w:szCs w:val="28"/>
        </w:rPr>
        <w:t xml:space="preserve">рассогласование слов </w:t>
      </w:r>
      <w:proofErr w:type="spellStart"/>
      <w:r w:rsidRPr="00A436A5">
        <w:rPr>
          <w:rFonts w:asciiTheme="majorBidi" w:hAnsiTheme="majorBidi" w:cstheme="majorBidi"/>
          <w:sz w:val="28"/>
          <w:szCs w:val="28"/>
        </w:rPr>
        <w:t>ḥaṭṭāˀṯ</w:t>
      </w:r>
      <w:proofErr w:type="spellEnd"/>
      <w:r w:rsidRPr="00A436A5">
        <w:rPr>
          <w:rFonts w:asciiTheme="majorBidi" w:hAnsiTheme="majorBidi" w:cstheme="majorBidi"/>
          <w:sz w:val="28"/>
          <w:szCs w:val="28"/>
        </w:rPr>
        <w:t xml:space="preserve"> </w:t>
      </w:r>
      <w:r>
        <w:rPr>
          <w:rFonts w:asciiTheme="majorBidi" w:hAnsiTheme="majorBidi" w:cstheme="majorBidi"/>
          <w:sz w:val="28"/>
          <w:szCs w:val="28"/>
        </w:rPr>
        <w:t>(</w:t>
      </w:r>
      <w:proofErr w:type="spellStart"/>
      <w:r>
        <w:rPr>
          <w:rFonts w:asciiTheme="majorBidi" w:hAnsiTheme="majorBidi" w:cstheme="majorBidi"/>
          <w:sz w:val="28"/>
          <w:szCs w:val="28"/>
        </w:rPr>
        <w:t>ж.р</w:t>
      </w:r>
      <w:proofErr w:type="spellEnd"/>
      <w:r>
        <w:rPr>
          <w:rFonts w:asciiTheme="majorBidi" w:hAnsiTheme="majorBidi" w:cstheme="majorBidi"/>
          <w:sz w:val="28"/>
          <w:szCs w:val="28"/>
        </w:rPr>
        <w:t xml:space="preserve">.) и </w:t>
      </w:r>
      <w:proofErr w:type="spellStart"/>
      <w:r w:rsidRPr="00A436A5">
        <w:rPr>
          <w:rFonts w:asciiTheme="majorBidi" w:hAnsiTheme="majorBidi" w:cstheme="majorBidi"/>
          <w:sz w:val="28"/>
          <w:szCs w:val="28"/>
        </w:rPr>
        <w:t>rōḇēṣ</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м.р</w:t>
      </w:r>
      <w:proofErr w:type="spellEnd"/>
      <w:r>
        <w:rPr>
          <w:rFonts w:asciiTheme="majorBidi" w:hAnsiTheme="majorBidi" w:cstheme="majorBidi"/>
          <w:sz w:val="28"/>
          <w:szCs w:val="28"/>
        </w:rPr>
        <w:t xml:space="preserve">.) по роду. </w:t>
      </w:r>
      <w:proofErr w:type="spellStart"/>
      <w:r>
        <w:rPr>
          <w:rFonts w:asciiTheme="majorBidi" w:hAnsiTheme="majorBidi" w:cstheme="majorBidi"/>
          <w:sz w:val="28"/>
          <w:szCs w:val="28"/>
        </w:rPr>
        <w:t>Гезениус</w:t>
      </w:r>
      <w:proofErr w:type="spellEnd"/>
      <w:r>
        <w:rPr>
          <w:rFonts w:asciiTheme="majorBidi" w:hAnsiTheme="majorBidi" w:cstheme="majorBidi"/>
          <w:sz w:val="28"/>
          <w:szCs w:val="28"/>
        </w:rPr>
        <w:t xml:space="preserve"> (</w:t>
      </w:r>
      <w:r w:rsidRPr="00052048">
        <w:rPr>
          <w:rFonts w:asciiTheme="majorBidi" w:hAnsiTheme="majorBidi" w:cstheme="majorBidi"/>
          <w:sz w:val="28"/>
          <w:szCs w:val="28"/>
        </w:rPr>
        <w:t>G</w:t>
      </w:r>
      <w:proofErr w:type="spellStart"/>
      <w:r>
        <w:rPr>
          <w:rFonts w:asciiTheme="majorBidi" w:hAnsiTheme="majorBidi" w:cstheme="majorBidi"/>
          <w:sz w:val="28"/>
          <w:szCs w:val="28"/>
          <w:lang w:val="en-US"/>
        </w:rPr>
        <w:t>esenius</w:t>
      </w:r>
      <w:proofErr w:type="spellEnd"/>
      <w:r>
        <w:rPr>
          <w:rFonts w:asciiTheme="majorBidi" w:hAnsiTheme="majorBidi" w:cstheme="majorBidi"/>
          <w:sz w:val="28"/>
          <w:szCs w:val="28"/>
        </w:rPr>
        <w:t xml:space="preserve"> </w:t>
      </w:r>
      <w:r w:rsidRPr="00052048">
        <w:rPr>
          <w:rFonts w:asciiTheme="majorBidi" w:hAnsiTheme="majorBidi" w:cstheme="majorBidi"/>
          <w:sz w:val="28"/>
          <w:szCs w:val="28"/>
        </w:rPr>
        <w:t xml:space="preserve">&amp; </w:t>
      </w:r>
      <w:proofErr w:type="spellStart"/>
      <w:r>
        <w:rPr>
          <w:rFonts w:asciiTheme="majorBidi" w:hAnsiTheme="majorBidi" w:cstheme="majorBidi"/>
          <w:sz w:val="28"/>
          <w:szCs w:val="28"/>
          <w:lang w:val="en-US"/>
        </w:rPr>
        <w:t>Kautzsch</w:t>
      </w:r>
      <w:proofErr w:type="spellEnd"/>
      <w:r w:rsidRPr="00052048">
        <w:rPr>
          <w:rFonts w:asciiTheme="majorBidi" w:hAnsiTheme="majorBidi" w:cstheme="majorBidi"/>
          <w:sz w:val="28"/>
          <w:szCs w:val="28"/>
        </w:rPr>
        <w:t xml:space="preserve">, 1909, </w:t>
      </w:r>
      <w:r>
        <w:rPr>
          <w:rFonts w:asciiTheme="majorBidi" w:hAnsiTheme="majorBidi" w:cstheme="majorBidi"/>
          <w:sz w:val="28"/>
          <w:szCs w:val="28"/>
        </w:rPr>
        <w:t xml:space="preserve">с. 467) утверждает, что хотя обычно случаи такого рассогласования объясняются ошибкой в еврейском тексте, в Быт. 4:7 </w:t>
      </w:r>
      <w:proofErr w:type="spellStart"/>
      <w:r w:rsidRPr="00A436A5">
        <w:rPr>
          <w:rFonts w:asciiTheme="majorBidi" w:hAnsiTheme="majorBidi" w:cstheme="majorBidi"/>
          <w:sz w:val="28"/>
          <w:szCs w:val="28"/>
        </w:rPr>
        <w:t>rōḇēṣ</w:t>
      </w:r>
      <w:proofErr w:type="spellEnd"/>
      <w:r>
        <w:rPr>
          <w:rFonts w:asciiTheme="majorBidi" w:hAnsiTheme="majorBidi" w:cstheme="majorBidi"/>
          <w:sz w:val="28"/>
          <w:szCs w:val="28"/>
        </w:rPr>
        <w:t xml:space="preserve"> является субстантивированным причастием от глагола </w:t>
      </w:r>
      <w:proofErr w:type="spellStart"/>
      <w:r w:rsidRPr="00E453CE">
        <w:rPr>
          <w:rFonts w:asciiTheme="majorBidi" w:hAnsiTheme="majorBidi" w:cstheme="majorBidi"/>
          <w:sz w:val="28"/>
          <w:szCs w:val="28"/>
        </w:rPr>
        <w:t>rbṣ</w:t>
      </w:r>
      <w:proofErr w:type="spellEnd"/>
      <w:r w:rsidRPr="00E453CE">
        <w:rPr>
          <w:rFonts w:asciiTheme="majorBidi" w:hAnsiTheme="majorBidi" w:cstheme="majorBidi"/>
          <w:sz w:val="28"/>
          <w:szCs w:val="28"/>
        </w:rPr>
        <w:t xml:space="preserve"> </w:t>
      </w:r>
      <w:r w:rsidRPr="00E453CE">
        <w:rPr>
          <w:rFonts w:asciiTheme="majorBidi" w:hAnsiTheme="majorBidi" w:cstheme="majorBidi"/>
          <w:sz w:val="28"/>
          <w:szCs w:val="28"/>
          <w:lang w:bidi="he-IL"/>
        </w:rPr>
        <w:t>‘</w:t>
      </w:r>
      <w:r>
        <w:rPr>
          <w:rFonts w:asciiTheme="majorBidi" w:hAnsiTheme="majorBidi" w:cstheme="majorBidi"/>
          <w:sz w:val="28"/>
          <w:szCs w:val="28"/>
          <w:lang w:bidi="he-IL"/>
        </w:rPr>
        <w:t>лежать, притаиться</w:t>
      </w:r>
      <w:r w:rsidRPr="00E453CE">
        <w:rPr>
          <w:rFonts w:asciiTheme="majorBidi" w:hAnsiTheme="majorBidi" w:cstheme="majorBidi"/>
          <w:sz w:val="28"/>
          <w:szCs w:val="28"/>
          <w:lang w:bidi="he-IL"/>
        </w:rPr>
        <w:t xml:space="preserve">’ </w:t>
      </w:r>
      <w:r>
        <w:rPr>
          <w:rFonts w:asciiTheme="majorBidi" w:hAnsiTheme="majorBidi" w:cstheme="majorBidi"/>
          <w:sz w:val="28"/>
          <w:szCs w:val="28"/>
        </w:rPr>
        <w:t xml:space="preserve">со значением </w:t>
      </w:r>
      <w:r w:rsidRPr="00A436A5">
        <w:rPr>
          <w:rFonts w:asciiTheme="majorBidi" w:hAnsiTheme="majorBidi" w:cstheme="majorBidi"/>
          <w:sz w:val="28"/>
          <w:szCs w:val="28"/>
        </w:rPr>
        <w:t>‘притаившийся</w:t>
      </w:r>
      <w:r w:rsidRPr="00307035">
        <w:rPr>
          <w:rFonts w:asciiTheme="majorBidi" w:hAnsiTheme="majorBidi" w:cstheme="majorBidi"/>
          <w:sz w:val="28"/>
          <w:szCs w:val="28"/>
        </w:rPr>
        <w:t xml:space="preserve">, </w:t>
      </w:r>
      <w:r w:rsidRPr="00A436A5">
        <w:rPr>
          <w:rFonts w:asciiTheme="majorBidi" w:hAnsiTheme="majorBidi" w:cstheme="majorBidi"/>
          <w:sz w:val="28"/>
          <w:szCs w:val="28"/>
        </w:rPr>
        <w:t xml:space="preserve">затаившийся’, т.е. ‘затаившийся хищный зверь’. </w:t>
      </w:r>
      <w:r>
        <w:rPr>
          <w:rFonts w:asciiTheme="majorBidi" w:hAnsiTheme="majorBidi" w:cstheme="majorBidi"/>
          <w:sz w:val="28"/>
          <w:szCs w:val="28"/>
        </w:rPr>
        <w:t>Само предложение тогда следует понимать несколько иначе, чем в традиционных переводах: не «грех лежит», но скорее «грех – это притаившийся (зверь)».</w:t>
      </w:r>
    </w:p>
    <w:p w14:paraId="7D838848" w14:textId="77777777" w:rsidR="00354C87" w:rsidRDefault="00354C87" w:rsidP="00354C87">
      <w:pPr>
        <w:spacing w:line="360" w:lineRule="auto"/>
        <w:ind w:firstLine="709"/>
        <w:rPr>
          <w:rFonts w:asciiTheme="majorBidi" w:hAnsiTheme="majorBidi" w:cstheme="majorBidi"/>
          <w:sz w:val="28"/>
          <w:szCs w:val="28"/>
        </w:rPr>
      </w:pPr>
      <w:proofErr w:type="spellStart"/>
      <w:r>
        <w:rPr>
          <w:rFonts w:asciiTheme="majorBidi" w:hAnsiTheme="majorBidi" w:cstheme="majorBidi"/>
          <w:sz w:val="28"/>
          <w:szCs w:val="28"/>
        </w:rPr>
        <w:t>Спейсер</w:t>
      </w:r>
      <w:proofErr w:type="spellEnd"/>
      <w:r>
        <w:rPr>
          <w:rFonts w:asciiTheme="majorBidi" w:hAnsiTheme="majorBidi" w:cstheme="majorBidi"/>
          <w:sz w:val="28"/>
          <w:szCs w:val="28"/>
        </w:rPr>
        <w:t xml:space="preserve"> (</w:t>
      </w:r>
      <w:r>
        <w:rPr>
          <w:rFonts w:asciiTheme="majorBidi" w:hAnsiTheme="majorBidi" w:cstheme="majorBidi"/>
          <w:sz w:val="28"/>
          <w:szCs w:val="28"/>
          <w:lang w:val="en-US"/>
        </w:rPr>
        <w:t>Speiser</w:t>
      </w:r>
      <w:r w:rsidRPr="00E453CE">
        <w:rPr>
          <w:rFonts w:asciiTheme="majorBidi" w:hAnsiTheme="majorBidi" w:cstheme="majorBidi"/>
          <w:sz w:val="28"/>
          <w:szCs w:val="28"/>
        </w:rPr>
        <w:t xml:space="preserve">, 2008, </w:t>
      </w:r>
      <w:r>
        <w:rPr>
          <w:rFonts w:asciiTheme="majorBidi" w:hAnsiTheme="majorBidi" w:cstheme="majorBidi"/>
          <w:sz w:val="28"/>
          <w:szCs w:val="28"/>
          <w:lang w:val="en-US"/>
        </w:rPr>
        <w:t>c</w:t>
      </w:r>
      <w:r w:rsidRPr="00E453CE">
        <w:rPr>
          <w:rFonts w:asciiTheme="majorBidi" w:hAnsiTheme="majorBidi" w:cstheme="majorBidi"/>
          <w:sz w:val="28"/>
          <w:szCs w:val="28"/>
        </w:rPr>
        <w:t>. 32</w:t>
      </w:r>
      <w:r>
        <w:rPr>
          <w:rFonts w:asciiTheme="majorBidi" w:hAnsiTheme="majorBidi" w:cstheme="majorBidi"/>
          <w:sz w:val="28"/>
          <w:szCs w:val="28"/>
        </w:rPr>
        <w:t xml:space="preserve">) предлагает интерпретировать </w:t>
      </w:r>
      <w:proofErr w:type="spellStart"/>
      <w:r w:rsidRPr="00A436A5">
        <w:rPr>
          <w:rFonts w:asciiTheme="majorBidi" w:hAnsiTheme="majorBidi" w:cstheme="majorBidi"/>
          <w:sz w:val="28"/>
          <w:szCs w:val="28"/>
        </w:rPr>
        <w:t>rōḇēṣ</w:t>
      </w:r>
      <w:proofErr w:type="spellEnd"/>
      <w:r>
        <w:rPr>
          <w:rFonts w:asciiTheme="majorBidi" w:hAnsiTheme="majorBidi" w:cstheme="majorBidi"/>
          <w:sz w:val="28"/>
          <w:szCs w:val="28"/>
        </w:rPr>
        <w:t xml:space="preserve"> как параллель к аккадскому </w:t>
      </w:r>
      <w:proofErr w:type="spellStart"/>
      <w:r w:rsidRPr="006940A2">
        <w:rPr>
          <w:rFonts w:asciiTheme="majorBidi" w:hAnsiTheme="majorBidi" w:cstheme="majorBidi"/>
          <w:sz w:val="28"/>
          <w:szCs w:val="28"/>
        </w:rPr>
        <w:t>rābiṣum</w:t>
      </w:r>
      <w:proofErr w:type="spellEnd"/>
      <w:r>
        <w:rPr>
          <w:rFonts w:asciiTheme="majorBidi" w:hAnsiTheme="majorBidi" w:cstheme="majorBidi"/>
          <w:sz w:val="28"/>
          <w:szCs w:val="28"/>
        </w:rPr>
        <w:t xml:space="preserve"> </w:t>
      </w:r>
      <w:r w:rsidRPr="006940A2">
        <w:rPr>
          <w:rFonts w:asciiTheme="majorBidi" w:hAnsiTheme="majorBidi" w:cstheme="majorBidi"/>
          <w:sz w:val="28"/>
          <w:szCs w:val="28"/>
        </w:rPr>
        <w:t>‘</w:t>
      </w:r>
      <w:r>
        <w:rPr>
          <w:rFonts w:asciiTheme="majorBidi" w:hAnsiTheme="majorBidi" w:cstheme="majorBidi"/>
          <w:sz w:val="28"/>
          <w:szCs w:val="28"/>
        </w:rPr>
        <w:t>демон</w:t>
      </w:r>
      <w:r w:rsidRPr="006940A2">
        <w:rPr>
          <w:rFonts w:asciiTheme="majorBidi" w:hAnsiTheme="majorBidi" w:cstheme="majorBidi"/>
          <w:sz w:val="28"/>
          <w:szCs w:val="28"/>
        </w:rPr>
        <w:t>’</w:t>
      </w:r>
      <w:r>
        <w:rPr>
          <w:rFonts w:asciiTheme="majorBidi" w:hAnsiTheme="majorBidi" w:cstheme="majorBidi"/>
          <w:sz w:val="28"/>
          <w:szCs w:val="28"/>
        </w:rPr>
        <w:t xml:space="preserve">. </w:t>
      </w:r>
      <w:r w:rsidRPr="00F47784">
        <w:rPr>
          <w:rFonts w:asciiTheme="majorBidi" w:hAnsiTheme="majorBidi" w:cstheme="majorBidi"/>
          <w:sz w:val="28"/>
          <w:szCs w:val="28"/>
        </w:rPr>
        <w:t xml:space="preserve">В аккадской мифологии </w:t>
      </w:r>
      <w:proofErr w:type="spellStart"/>
      <w:r w:rsidRPr="006940A2">
        <w:rPr>
          <w:rFonts w:asciiTheme="majorBidi" w:hAnsiTheme="majorBidi" w:cstheme="majorBidi"/>
          <w:sz w:val="28"/>
          <w:szCs w:val="28"/>
        </w:rPr>
        <w:t>rābiṣum</w:t>
      </w:r>
      <w:proofErr w:type="spellEnd"/>
      <w:r>
        <w:rPr>
          <w:rFonts w:asciiTheme="majorBidi" w:hAnsiTheme="majorBidi" w:cstheme="majorBidi"/>
          <w:sz w:val="28"/>
          <w:szCs w:val="28"/>
        </w:rPr>
        <w:t xml:space="preserve"> </w:t>
      </w:r>
      <w:r w:rsidRPr="00F47784">
        <w:rPr>
          <w:rFonts w:asciiTheme="majorBidi" w:hAnsiTheme="majorBidi" w:cstheme="majorBidi"/>
          <w:sz w:val="28"/>
          <w:szCs w:val="28"/>
        </w:rPr>
        <w:lastRenderedPageBreak/>
        <w:t>бывают добрыми или злыми, часто представляются притаившимся на пороге, чтобы защищать жильцов или наоборот вредить им.</w:t>
      </w:r>
      <w:r>
        <w:rPr>
          <w:rFonts w:asciiTheme="majorBidi" w:hAnsiTheme="majorBidi" w:cstheme="majorBidi"/>
          <w:sz w:val="28"/>
          <w:szCs w:val="28"/>
        </w:rPr>
        <w:t xml:space="preserve"> Такую интерпретацию текста поддерживают многие исследователи, напр. </w:t>
      </w:r>
      <w:proofErr w:type="spellStart"/>
      <w:r>
        <w:rPr>
          <w:rFonts w:asciiTheme="majorBidi" w:hAnsiTheme="majorBidi" w:cstheme="majorBidi"/>
          <w:sz w:val="28"/>
          <w:szCs w:val="28"/>
        </w:rPr>
        <w:t>Каупель</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Клозен</w:t>
      </w:r>
      <w:proofErr w:type="spellEnd"/>
      <w:r>
        <w:rPr>
          <w:rFonts w:asciiTheme="majorBidi" w:hAnsiTheme="majorBidi" w:cstheme="majorBidi"/>
          <w:sz w:val="28"/>
          <w:szCs w:val="28"/>
        </w:rPr>
        <w:t xml:space="preserve">, Жан, Тур-Синай и </w:t>
      </w:r>
      <w:proofErr w:type="spellStart"/>
      <w:r>
        <w:rPr>
          <w:rFonts w:asciiTheme="majorBidi" w:hAnsiTheme="majorBidi" w:cstheme="majorBidi"/>
          <w:sz w:val="28"/>
          <w:szCs w:val="28"/>
        </w:rPr>
        <w:t>Хесслер</w:t>
      </w:r>
      <w:proofErr w:type="spellEnd"/>
      <w:r>
        <w:rPr>
          <w:rFonts w:asciiTheme="majorBidi" w:hAnsiTheme="majorBidi" w:cstheme="majorBidi"/>
          <w:sz w:val="28"/>
          <w:szCs w:val="28"/>
        </w:rPr>
        <w:t xml:space="preserve"> (</w:t>
      </w:r>
      <w:r>
        <w:rPr>
          <w:rFonts w:asciiTheme="majorBidi" w:hAnsiTheme="majorBidi" w:cstheme="majorBidi"/>
          <w:sz w:val="28"/>
          <w:szCs w:val="28"/>
          <w:lang w:val="en-US"/>
        </w:rPr>
        <w:t>Westermann</w:t>
      </w:r>
      <w:r w:rsidRPr="00E453CE">
        <w:rPr>
          <w:rFonts w:asciiTheme="majorBidi" w:hAnsiTheme="majorBidi" w:cstheme="majorBidi"/>
          <w:sz w:val="28"/>
          <w:szCs w:val="28"/>
        </w:rPr>
        <w:t xml:space="preserve">, 1994, </w:t>
      </w:r>
      <w:r>
        <w:rPr>
          <w:rFonts w:asciiTheme="majorBidi" w:hAnsiTheme="majorBidi" w:cstheme="majorBidi"/>
          <w:sz w:val="28"/>
          <w:szCs w:val="28"/>
          <w:lang w:val="en-US"/>
        </w:rPr>
        <w:t>c</w:t>
      </w:r>
      <w:r w:rsidRPr="00E453CE">
        <w:rPr>
          <w:rFonts w:asciiTheme="majorBidi" w:hAnsiTheme="majorBidi" w:cstheme="majorBidi"/>
          <w:sz w:val="28"/>
          <w:szCs w:val="28"/>
        </w:rPr>
        <w:t>. 300</w:t>
      </w:r>
      <w:r>
        <w:rPr>
          <w:rFonts w:asciiTheme="majorBidi" w:hAnsiTheme="majorBidi" w:cstheme="majorBidi"/>
          <w:sz w:val="28"/>
          <w:szCs w:val="28"/>
        </w:rPr>
        <w:t>)..</w:t>
      </w:r>
    </w:p>
    <w:p w14:paraId="3A1036B5" w14:textId="77777777" w:rsidR="00354C87" w:rsidRPr="0090739D" w:rsidRDefault="00354C87" w:rsidP="00354C87">
      <w:pPr>
        <w:pStyle w:val="3"/>
        <w:spacing w:line="360" w:lineRule="auto"/>
        <w:ind w:firstLine="709"/>
        <w:rPr>
          <w:rFonts w:ascii="Times New Roman" w:hAnsi="Times New Roman" w:cs="Times New Roman"/>
          <w:b/>
          <w:bCs/>
          <w:color w:val="auto"/>
          <w:sz w:val="28"/>
          <w:szCs w:val="28"/>
        </w:rPr>
      </w:pPr>
      <w:bookmarkStart w:id="30" w:name="_Toc137243885"/>
      <w:r w:rsidRPr="00AC024A">
        <w:rPr>
          <w:rFonts w:ascii="Times New Roman" w:hAnsi="Times New Roman" w:cs="Times New Roman"/>
          <w:b/>
          <w:bCs/>
          <w:color w:val="auto"/>
          <w:sz w:val="28"/>
          <w:szCs w:val="28"/>
        </w:rPr>
        <w:t>3.</w:t>
      </w:r>
      <w:r>
        <w:rPr>
          <w:rFonts w:ascii="Times New Roman" w:hAnsi="Times New Roman" w:cs="Times New Roman"/>
          <w:b/>
          <w:bCs/>
          <w:color w:val="auto"/>
          <w:sz w:val="28"/>
          <w:szCs w:val="28"/>
        </w:rPr>
        <w:t>8</w:t>
      </w:r>
      <w:r w:rsidRPr="00AC024A">
        <w:rPr>
          <w:rFonts w:ascii="Times New Roman" w:hAnsi="Times New Roman" w:cs="Times New Roman"/>
          <w:b/>
          <w:bCs/>
          <w:color w:val="auto"/>
          <w:sz w:val="28"/>
          <w:szCs w:val="28"/>
        </w:rPr>
        <w:t xml:space="preserve">. </w:t>
      </w:r>
      <w:r w:rsidRPr="0090739D">
        <w:rPr>
          <w:rFonts w:ascii="Times New Roman" w:hAnsi="Times New Roman" w:cs="Times New Roman"/>
          <w:b/>
          <w:bCs/>
          <w:color w:val="auto"/>
          <w:sz w:val="28"/>
          <w:szCs w:val="28"/>
        </w:rPr>
        <w:t>Ч</w:t>
      </w:r>
      <w:r w:rsidRPr="009F56D5">
        <w:rPr>
          <w:rFonts w:ascii="Times New Roman" w:hAnsi="Times New Roman" w:cs="Times New Roman"/>
          <w:b/>
          <w:bCs/>
          <w:color w:val="auto"/>
          <w:sz w:val="28"/>
          <w:szCs w:val="28"/>
        </w:rPr>
        <w:t>еловеческая жертва в основании ворот/пороге дома</w:t>
      </w:r>
      <w:bookmarkEnd w:id="30"/>
    </w:p>
    <w:p w14:paraId="1B0F7DAC" w14:textId="53E64015" w:rsidR="00354C87" w:rsidRDefault="00354C87" w:rsidP="00354C87">
      <w:pPr>
        <w:spacing w:line="360" w:lineRule="auto"/>
        <w:ind w:firstLine="708"/>
        <w:rPr>
          <w:rFonts w:asciiTheme="majorBidi" w:hAnsiTheme="majorBidi" w:cstheme="majorBidi"/>
          <w:sz w:val="28"/>
          <w:szCs w:val="28"/>
        </w:rPr>
      </w:pPr>
      <w:r w:rsidRPr="00A448CB">
        <w:rPr>
          <w:rFonts w:asciiTheme="majorBidi" w:hAnsiTheme="majorBidi" w:cstheme="majorBidi"/>
          <w:sz w:val="28"/>
          <w:szCs w:val="28"/>
        </w:rPr>
        <w:t xml:space="preserve">В </w:t>
      </w:r>
      <w:r>
        <w:rPr>
          <w:rFonts w:asciiTheme="majorBidi" w:hAnsiTheme="majorBidi" w:cstheme="majorBidi"/>
          <w:sz w:val="28"/>
          <w:szCs w:val="28"/>
        </w:rPr>
        <w:t>«</w:t>
      </w:r>
      <w:r w:rsidRPr="00A448CB">
        <w:rPr>
          <w:rFonts w:asciiTheme="majorBidi" w:hAnsiTheme="majorBidi" w:cstheme="majorBidi"/>
          <w:sz w:val="28"/>
          <w:szCs w:val="28"/>
        </w:rPr>
        <w:t>Энциклопедии религии и этики</w:t>
      </w:r>
      <w:r>
        <w:rPr>
          <w:rFonts w:asciiTheme="majorBidi" w:hAnsiTheme="majorBidi" w:cstheme="majorBidi"/>
          <w:sz w:val="28"/>
          <w:szCs w:val="28"/>
        </w:rPr>
        <w:t>»</w:t>
      </w:r>
      <w:r w:rsidRPr="00A448CB">
        <w:rPr>
          <w:rFonts w:asciiTheme="majorBidi" w:hAnsiTheme="majorBidi" w:cstheme="majorBidi"/>
          <w:sz w:val="28"/>
          <w:szCs w:val="28"/>
        </w:rPr>
        <w:t xml:space="preserve"> Гастингс отмечает, что при строительстве дома или ворот часто под порогом или фундаментом возлагали человеческую жертву</w:t>
      </w:r>
      <w:r w:rsidR="00B33C16">
        <w:rPr>
          <w:rFonts w:asciiTheme="majorBidi" w:hAnsiTheme="majorBidi" w:cstheme="majorBidi"/>
          <w:sz w:val="28"/>
          <w:szCs w:val="28"/>
        </w:rPr>
        <w:t xml:space="preserve"> </w:t>
      </w:r>
      <w:r w:rsidRPr="00A448CB">
        <w:rPr>
          <w:rFonts w:asciiTheme="majorBidi" w:hAnsiTheme="majorBidi" w:cstheme="majorBidi"/>
          <w:sz w:val="28"/>
          <w:szCs w:val="28"/>
        </w:rPr>
        <w:t>(</w:t>
      </w:r>
      <w:proofErr w:type="spellStart"/>
      <w:r w:rsidRPr="00A448CB">
        <w:rPr>
          <w:rFonts w:asciiTheme="majorBidi" w:hAnsiTheme="majorBidi" w:cstheme="majorBidi"/>
          <w:sz w:val="28"/>
          <w:szCs w:val="28"/>
        </w:rPr>
        <w:t>Hastings</w:t>
      </w:r>
      <w:proofErr w:type="spellEnd"/>
      <w:r w:rsidRPr="00A448CB">
        <w:rPr>
          <w:rFonts w:asciiTheme="majorBidi" w:hAnsiTheme="majorBidi" w:cstheme="majorBidi"/>
          <w:sz w:val="28"/>
          <w:szCs w:val="28"/>
        </w:rPr>
        <w:t>, 1911, c. 848).</w:t>
      </w:r>
      <w:r>
        <w:rPr>
          <w:rFonts w:asciiTheme="majorBidi" w:hAnsiTheme="majorBidi" w:cstheme="majorBidi"/>
          <w:sz w:val="28"/>
          <w:szCs w:val="28"/>
        </w:rPr>
        <w:t xml:space="preserve"> Гастингс считает, что </w:t>
      </w:r>
      <w:r w:rsidRPr="00A448CB">
        <w:rPr>
          <w:rFonts w:asciiTheme="majorBidi" w:hAnsiTheme="majorBidi" w:cstheme="majorBidi"/>
          <w:sz w:val="28"/>
          <w:szCs w:val="28"/>
        </w:rPr>
        <w:t>Нав. 6:2</w:t>
      </w:r>
      <w:r>
        <w:rPr>
          <w:rFonts w:asciiTheme="majorBidi" w:hAnsiTheme="majorBidi" w:cstheme="majorBidi"/>
          <w:sz w:val="28"/>
          <w:szCs w:val="28"/>
        </w:rPr>
        <w:t>5-2</w:t>
      </w:r>
      <w:r w:rsidRPr="00A448CB">
        <w:rPr>
          <w:rFonts w:asciiTheme="majorBidi" w:hAnsiTheme="majorBidi" w:cstheme="majorBidi"/>
          <w:sz w:val="28"/>
          <w:szCs w:val="28"/>
        </w:rPr>
        <w:t>6</w:t>
      </w:r>
      <w:r>
        <w:rPr>
          <w:rFonts w:asciiTheme="majorBidi" w:hAnsiTheme="majorBidi" w:cstheme="majorBidi"/>
          <w:sz w:val="28"/>
          <w:szCs w:val="28"/>
        </w:rPr>
        <w:t xml:space="preserve"> (</w:t>
      </w:r>
      <w:r w:rsidRPr="00A448CB">
        <w:rPr>
          <w:rFonts w:asciiTheme="majorBidi" w:hAnsiTheme="majorBidi" w:cstheme="majorBidi"/>
          <w:i/>
          <w:iCs/>
          <w:sz w:val="28"/>
          <w:szCs w:val="28"/>
        </w:rPr>
        <w:t>проклят пред Господом тот, кто восставит и построит город сей Иерихон; на первенце своем он положит основание его и на младшем своем поставит врата его</w:t>
      </w:r>
      <w:r>
        <w:rPr>
          <w:rFonts w:asciiTheme="majorBidi" w:hAnsiTheme="majorBidi" w:cstheme="majorBidi"/>
          <w:sz w:val="28"/>
          <w:szCs w:val="28"/>
        </w:rPr>
        <w:t>)</w:t>
      </w:r>
      <w:r w:rsidRPr="00A448CB">
        <w:rPr>
          <w:rFonts w:asciiTheme="majorBidi" w:hAnsiTheme="majorBidi" w:cstheme="majorBidi"/>
          <w:sz w:val="28"/>
          <w:szCs w:val="28"/>
        </w:rPr>
        <w:t xml:space="preserve"> и 3 Цар. 16:34</w:t>
      </w:r>
      <w:r>
        <w:rPr>
          <w:rFonts w:asciiTheme="majorBidi" w:hAnsiTheme="majorBidi" w:cstheme="majorBidi"/>
          <w:sz w:val="28"/>
          <w:szCs w:val="28"/>
        </w:rPr>
        <w:t xml:space="preserve"> (</w:t>
      </w:r>
      <w:r w:rsidRPr="00B327B6">
        <w:rPr>
          <w:rFonts w:asciiTheme="majorBidi" w:hAnsiTheme="majorBidi" w:cstheme="majorBidi"/>
          <w:i/>
          <w:iCs/>
          <w:sz w:val="28"/>
          <w:szCs w:val="28"/>
        </w:rPr>
        <w:t xml:space="preserve">В его дни </w:t>
      </w:r>
      <w:proofErr w:type="spellStart"/>
      <w:r w:rsidRPr="00B327B6">
        <w:rPr>
          <w:rFonts w:asciiTheme="majorBidi" w:hAnsiTheme="majorBidi" w:cstheme="majorBidi"/>
          <w:i/>
          <w:iCs/>
          <w:sz w:val="28"/>
          <w:szCs w:val="28"/>
        </w:rPr>
        <w:t>Ахиил</w:t>
      </w:r>
      <w:proofErr w:type="spellEnd"/>
      <w:r w:rsidRPr="00B327B6">
        <w:rPr>
          <w:rFonts w:asciiTheme="majorBidi" w:hAnsiTheme="majorBidi" w:cstheme="majorBidi"/>
          <w:i/>
          <w:iCs/>
          <w:sz w:val="28"/>
          <w:szCs w:val="28"/>
        </w:rPr>
        <w:t xml:space="preserve"> </w:t>
      </w:r>
      <w:proofErr w:type="spellStart"/>
      <w:r w:rsidRPr="00B327B6">
        <w:rPr>
          <w:rFonts w:asciiTheme="majorBidi" w:hAnsiTheme="majorBidi" w:cstheme="majorBidi"/>
          <w:i/>
          <w:iCs/>
          <w:sz w:val="28"/>
          <w:szCs w:val="28"/>
        </w:rPr>
        <w:t>Вефилянин</w:t>
      </w:r>
      <w:proofErr w:type="spellEnd"/>
      <w:r w:rsidRPr="00B327B6">
        <w:rPr>
          <w:rFonts w:asciiTheme="majorBidi" w:hAnsiTheme="majorBidi" w:cstheme="majorBidi"/>
          <w:i/>
          <w:iCs/>
          <w:sz w:val="28"/>
          <w:szCs w:val="28"/>
        </w:rPr>
        <w:t xml:space="preserve"> построил Иерихон: на первенце своем </w:t>
      </w:r>
      <w:proofErr w:type="spellStart"/>
      <w:r w:rsidRPr="00B327B6">
        <w:rPr>
          <w:rFonts w:asciiTheme="majorBidi" w:hAnsiTheme="majorBidi" w:cstheme="majorBidi"/>
          <w:i/>
          <w:iCs/>
          <w:sz w:val="28"/>
          <w:szCs w:val="28"/>
        </w:rPr>
        <w:t>Авираме</w:t>
      </w:r>
      <w:proofErr w:type="spellEnd"/>
      <w:r w:rsidRPr="00B327B6">
        <w:rPr>
          <w:rFonts w:asciiTheme="majorBidi" w:hAnsiTheme="majorBidi" w:cstheme="majorBidi"/>
          <w:i/>
          <w:iCs/>
          <w:sz w:val="28"/>
          <w:szCs w:val="28"/>
        </w:rPr>
        <w:t xml:space="preserve"> он положил основание его и на младшем своем сыне </w:t>
      </w:r>
      <w:proofErr w:type="spellStart"/>
      <w:r w:rsidRPr="00B327B6">
        <w:rPr>
          <w:rFonts w:asciiTheme="majorBidi" w:hAnsiTheme="majorBidi" w:cstheme="majorBidi"/>
          <w:i/>
          <w:iCs/>
          <w:sz w:val="28"/>
          <w:szCs w:val="28"/>
        </w:rPr>
        <w:t>Сегубе</w:t>
      </w:r>
      <w:proofErr w:type="spellEnd"/>
      <w:r w:rsidRPr="00B327B6">
        <w:rPr>
          <w:rFonts w:asciiTheme="majorBidi" w:hAnsiTheme="majorBidi" w:cstheme="majorBidi"/>
          <w:i/>
          <w:iCs/>
          <w:sz w:val="28"/>
          <w:szCs w:val="28"/>
        </w:rPr>
        <w:t xml:space="preserve"> поставил ворота его, по слову Господа, которое Он изрек чрез Иисуса, сына Навина</w:t>
      </w:r>
      <w:r>
        <w:rPr>
          <w:rFonts w:asciiTheme="majorBidi" w:hAnsiTheme="majorBidi" w:cstheme="majorBidi"/>
          <w:sz w:val="28"/>
          <w:szCs w:val="28"/>
        </w:rPr>
        <w:t>)</w:t>
      </w:r>
      <w:r w:rsidRPr="00A448CB">
        <w:rPr>
          <w:rFonts w:asciiTheme="majorBidi" w:hAnsiTheme="majorBidi" w:cstheme="majorBidi"/>
          <w:sz w:val="28"/>
          <w:szCs w:val="28"/>
        </w:rPr>
        <w:t xml:space="preserve"> могут быть отголосками подобного ритуала</w:t>
      </w:r>
      <w:r>
        <w:rPr>
          <w:rFonts w:asciiTheme="majorBidi" w:hAnsiTheme="majorBidi" w:cstheme="majorBidi"/>
          <w:sz w:val="28"/>
          <w:szCs w:val="28"/>
        </w:rPr>
        <w:t xml:space="preserve"> в Ветхом Завете.</w:t>
      </w:r>
      <w:r w:rsidRPr="007A0FCF">
        <w:rPr>
          <w:rFonts w:asciiTheme="majorBidi" w:hAnsiTheme="majorBidi" w:cstheme="majorBidi"/>
          <w:sz w:val="28"/>
          <w:szCs w:val="28"/>
        </w:rPr>
        <w:t xml:space="preserve"> </w:t>
      </w:r>
      <w:r w:rsidRPr="009930DF">
        <w:rPr>
          <w:rFonts w:asciiTheme="majorBidi" w:hAnsiTheme="majorBidi" w:cstheme="majorBidi"/>
          <w:sz w:val="28"/>
          <w:szCs w:val="28"/>
        </w:rPr>
        <w:t xml:space="preserve">Такую же интерпретацию поддерживают </w:t>
      </w:r>
      <w:proofErr w:type="spellStart"/>
      <w:r w:rsidRPr="009930DF">
        <w:rPr>
          <w:rFonts w:asciiTheme="majorBidi" w:hAnsiTheme="majorBidi" w:cstheme="majorBidi"/>
          <w:sz w:val="28"/>
          <w:szCs w:val="28"/>
        </w:rPr>
        <w:t>Де</w:t>
      </w:r>
      <w:r w:rsidR="00B33C16">
        <w:rPr>
          <w:rFonts w:asciiTheme="majorBidi" w:hAnsiTheme="majorBidi" w:cstheme="majorBidi"/>
          <w:sz w:val="28"/>
          <w:szCs w:val="28"/>
        </w:rPr>
        <w:t>В</w:t>
      </w:r>
      <w:r w:rsidRPr="009930DF">
        <w:rPr>
          <w:rFonts w:asciiTheme="majorBidi" w:hAnsiTheme="majorBidi" w:cstheme="majorBidi"/>
          <w:sz w:val="28"/>
          <w:szCs w:val="28"/>
        </w:rPr>
        <w:t>рис</w:t>
      </w:r>
      <w:proofErr w:type="spellEnd"/>
      <w:r w:rsidRPr="009930DF">
        <w:rPr>
          <w:rFonts w:asciiTheme="majorBidi" w:hAnsiTheme="majorBidi" w:cstheme="majorBidi"/>
          <w:sz w:val="28"/>
          <w:szCs w:val="28"/>
        </w:rPr>
        <w:t xml:space="preserve"> (</w:t>
      </w:r>
      <w:r w:rsidRPr="009930DF">
        <w:rPr>
          <w:rFonts w:asciiTheme="majorBidi" w:hAnsiTheme="majorBidi" w:cstheme="majorBidi"/>
          <w:sz w:val="28"/>
          <w:szCs w:val="28"/>
          <w:lang w:val="en-US"/>
        </w:rPr>
        <w:t>DeVries</w:t>
      </w:r>
      <w:r w:rsidRPr="009930DF">
        <w:rPr>
          <w:rFonts w:asciiTheme="majorBidi" w:hAnsiTheme="majorBidi" w:cstheme="majorBidi"/>
          <w:sz w:val="28"/>
          <w:szCs w:val="28"/>
        </w:rPr>
        <w:t xml:space="preserve">, 1985, </w:t>
      </w:r>
      <w:r w:rsidRPr="009930DF">
        <w:rPr>
          <w:rFonts w:asciiTheme="majorBidi" w:hAnsiTheme="majorBidi" w:cstheme="majorBidi"/>
          <w:sz w:val="28"/>
          <w:szCs w:val="28"/>
          <w:lang w:val="en-US"/>
        </w:rPr>
        <w:t>c</w:t>
      </w:r>
      <w:r w:rsidRPr="009930DF">
        <w:rPr>
          <w:rFonts w:asciiTheme="majorBidi" w:hAnsiTheme="majorBidi" w:cstheme="majorBidi"/>
          <w:sz w:val="28"/>
          <w:szCs w:val="28"/>
        </w:rPr>
        <w:t xml:space="preserve">. 205) и </w:t>
      </w:r>
      <w:proofErr w:type="spellStart"/>
      <w:r w:rsidRPr="009930DF">
        <w:rPr>
          <w:rFonts w:asciiTheme="majorBidi" w:hAnsiTheme="majorBidi" w:cstheme="majorBidi"/>
          <w:sz w:val="28"/>
          <w:szCs w:val="28"/>
        </w:rPr>
        <w:t>Вюртвайн</w:t>
      </w:r>
      <w:proofErr w:type="spellEnd"/>
      <w:r w:rsidRPr="009930DF">
        <w:rPr>
          <w:rFonts w:asciiTheme="majorBidi" w:hAnsiTheme="majorBidi" w:cstheme="majorBidi"/>
          <w:sz w:val="28"/>
          <w:szCs w:val="28"/>
        </w:rPr>
        <w:t xml:space="preserve"> (</w:t>
      </w:r>
      <w:r w:rsidRPr="009930DF">
        <w:rPr>
          <w:rFonts w:asciiTheme="majorBidi" w:hAnsiTheme="majorBidi" w:cstheme="majorBidi"/>
          <w:sz w:val="28"/>
          <w:szCs w:val="28"/>
          <w:lang w:val="en-US"/>
        </w:rPr>
        <w:t>W</w:t>
      </w:r>
      <w:r w:rsidRPr="009930DF">
        <w:rPr>
          <w:rFonts w:asciiTheme="majorBidi" w:hAnsiTheme="majorBidi" w:cstheme="majorBidi"/>
          <w:sz w:val="28"/>
          <w:szCs w:val="28"/>
        </w:rPr>
        <w:t>ü</w:t>
      </w:r>
      <w:proofErr w:type="spellStart"/>
      <w:r w:rsidRPr="009930DF">
        <w:rPr>
          <w:rFonts w:asciiTheme="majorBidi" w:hAnsiTheme="majorBidi" w:cstheme="majorBidi"/>
          <w:sz w:val="28"/>
          <w:szCs w:val="28"/>
          <w:lang w:val="en-US"/>
        </w:rPr>
        <w:t>rthwein</w:t>
      </w:r>
      <w:proofErr w:type="spellEnd"/>
      <w:r w:rsidRPr="009930DF">
        <w:rPr>
          <w:rFonts w:asciiTheme="majorBidi" w:hAnsiTheme="majorBidi" w:cstheme="majorBidi"/>
          <w:sz w:val="28"/>
          <w:szCs w:val="28"/>
        </w:rPr>
        <w:t>, 1977)</w:t>
      </w:r>
      <w:r>
        <w:rPr>
          <w:rFonts w:asciiTheme="majorBidi" w:hAnsiTheme="majorBidi" w:cstheme="majorBidi"/>
          <w:sz w:val="28"/>
          <w:szCs w:val="28"/>
        </w:rPr>
        <w:t>.</w:t>
      </w:r>
    </w:p>
    <w:p w14:paraId="3C54E0A3" w14:textId="77777777" w:rsidR="00354C87" w:rsidRPr="0090739D" w:rsidRDefault="00354C87" w:rsidP="00354C87">
      <w:pPr>
        <w:pStyle w:val="3"/>
        <w:spacing w:line="360" w:lineRule="auto"/>
        <w:ind w:firstLine="709"/>
        <w:rPr>
          <w:rFonts w:ascii="Times New Roman" w:hAnsi="Times New Roman" w:cs="Times New Roman"/>
          <w:b/>
          <w:bCs/>
          <w:color w:val="auto"/>
          <w:sz w:val="28"/>
          <w:szCs w:val="28"/>
        </w:rPr>
      </w:pPr>
      <w:bookmarkStart w:id="31" w:name="_Toc137243886"/>
      <w:r w:rsidRPr="00AC024A">
        <w:rPr>
          <w:rFonts w:ascii="Times New Roman" w:hAnsi="Times New Roman" w:cs="Times New Roman"/>
          <w:b/>
          <w:bCs/>
          <w:color w:val="auto"/>
          <w:sz w:val="28"/>
          <w:szCs w:val="28"/>
        </w:rPr>
        <w:t>3.</w:t>
      </w:r>
      <w:r>
        <w:rPr>
          <w:rFonts w:ascii="Times New Roman" w:hAnsi="Times New Roman" w:cs="Times New Roman"/>
          <w:b/>
          <w:bCs/>
          <w:color w:val="auto"/>
          <w:sz w:val="28"/>
          <w:szCs w:val="28"/>
        </w:rPr>
        <w:t>9</w:t>
      </w:r>
      <w:r w:rsidRPr="00AC024A">
        <w:rPr>
          <w:rFonts w:ascii="Times New Roman" w:hAnsi="Times New Roman" w:cs="Times New Roman"/>
          <w:b/>
          <w:bCs/>
          <w:color w:val="auto"/>
          <w:sz w:val="28"/>
          <w:szCs w:val="28"/>
        </w:rPr>
        <w:t xml:space="preserve">. </w:t>
      </w:r>
      <w:r w:rsidRPr="0090739D">
        <w:rPr>
          <w:rFonts w:ascii="Times New Roman" w:hAnsi="Times New Roman" w:cs="Times New Roman"/>
          <w:b/>
          <w:bCs/>
          <w:color w:val="auto"/>
          <w:sz w:val="28"/>
          <w:szCs w:val="28"/>
        </w:rPr>
        <w:t>Расчлененное тело и руки на пороге</w:t>
      </w:r>
      <w:bookmarkEnd w:id="31"/>
    </w:p>
    <w:p w14:paraId="1F3AAD0D" w14:textId="77777777" w:rsidR="00354C87" w:rsidRPr="00106D26" w:rsidRDefault="00354C87" w:rsidP="00354C87">
      <w:pPr>
        <w:spacing w:after="0" w:line="360" w:lineRule="auto"/>
        <w:ind w:firstLine="709"/>
        <w:rPr>
          <w:rFonts w:asciiTheme="majorBidi" w:eastAsia="Times New Roman" w:hAnsiTheme="majorBidi" w:cstheme="majorBidi"/>
          <w:sz w:val="28"/>
          <w:szCs w:val="28"/>
          <w:lang w:eastAsia="ru-RU" w:bidi="he-IL"/>
        </w:rPr>
      </w:pPr>
      <w:r w:rsidRPr="00106D26">
        <w:rPr>
          <w:rFonts w:asciiTheme="majorBidi" w:eastAsia="Times New Roman" w:hAnsiTheme="majorBidi" w:cstheme="majorBidi"/>
          <w:color w:val="000000"/>
          <w:sz w:val="28"/>
          <w:szCs w:val="28"/>
          <w:lang w:eastAsia="ru-RU" w:bidi="he-IL"/>
        </w:rPr>
        <w:t xml:space="preserve">После захвата ковчега филистимлянами изображена борьба между Господом иудеев и </w:t>
      </w:r>
      <w:proofErr w:type="spellStart"/>
      <w:r w:rsidRPr="00106D26">
        <w:rPr>
          <w:rFonts w:asciiTheme="majorBidi" w:eastAsia="Times New Roman" w:hAnsiTheme="majorBidi" w:cstheme="majorBidi"/>
          <w:color w:val="000000"/>
          <w:sz w:val="28"/>
          <w:szCs w:val="28"/>
          <w:lang w:eastAsia="ru-RU" w:bidi="he-IL"/>
        </w:rPr>
        <w:t>Дагоном</w:t>
      </w:r>
      <w:proofErr w:type="spellEnd"/>
      <w:r w:rsidRPr="00106D26">
        <w:rPr>
          <w:rFonts w:asciiTheme="majorBidi" w:eastAsia="Times New Roman" w:hAnsiTheme="majorBidi" w:cstheme="majorBidi"/>
          <w:color w:val="000000"/>
          <w:sz w:val="28"/>
          <w:szCs w:val="28"/>
          <w:lang w:eastAsia="ru-RU" w:bidi="he-IL"/>
        </w:rPr>
        <w:t>, двумя национальными божествами:</w:t>
      </w:r>
    </w:p>
    <w:p w14:paraId="290D8B6A" w14:textId="77777777" w:rsidR="00354C87" w:rsidRPr="00106D26" w:rsidRDefault="00354C87" w:rsidP="00354C87">
      <w:pPr>
        <w:spacing w:after="0" w:line="360" w:lineRule="auto"/>
        <w:ind w:firstLine="709"/>
        <w:rPr>
          <w:rFonts w:asciiTheme="majorBidi" w:eastAsia="Times New Roman" w:hAnsiTheme="majorBidi" w:cstheme="majorBidi"/>
          <w:sz w:val="28"/>
          <w:szCs w:val="28"/>
          <w:lang w:eastAsia="ru-RU" w:bidi="he-IL"/>
        </w:rPr>
      </w:pPr>
      <w:r w:rsidRPr="00106D26">
        <w:rPr>
          <w:rFonts w:asciiTheme="majorBidi" w:eastAsia="Times New Roman" w:hAnsiTheme="majorBidi" w:cstheme="majorBidi"/>
          <w:color w:val="000000"/>
          <w:sz w:val="28"/>
          <w:szCs w:val="28"/>
          <w:lang w:eastAsia="ru-RU" w:bidi="he-IL"/>
        </w:rPr>
        <w:t xml:space="preserve">1 Цар. 5:2-5: </w:t>
      </w:r>
      <w:r w:rsidRPr="00D00458">
        <w:rPr>
          <w:rFonts w:asciiTheme="majorBidi" w:eastAsia="Times New Roman" w:hAnsiTheme="majorBidi" w:cstheme="majorBidi"/>
          <w:i/>
          <w:iCs/>
          <w:color w:val="000000"/>
          <w:sz w:val="28"/>
          <w:szCs w:val="28"/>
          <w:lang w:eastAsia="ru-RU" w:bidi="he-IL"/>
        </w:rPr>
        <w:t xml:space="preserve">И взяли Филистимляне ковчег Божий, и внесли его в храм </w:t>
      </w:r>
      <w:proofErr w:type="spellStart"/>
      <w:r w:rsidRPr="00D00458">
        <w:rPr>
          <w:rFonts w:asciiTheme="majorBidi" w:eastAsia="Times New Roman" w:hAnsiTheme="majorBidi" w:cstheme="majorBidi"/>
          <w:i/>
          <w:iCs/>
          <w:color w:val="000000"/>
          <w:sz w:val="28"/>
          <w:szCs w:val="28"/>
          <w:lang w:eastAsia="ru-RU" w:bidi="he-IL"/>
        </w:rPr>
        <w:t>Дагона</w:t>
      </w:r>
      <w:proofErr w:type="spellEnd"/>
      <w:r w:rsidRPr="00D00458">
        <w:rPr>
          <w:rFonts w:asciiTheme="majorBidi" w:eastAsia="Times New Roman" w:hAnsiTheme="majorBidi" w:cstheme="majorBidi"/>
          <w:i/>
          <w:iCs/>
          <w:color w:val="000000"/>
          <w:sz w:val="28"/>
          <w:szCs w:val="28"/>
          <w:lang w:eastAsia="ru-RU" w:bidi="he-IL"/>
        </w:rPr>
        <w:t xml:space="preserve">, и поставили его рядом с </w:t>
      </w:r>
      <w:proofErr w:type="spellStart"/>
      <w:r w:rsidRPr="00D00458">
        <w:rPr>
          <w:rFonts w:asciiTheme="majorBidi" w:eastAsia="Times New Roman" w:hAnsiTheme="majorBidi" w:cstheme="majorBidi"/>
          <w:i/>
          <w:iCs/>
          <w:color w:val="000000"/>
          <w:sz w:val="28"/>
          <w:szCs w:val="28"/>
          <w:lang w:eastAsia="ru-RU" w:bidi="he-IL"/>
        </w:rPr>
        <w:t>Дагоном</w:t>
      </w:r>
      <w:proofErr w:type="spellEnd"/>
      <w:r w:rsidRPr="00D00458">
        <w:rPr>
          <w:rFonts w:asciiTheme="majorBidi" w:eastAsia="Times New Roman" w:hAnsiTheme="majorBidi" w:cstheme="majorBidi"/>
          <w:i/>
          <w:iCs/>
          <w:color w:val="000000"/>
          <w:sz w:val="28"/>
          <w:szCs w:val="28"/>
          <w:lang w:eastAsia="ru-RU" w:bidi="he-IL"/>
        </w:rPr>
        <w:t xml:space="preserve">. И встали </w:t>
      </w:r>
      <w:proofErr w:type="spellStart"/>
      <w:r w:rsidRPr="00D00458">
        <w:rPr>
          <w:rFonts w:asciiTheme="majorBidi" w:eastAsia="Times New Roman" w:hAnsiTheme="majorBidi" w:cstheme="majorBidi"/>
          <w:i/>
          <w:iCs/>
          <w:color w:val="000000"/>
          <w:sz w:val="28"/>
          <w:szCs w:val="28"/>
          <w:lang w:eastAsia="ru-RU" w:bidi="he-IL"/>
        </w:rPr>
        <w:t>Азотяне</w:t>
      </w:r>
      <w:proofErr w:type="spellEnd"/>
      <w:r w:rsidRPr="00D00458">
        <w:rPr>
          <w:rFonts w:asciiTheme="majorBidi" w:eastAsia="Times New Roman" w:hAnsiTheme="majorBidi" w:cstheme="majorBidi"/>
          <w:i/>
          <w:iCs/>
          <w:color w:val="000000"/>
          <w:sz w:val="28"/>
          <w:szCs w:val="28"/>
          <w:lang w:eastAsia="ru-RU" w:bidi="he-IL"/>
        </w:rPr>
        <w:t xml:space="preserve"> рано на другой день, и вот, </w:t>
      </w:r>
      <w:proofErr w:type="spellStart"/>
      <w:r w:rsidRPr="00D00458">
        <w:rPr>
          <w:rFonts w:asciiTheme="majorBidi" w:eastAsia="Times New Roman" w:hAnsiTheme="majorBidi" w:cstheme="majorBidi"/>
          <w:i/>
          <w:iCs/>
          <w:color w:val="000000"/>
          <w:sz w:val="28"/>
          <w:szCs w:val="28"/>
          <w:lang w:eastAsia="ru-RU" w:bidi="he-IL"/>
        </w:rPr>
        <w:t>Дагон</w:t>
      </w:r>
      <w:proofErr w:type="spellEnd"/>
      <w:r w:rsidRPr="00D00458">
        <w:rPr>
          <w:rFonts w:asciiTheme="majorBidi" w:eastAsia="Times New Roman" w:hAnsiTheme="majorBidi" w:cstheme="majorBidi"/>
          <w:i/>
          <w:iCs/>
          <w:color w:val="000000"/>
          <w:sz w:val="28"/>
          <w:szCs w:val="28"/>
          <w:lang w:eastAsia="ru-RU" w:bidi="he-IL"/>
        </w:rPr>
        <w:t xml:space="preserve"> лежит </w:t>
      </w:r>
      <w:proofErr w:type="spellStart"/>
      <w:r w:rsidRPr="00D00458">
        <w:rPr>
          <w:rFonts w:asciiTheme="majorBidi" w:eastAsia="Times New Roman" w:hAnsiTheme="majorBidi" w:cstheme="majorBidi"/>
          <w:i/>
          <w:iCs/>
          <w:color w:val="000000"/>
          <w:sz w:val="28"/>
          <w:szCs w:val="28"/>
          <w:lang w:eastAsia="ru-RU" w:bidi="he-IL"/>
        </w:rPr>
        <w:t>лицем</w:t>
      </w:r>
      <w:proofErr w:type="spellEnd"/>
      <w:r w:rsidRPr="00D00458">
        <w:rPr>
          <w:rFonts w:asciiTheme="majorBidi" w:eastAsia="Times New Roman" w:hAnsiTheme="majorBidi" w:cstheme="majorBidi"/>
          <w:i/>
          <w:iCs/>
          <w:color w:val="000000"/>
          <w:sz w:val="28"/>
          <w:szCs w:val="28"/>
          <w:lang w:eastAsia="ru-RU" w:bidi="he-IL"/>
        </w:rPr>
        <w:t xml:space="preserve"> своим к земле пред ковчегом Господним. И взяли они </w:t>
      </w:r>
      <w:proofErr w:type="spellStart"/>
      <w:r w:rsidRPr="00D00458">
        <w:rPr>
          <w:rFonts w:asciiTheme="majorBidi" w:eastAsia="Times New Roman" w:hAnsiTheme="majorBidi" w:cstheme="majorBidi"/>
          <w:i/>
          <w:iCs/>
          <w:color w:val="000000"/>
          <w:sz w:val="28"/>
          <w:szCs w:val="28"/>
          <w:lang w:eastAsia="ru-RU" w:bidi="he-IL"/>
        </w:rPr>
        <w:t>Дагона</w:t>
      </w:r>
      <w:proofErr w:type="spellEnd"/>
      <w:r w:rsidRPr="00D00458">
        <w:rPr>
          <w:rFonts w:asciiTheme="majorBidi" w:eastAsia="Times New Roman" w:hAnsiTheme="majorBidi" w:cstheme="majorBidi"/>
          <w:i/>
          <w:iCs/>
          <w:color w:val="000000"/>
          <w:sz w:val="28"/>
          <w:szCs w:val="28"/>
          <w:lang w:eastAsia="ru-RU" w:bidi="he-IL"/>
        </w:rPr>
        <w:t xml:space="preserve"> и опять поставили его на свое место. И встали они утром на следующий день, и вот, </w:t>
      </w:r>
      <w:proofErr w:type="spellStart"/>
      <w:r w:rsidRPr="00D00458">
        <w:rPr>
          <w:rFonts w:asciiTheme="majorBidi" w:eastAsia="Times New Roman" w:hAnsiTheme="majorBidi" w:cstheme="majorBidi"/>
          <w:i/>
          <w:iCs/>
          <w:color w:val="000000"/>
          <w:sz w:val="28"/>
          <w:szCs w:val="28"/>
          <w:lang w:eastAsia="ru-RU" w:bidi="he-IL"/>
        </w:rPr>
        <w:t>Дагон</w:t>
      </w:r>
      <w:proofErr w:type="spellEnd"/>
      <w:r w:rsidRPr="00D00458">
        <w:rPr>
          <w:rFonts w:asciiTheme="majorBidi" w:eastAsia="Times New Roman" w:hAnsiTheme="majorBidi" w:cstheme="majorBidi"/>
          <w:i/>
          <w:iCs/>
          <w:color w:val="000000"/>
          <w:sz w:val="28"/>
          <w:szCs w:val="28"/>
          <w:lang w:eastAsia="ru-RU" w:bidi="he-IL"/>
        </w:rPr>
        <w:t xml:space="preserve"> лежит ниц на земле пред ковчегом Господним; голова </w:t>
      </w:r>
      <w:proofErr w:type="spellStart"/>
      <w:r w:rsidRPr="00D00458">
        <w:rPr>
          <w:rFonts w:asciiTheme="majorBidi" w:eastAsia="Times New Roman" w:hAnsiTheme="majorBidi" w:cstheme="majorBidi"/>
          <w:i/>
          <w:iCs/>
          <w:color w:val="000000"/>
          <w:sz w:val="28"/>
          <w:szCs w:val="28"/>
          <w:lang w:eastAsia="ru-RU" w:bidi="he-IL"/>
        </w:rPr>
        <w:t>Дагонова</w:t>
      </w:r>
      <w:proofErr w:type="spellEnd"/>
      <w:r w:rsidRPr="00D00458">
        <w:rPr>
          <w:rFonts w:asciiTheme="majorBidi" w:eastAsia="Times New Roman" w:hAnsiTheme="majorBidi" w:cstheme="majorBidi"/>
          <w:i/>
          <w:iCs/>
          <w:color w:val="000000"/>
          <w:sz w:val="28"/>
          <w:szCs w:val="28"/>
          <w:lang w:eastAsia="ru-RU" w:bidi="he-IL"/>
        </w:rPr>
        <w:t xml:space="preserve"> и обе руки его отсеченные на пороге, осталось только [туловище] </w:t>
      </w:r>
      <w:proofErr w:type="spellStart"/>
      <w:r w:rsidRPr="00D00458">
        <w:rPr>
          <w:rFonts w:asciiTheme="majorBidi" w:eastAsia="Times New Roman" w:hAnsiTheme="majorBidi" w:cstheme="majorBidi"/>
          <w:i/>
          <w:iCs/>
          <w:color w:val="000000"/>
          <w:sz w:val="28"/>
          <w:szCs w:val="28"/>
          <w:lang w:eastAsia="ru-RU" w:bidi="he-IL"/>
        </w:rPr>
        <w:t>Дагона</w:t>
      </w:r>
      <w:proofErr w:type="spellEnd"/>
      <w:r w:rsidRPr="00D00458">
        <w:rPr>
          <w:rFonts w:asciiTheme="majorBidi" w:eastAsia="Times New Roman" w:hAnsiTheme="majorBidi" w:cstheme="majorBidi"/>
          <w:i/>
          <w:iCs/>
          <w:color w:val="000000"/>
          <w:sz w:val="28"/>
          <w:szCs w:val="28"/>
          <w:lang w:eastAsia="ru-RU" w:bidi="he-IL"/>
        </w:rPr>
        <w:t xml:space="preserve">. Поэтому жрецы </w:t>
      </w:r>
      <w:proofErr w:type="spellStart"/>
      <w:r w:rsidRPr="00D00458">
        <w:rPr>
          <w:rFonts w:asciiTheme="majorBidi" w:eastAsia="Times New Roman" w:hAnsiTheme="majorBidi" w:cstheme="majorBidi"/>
          <w:i/>
          <w:iCs/>
          <w:color w:val="000000"/>
          <w:sz w:val="28"/>
          <w:szCs w:val="28"/>
          <w:lang w:eastAsia="ru-RU" w:bidi="he-IL"/>
        </w:rPr>
        <w:t>Дагоновы</w:t>
      </w:r>
      <w:proofErr w:type="spellEnd"/>
      <w:r w:rsidRPr="00D00458">
        <w:rPr>
          <w:rFonts w:asciiTheme="majorBidi" w:eastAsia="Times New Roman" w:hAnsiTheme="majorBidi" w:cstheme="majorBidi"/>
          <w:i/>
          <w:iCs/>
          <w:color w:val="000000"/>
          <w:sz w:val="28"/>
          <w:szCs w:val="28"/>
          <w:lang w:eastAsia="ru-RU" w:bidi="he-IL"/>
        </w:rPr>
        <w:t xml:space="preserve"> и все приходящие в храм </w:t>
      </w:r>
      <w:proofErr w:type="spellStart"/>
      <w:r w:rsidRPr="00D00458">
        <w:rPr>
          <w:rFonts w:asciiTheme="majorBidi" w:eastAsia="Times New Roman" w:hAnsiTheme="majorBidi" w:cstheme="majorBidi"/>
          <w:i/>
          <w:iCs/>
          <w:color w:val="000000"/>
          <w:sz w:val="28"/>
          <w:szCs w:val="28"/>
          <w:lang w:eastAsia="ru-RU" w:bidi="he-IL"/>
        </w:rPr>
        <w:t>Дагона</w:t>
      </w:r>
      <w:proofErr w:type="spellEnd"/>
      <w:r w:rsidRPr="00D00458">
        <w:rPr>
          <w:rFonts w:asciiTheme="majorBidi" w:eastAsia="Times New Roman" w:hAnsiTheme="majorBidi" w:cstheme="majorBidi"/>
          <w:i/>
          <w:iCs/>
          <w:color w:val="000000"/>
          <w:sz w:val="28"/>
          <w:szCs w:val="28"/>
          <w:lang w:eastAsia="ru-RU" w:bidi="he-IL"/>
        </w:rPr>
        <w:t xml:space="preserve"> в Азот не ступают на порог </w:t>
      </w:r>
      <w:proofErr w:type="spellStart"/>
      <w:r w:rsidRPr="00D00458">
        <w:rPr>
          <w:rFonts w:asciiTheme="majorBidi" w:eastAsia="Times New Roman" w:hAnsiTheme="majorBidi" w:cstheme="majorBidi"/>
          <w:i/>
          <w:iCs/>
          <w:color w:val="000000"/>
          <w:sz w:val="28"/>
          <w:szCs w:val="28"/>
          <w:lang w:eastAsia="ru-RU" w:bidi="he-IL"/>
        </w:rPr>
        <w:t>Дагонов</w:t>
      </w:r>
      <w:proofErr w:type="spellEnd"/>
      <w:r w:rsidRPr="00D00458">
        <w:rPr>
          <w:rFonts w:asciiTheme="majorBidi" w:eastAsia="Times New Roman" w:hAnsiTheme="majorBidi" w:cstheme="majorBidi"/>
          <w:i/>
          <w:iCs/>
          <w:color w:val="000000"/>
          <w:sz w:val="28"/>
          <w:szCs w:val="28"/>
          <w:lang w:eastAsia="ru-RU" w:bidi="he-IL"/>
        </w:rPr>
        <w:t xml:space="preserve"> до сего дня</w:t>
      </w:r>
      <w:r>
        <w:rPr>
          <w:rFonts w:asciiTheme="majorBidi" w:eastAsia="Times New Roman" w:hAnsiTheme="majorBidi" w:cstheme="majorBidi"/>
          <w:i/>
          <w:iCs/>
          <w:color w:val="000000"/>
          <w:sz w:val="28"/>
          <w:szCs w:val="28"/>
          <w:lang w:eastAsia="ru-RU" w:bidi="he-IL"/>
        </w:rPr>
        <w:t>.</w:t>
      </w:r>
    </w:p>
    <w:p w14:paraId="07AA241F" w14:textId="039ED322" w:rsidR="00354C87" w:rsidRPr="00FD105E" w:rsidRDefault="00354C87" w:rsidP="00354C87">
      <w:pPr>
        <w:spacing w:line="360" w:lineRule="auto"/>
        <w:ind w:firstLine="709"/>
        <w:rPr>
          <w:rFonts w:asciiTheme="majorBidi" w:hAnsiTheme="majorBidi" w:cstheme="majorBidi"/>
          <w:sz w:val="28"/>
          <w:szCs w:val="28"/>
        </w:rPr>
      </w:pPr>
      <w:r w:rsidRPr="00106D26">
        <w:rPr>
          <w:rFonts w:asciiTheme="majorBidi" w:hAnsiTheme="majorBidi" w:cstheme="majorBidi"/>
          <w:sz w:val="28"/>
          <w:szCs w:val="28"/>
        </w:rPr>
        <w:t xml:space="preserve">Пассаж 1 Цар. 5:2-5 можно рассматривать как этиологию табу связанного с </w:t>
      </w:r>
      <w:proofErr w:type="spellStart"/>
      <w:r w:rsidRPr="00106D26">
        <w:rPr>
          <w:rFonts w:asciiTheme="majorBidi" w:hAnsiTheme="majorBidi" w:cstheme="majorBidi"/>
          <w:sz w:val="28"/>
          <w:szCs w:val="28"/>
        </w:rPr>
        <w:t>наступанием</w:t>
      </w:r>
      <w:proofErr w:type="spellEnd"/>
      <w:r w:rsidRPr="00106D26">
        <w:rPr>
          <w:rFonts w:asciiTheme="majorBidi" w:hAnsiTheme="majorBidi" w:cstheme="majorBidi"/>
          <w:sz w:val="28"/>
          <w:szCs w:val="28"/>
        </w:rPr>
        <w:t xml:space="preserve"> на порог</w:t>
      </w:r>
      <w:r>
        <w:rPr>
          <w:rFonts w:asciiTheme="majorBidi" w:hAnsiTheme="majorBidi" w:cstheme="majorBidi"/>
          <w:sz w:val="28"/>
          <w:szCs w:val="28"/>
        </w:rPr>
        <w:t xml:space="preserve">. </w:t>
      </w:r>
      <w:r w:rsidRPr="00FD105E">
        <w:rPr>
          <w:rFonts w:asciiTheme="majorBidi" w:hAnsiTheme="majorBidi" w:cstheme="majorBidi"/>
          <w:sz w:val="28"/>
          <w:szCs w:val="28"/>
        </w:rPr>
        <w:t xml:space="preserve">Подобные табу существуют во многих </w:t>
      </w:r>
      <w:r w:rsidRPr="00FD105E">
        <w:rPr>
          <w:rFonts w:asciiTheme="majorBidi" w:hAnsiTheme="majorBidi" w:cstheme="majorBidi"/>
          <w:sz w:val="28"/>
          <w:szCs w:val="28"/>
        </w:rPr>
        <w:lastRenderedPageBreak/>
        <w:t>культурах по всему миру (</w:t>
      </w:r>
      <w:r>
        <w:rPr>
          <w:rFonts w:asciiTheme="majorBidi" w:hAnsiTheme="majorBidi" w:cstheme="majorBidi"/>
          <w:sz w:val="28"/>
          <w:szCs w:val="28"/>
          <w:lang w:val="en-US"/>
        </w:rPr>
        <w:t>Hastings</w:t>
      </w:r>
      <w:r w:rsidRPr="00FD105E">
        <w:rPr>
          <w:rFonts w:asciiTheme="majorBidi" w:hAnsiTheme="majorBidi" w:cstheme="majorBidi"/>
          <w:sz w:val="28"/>
          <w:szCs w:val="28"/>
        </w:rPr>
        <w:t xml:space="preserve">, 1911, </w:t>
      </w:r>
      <w:r>
        <w:rPr>
          <w:rFonts w:asciiTheme="majorBidi" w:hAnsiTheme="majorBidi" w:cstheme="majorBidi"/>
          <w:sz w:val="28"/>
          <w:szCs w:val="28"/>
          <w:lang w:val="en-US"/>
        </w:rPr>
        <w:t>c</w:t>
      </w:r>
      <w:r w:rsidRPr="00FD105E">
        <w:rPr>
          <w:rFonts w:asciiTheme="majorBidi" w:hAnsiTheme="majorBidi" w:cstheme="majorBidi"/>
          <w:sz w:val="28"/>
          <w:szCs w:val="28"/>
        </w:rPr>
        <w:t xml:space="preserve">. </w:t>
      </w:r>
      <w:r w:rsidRPr="00A71400">
        <w:rPr>
          <w:rFonts w:asciiTheme="majorBidi" w:hAnsiTheme="majorBidi" w:cstheme="majorBidi"/>
          <w:sz w:val="28"/>
          <w:szCs w:val="28"/>
        </w:rPr>
        <w:t>846</w:t>
      </w:r>
      <w:r w:rsidRPr="00FD105E">
        <w:rPr>
          <w:rFonts w:asciiTheme="majorBidi" w:hAnsiTheme="majorBidi" w:cstheme="majorBidi"/>
          <w:sz w:val="28"/>
          <w:szCs w:val="28"/>
        </w:rPr>
        <w:t xml:space="preserve">). </w:t>
      </w:r>
      <w:r w:rsidRPr="00814958">
        <w:rPr>
          <w:rFonts w:asciiTheme="majorBidi" w:hAnsiTheme="majorBidi" w:cstheme="majorBidi"/>
          <w:sz w:val="28"/>
          <w:szCs w:val="28"/>
        </w:rPr>
        <w:t xml:space="preserve">Это табу, </w:t>
      </w:r>
      <w:r>
        <w:rPr>
          <w:rFonts w:asciiTheme="majorBidi" w:hAnsiTheme="majorBidi" w:cstheme="majorBidi"/>
          <w:sz w:val="28"/>
          <w:szCs w:val="28"/>
        </w:rPr>
        <w:t>по-видимому</w:t>
      </w:r>
      <w:r w:rsidRPr="00814958">
        <w:rPr>
          <w:rFonts w:asciiTheme="majorBidi" w:hAnsiTheme="majorBidi" w:cstheme="majorBidi"/>
          <w:sz w:val="28"/>
          <w:szCs w:val="28"/>
        </w:rPr>
        <w:t xml:space="preserve">, соблюдалось </w:t>
      </w:r>
      <w:r w:rsidR="00B33C16">
        <w:rPr>
          <w:rFonts w:asciiTheme="majorBidi" w:hAnsiTheme="majorBidi" w:cstheme="majorBidi"/>
          <w:sz w:val="28"/>
          <w:szCs w:val="28"/>
        </w:rPr>
        <w:t xml:space="preserve">жрецами храма </w:t>
      </w:r>
      <w:proofErr w:type="spellStart"/>
      <w:r w:rsidR="00B33C16">
        <w:rPr>
          <w:rFonts w:asciiTheme="majorBidi" w:hAnsiTheme="majorBidi" w:cstheme="majorBidi"/>
          <w:sz w:val="28"/>
          <w:szCs w:val="28"/>
        </w:rPr>
        <w:t>Дагона</w:t>
      </w:r>
      <w:proofErr w:type="spellEnd"/>
      <w:r w:rsidRPr="00814958">
        <w:rPr>
          <w:rFonts w:asciiTheme="majorBidi" w:hAnsiTheme="majorBidi" w:cstheme="majorBidi"/>
          <w:sz w:val="28"/>
          <w:szCs w:val="28"/>
        </w:rPr>
        <w:t xml:space="preserve"> и было заимствовано некоторыми израильтянами. </w:t>
      </w:r>
      <w:r w:rsidR="00B33C16">
        <w:rPr>
          <w:rFonts w:asciiTheme="majorBidi" w:hAnsiTheme="majorBidi" w:cstheme="majorBidi"/>
          <w:sz w:val="28"/>
          <w:szCs w:val="28"/>
        </w:rPr>
        <w:t xml:space="preserve">Переводчики </w:t>
      </w:r>
      <w:proofErr w:type="spellStart"/>
      <w:r w:rsidR="00B33C16">
        <w:rPr>
          <w:rFonts w:asciiTheme="majorBidi" w:hAnsiTheme="majorBidi" w:cstheme="majorBidi"/>
          <w:sz w:val="28"/>
          <w:szCs w:val="28"/>
        </w:rPr>
        <w:t>Таргума</w:t>
      </w:r>
      <w:proofErr w:type="spellEnd"/>
      <w:r w:rsidR="00B33C16">
        <w:rPr>
          <w:rFonts w:asciiTheme="majorBidi" w:hAnsiTheme="majorBidi" w:cstheme="majorBidi"/>
          <w:sz w:val="28"/>
          <w:szCs w:val="28"/>
        </w:rPr>
        <w:t xml:space="preserve"> связывают с этим нарративом стих </w:t>
      </w:r>
      <w:r w:rsidRPr="00814958">
        <w:rPr>
          <w:rFonts w:asciiTheme="majorBidi" w:hAnsiTheme="majorBidi" w:cstheme="majorBidi"/>
          <w:sz w:val="28"/>
          <w:szCs w:val="28"/>
        </w:rPr>
        <w:t>Соф. 1:9</w:t>
      </w:r>
      <w:r w:rsidR="00B33C16">
        <w:rPr>
          <w:rFonts w:asciiTheme="majorBidi" w:hAnsiTheme="majorBidi" w:cstheme="majorBidi"/>
          <w:sz w:val="28"/>
          <w:szCs w:val="28"/>
        </w:rPr>
        <w:t>, передавая оригинальный (</w:t>
      </w:r>
      <w:r w:rsidRPr="00814958">
        <w:rPr>
          <w:rFonts w:asciiTheme="majorBidi" w:hAnsiTheme="majorBidi" w:cstheme="majorBidi"/>
          <w:sz w:val="28"/>
          <w:szCs w:val="28"/>
        </w:rPr>
        <w:t>Господь Израиля обещает покарать</w:t>
      </w:r>
      <w:r w:rsidR="00B33C16">
        <w:rPr>
          <w:rFonts w:asciiTheme="majorBidi" w:hAnsiTheme="majorBidi" w:cstheme="majorBidi"/>
          <w:sz w:val="28"/>
          <w:szCs w:val="28"/>
        </w:rPr>
        <w:t>)</w:t>
      </w:r>
      <w:r>
        <w:rPr>
          <w:rFonts w:asciiTheme="majorBidi" w:hAnsiTheme="majorBidi" w:cstheme="majorBidi"/>
          <w:sz w:val="28"/>
          <w:szCs w:val="28"/>
        </w:rPr>
        <w:t xml:space="preserve"> </w:t>
      </w:r>
      <w:r w:rsidRPr="00814958">
        <w:rPr>
          <w:rFonts w:asciiTheme="majorBidi" w:hAnsiTheme="majorBidi" w:cstheme="majorBidi"/>
          <w:i/>
          <w:iCs/>
          <w:sz w:val="28"/>
          <w:szCs w:val="28"/>
        </w:rPr>
        <w:t>всех, которые перепрыгивают через порог</w:t>
      </w:r>
      <w:r w:rsidR="00B33C16">
        <w:rPr>
          <w:rFonts w:asciiTheme="majorBidi" w:hAnsiTheme="majorBidi" w:cstheme="majorBidi"/>
          <w:sz w:val="28"/>
          <w:szCs w:val="28"/>
        </w:rPr>
        <w:t xml:space="preserve"> словами</w:t>
      </w:r>
      <w:r w:rsidRPr="00734D6C">
        <w:rPr>
          <w:rFonts w:asciiTheme="majorBidi" w:hAnsiTheme="majorBidi" w:cstheme="majorBidi"/>
          <w:sz w:val="28"/>
          <w:szCs w:val="28"/>
        </w:rPr>
        <w:t xml:space="preserve"> </w:t>
      </w:r>
      <w:r w:rsidRPr="00734D6C">
        <w:rPr>
          <w:rFonts w:asciiTheme="majorBidi" w:hAnsiTheme="majorBidi" w:cstheme="majorBidi"/>
          <w:i/>
          <w:iCs/>
          <w:sz w:val="28"/>
          <w:szCs w:val="28"/>
        </w:rPr>
        <w:t>все, кто следует законам филистимлян</w:t>
      </w:r>
      <w:r>
        <w:rPr>
          <w:rFonts w:asciiTheme="majorBidi" w:hAnsiTheme="majorBidi" w:cstheme="majorBidi"/>
          <w:sz w:val="28"/>
          <w:szCs w:val="28"/>
        </w:rPr>
        <w:t>.</w:t>
      </w:r>
    </w:p>
    <w:p w14:paraId="25387F19" w14:textId="77777777" w:rsidR="00354C87" w:rsidRDefault="00354C87" w:rsidP="00354C87">
      <w:pPr>
        <w:spacing w:after="0" w:line="360" w:lineRule="auto"/>
        <w:ind w:firstLine="709"/>
        <w:rPr>
          <w:rFonts w:asciiTheme="majorBidi" w:eastAsia="Times New Roman" w:hAnsiTheme="majorBidi" w:cstheme="majorBidi"/>
          <w:color w:val="000000"/>
          <w:sz w:val="28"/>
          <w:szCs w:val="28"/>
          <w:lang w:eastAsia="ru-RU" w:bidi="he-IL"/>
        </w:rPr>
      </w:pPr>
      <w:r w:rsidRPr="00734D6C">
        <w:rPr>
          <w:rFonts w:asciiTheme="majorBidi" w:eastAsia="Times New Roman" w:hAnsiTheme="majorBidi" w:cstheme="majorBidi"/>
          <w:color w:val="000000"/>
          <w:sz w:val="28"/>
          <w:szCs w:val="28"/>
          <w:lang w:eastAsia="ru-RU" w:bidi="he-IL"/>
        </w:rPr>
        <w:t xml:space="preserve">В </w:t>
      </w:r>
      <w:r>
        <w:rPr>
          <w:rFonts w:asciiTheme="majorBidi" w:eastAsia="Times New Roman" w:hAnsiTheme="majorBidi" w:cstheme="majorBidi"/>
          <w:color w:val="000000"/>
          <w:sz w:val="28"/>
          <w:szCs w:val="28"/>
          <w:lang w:eastAsia="ru-RU" w:bidi="he-IL"/>
        </w:rPr>
        <w:t xml:space="preserve">описанном выше сюжете о победе Господа Израиля над </w:t>
      </w:r>
      <w:proofErr w:type="spellStart"/>
      <w:r>
        <w:rPr>
          <w:rFonts w:asciiTheme="majorBidi" w:eastAsia="Times New Roman" w:hAnsiTheme="majorBidi" w:cstheme="majorBidi"/>
          <w:color w:val="000000"/>
          <w:sz w:val="28"/>
          <w:szCs w:val="28"/>
          <w:lang w:eastAsia="ru-RU" w:bidi="he-IL"/>
        </w:rPr>
        <w:t>Дагоном</w:t>
      </w:r>
      <w:proofErr w:type="spellEnd"/>
      <w:r>
        <w:rPr>
          <w:rFonts w:asciiTheme="majorBidi" w:eastAsia="Times New Roman" w:hAnsiTheme="majorBidi" w:cstheme="majorBidi"/>
          <w:color w:val="000000"/>
          <w:sz w:val="28"/>
          <w:szCs w:val="28"/>
          <w:lang w:eastAsia="ru-RU" w:bidi="he-IL"/>
        </w:rPr>
        <w:t xml:space="preserve"> </w:t>
      </w:r>
      <w:r w:rsidRPr="00734D6C">
        <w:rPr>
          <w:rFonts w:asciiTheme="majorBidi" w:eastAsia="Times New Roman" w:hAnsiTheme="majorBidi" w:cstheme="majorBidi"/>
          <w:color w:val="000000"/>
          <w:sz w:val="28"/>
          <w:szCs w:val="28"/>
          <w:lang w:eastAsia="ru-RU" w:bidi="he-IL"/>
        </w:rPr>
        <w:t xml:space="preserve">встречается крайне интересное сочетание образов – образ тела, лежащего на пороге, образ рук на пороге, и образ расчлененного тела. </w:t>
      </w:r>
    </w:p>
    <w:p w14:paraId="0370A0A7" w14:textId="77777777" w:rsidR="00354C87" w:rsidRPr="00106D26" w:rsidRDefault="00354C87" w:rsidP="00354C87">
      <w:pPr>
        <w:spacing w:after="0" w:line="360" w:lineRule="auto"/>
        <w:ind w:firstLine="709"/>
        <w:rPr>
          <w:rFonts w:asciiTheme="majorBidi" w:eastAsia="Times New Roman" w:hAnsiTheme="majorBidi" w:cstheme="majorBidi"/>
          <w:sz w:val="28"/>
          <w:szCs w:val="28"/>
          <w:lang w:eastAsia="ru-RU" w:bidi="he-IL"/>
        </w:rPr>
      </w:pPr>
      <w:r w:rsidRPr="00106D26">
        <w:rPr>
          <w:rFonts w:asciiTheme="majorBidi" w:eastAsia="Times New Roman" w:hAnsiTheme="majorBidi" w:cstheme="majorBidi"/>
          <w:color w:val="000000"/>
          <w:sz w:val="28"/>
          <w:szCs w:val="28"/>
          <w:lang w:eastAsia="ru-RU" w:bidi="he-IL"/>
        </w:rPr>
        <w:t>Такая картина встречается в ВЗ еще раз в Суд.</w:t>
      </w:r>
      <w:r>
        <w:rPr>
          <w:rFonts w:asciiTheme="majorBidi" w:eastAsia="Times New Roman" w:hAnsiTheme="majorBidi" w:cstheme="majorBidi"/>
          <w:color w:val="000000"/>
          <w:sz w:val="28"/>
          <w:szCs w:val="28"/>
          <w:lang w:eastAsia="ru-RU" w:bidi="he-IL"/>
        </w:rPr>
        <w:t xml:space="preserve"> </w:t>
      </w:r>
      <w:r w:rsidRPr="00106D26">
        <w:rPr>
          <w:rFonts w:asciiTheme="majorBidi" w:eastAsia="Times New Roman" w:hAnsiTheme="majorBidi" w:cstheme="majorBidi"/>
          <w:color w:val="000000"/>
          <w:sz w:val="28"/>
          <w:szCs w:val="28"/>
          <w:lang w:eastAsia="ru-RU" w:bidi="he-IL"/>
        </w:rPr>
        <w:t xml:space="preserve">19:25-30: Когда толпа приходит к дому старика из </w:t>
      </w:r>
      <w:proofErr w:type="spellStart"/>
      <w:r w:rsidRPr="00106D26">
        <w:rPr>
          <w:rFonts w:asciiTheme="majorBidi" w:eastAsia="Times New Roman" w:hAnsiTheme="majorBidi" w:cstheme="majorBidi"/>
          <w:color w:val="000000"/>
          <w:sz w:val="28"/>
          <w:szCs w:val="28"/>
          <w:lang w:eastAsia="ru-RU" w:bidi="he-IL"/>
        </w:rPr>
        <w:t>Гивы</w:t>
      </w:r>
      <w:proofErr w:type="spellEnd"/>
      <w:r w:rsidRPr="00106D26">
        <w:rPr>
          <w:rFonts w:asciiTheme="majorBidi" w:eastAsia="Times New Roman" w:hAnsiTheme="majorBidi" w:cstheme="majorBidi"/>
          <w:color w:val="000000"/>
          <w:sz w:val="28"/>
          <w:szCs w:val="28"/>
          <w:lang w:eastAsia="ru-RU" w:bidi="he-IL"/>
        </w:rPr>
        <w:t xml:space="preserve"> и требует выдать гостей-мужчин на поругание, старик предлагает отдать на растерзание толпе наложницу гостя: </w:t>
      </w:r>
      <w:r w:rsidRPr="00106D26">
        <w:rPr>
          <w:rFonts w:asciiTheme="majorBidi" w:eastAsia="Times New Roman" w:hAnsiTheme="majorBidi" w:cstheme="majorBidi"/>
          <w:i/>
          <w:iCs/>
          <w:color w:val="000000"/>
          <w:sz w:val="28"/>
          <w:szCs w:val="28"/>
          <w:lang w:eastAsia="ru-RU" w:bidi="he-IL"/>
        </w:rPr>
        <w:t xml:space="preserve">Тогда муж взял свою наложницу и вывел к ним на улицу. Они познали ее, и ругались над нею всю ночь до утра. И отпустили ее при появлении зари. И пришла женщина пред появлением зари, и упала у двери дома того человека, у которого был господин ее, и лежала до света. Господин ее встал поутру, отворил двери дома и вышел, чтоб идти в путь свой: и вот, наложница его лежит у дверей дома, и </w:t>
      </w:r>
      <w:r w:rsidRPr="00106D26">
        <w:rPr>
          <w:rFonts w:asciiTheme="majorBidi" w:eastAsia="Times New Roman" w:hAnsiTheme="majorBidi" w:cstheme="majorBidi"/>
          <w:b/>
          <w:bCs/>
          <w:i/>
          <w:iCs/>
          <w:color w:val="000000"/>
          <w:sz w:val="28"/>
          <w:szCs w:val="28"/>
          <w:lang w:eastAsia="ru-RU" w:bidi="he-IL"/>
        </w:rPr>
        <w:t>руки ее на пороге</w:t>
      </w:r>
      <w:r w:rsidRPr="00106D26">
        <w:rPr>
          <w:rFonts w:asciiTheme="majorBidi" w:eastAsia="Times New Roman" w:hAnsiTheme="majorBidi" w:cstheme="majorBidi"/>
          <w:i/>
          <w:iCs/>
          <w:color w:val="000000"/>
          <w:sz w:val="28"/>
          <w:szCs w:val="28"/>
          <w:lang w:eastAsia="ru-RU" w:bidi="he-IL"/>
        </w:rPr>
        <w:t>.</w:t>
      </w:r>
      <w:r w:rsidRPr="00106D26">
        <w:rPr>
          <w:rFonts w:asciiTheme="majorBidi" w:eastAsia="Times New Roman" w:hAnsiTheme="majorBidi" w:cstheme="majorBidi"/>
          <w:color w:val="000000"/>
          <w:sz w:val="28"/>
          <w:szCs w:val="28"/>
          <w:lang w:eastAsia="ru-RU" w:bidi="he-IL"/>
        </w:rPr>
        <w:t xml:space="preserve"> </w:t>
      </w:r>
      <w:r>
        <w:rPr>
          <w:rFonts w:asciiTheme="majorBidi" w:eastAsia="Times New Roman" w:hAnsiTheme="majorBidi" w:cstheme="majorBidi"/>
          <w:color w:val="000000"/>
          <w:sz w:val="28"/>
          <w:szCs w:val="28"/>
          <w:lang w:eastAsia="ru-RU" w:bidi="he-IL"/>
        </w:rPr>
        <w:t>П</w:t>
      </w:r>
      <w:r w:rsidRPr="00106D26">
        <w:rPr>
          <w:rFonts w:asciiTheme="majorBidi" w:eastAsia="Times New Roman" w:hAnsiTheme="majorBidi" w:cstheme="majorBidi"/>
          <w:color w:val="000000"/>
          <w:sz w:val="28"/>
          <w:szCs w:val="28"/>
          <w:lang w:eastAsia="ru-RU" w:bidi="he-IL"/>
        </w:rPr>
        <w:t xml:space="preserve">осле смерти наложница, как и </w:t>
      </w:r>
      <w:proofErr w:type="spellStart"/>
      <w:r w:rsidRPr="00106D26">
        <w:rPr>
          <w:rFonts w:asciiTheme="majorBidi" w:eastAsia="Times New Roman" w:hAnsiTheme="majorBidi" w:cstheme="majorBidi"/>
          <w:color w:val="000000"/>
          <w:sz w:val="28"/>
          <w:szCs w:val="28"/>
          <w:lang w:eastAsia="ru-RU" w:bidi="he-IL"/>
        </w:rPr>
        <w:t>Дагон</w:t>
      </w:r>
      <w:proofErr w:type="spellEnd"/>
      <w:r w:rsidRPr="00106D26">
        <w:rPr>
          <w:rFonts w:asciiTheme="majorBidi" w:eastAsia="Times New Roman" w:hAnsiTheme="majorBidi" w:cstheme="majorBidi"/>
          <w:color w:val="000000"/>
          <w:sz w:val="28"/>
          <w:szCs w:val="28"/>
          <w:lang w:eastAsia="ru-RU" w:bidi="he-IL"/>
        </w:rPr>
        <w:t xml:space="preserve">, оказывается расчлененной: Господин наложницы разрезает ее </w:t>
      </w:r>
      <w:r w:rsidRPr="00D00458">
        <w:rPr>
          <w:rFonts w:asciiTheme="majorBidi" w:eastAsia="Times New Roman" w:hAnsiTheme="majorBidi" w:cstheme="majorBidi"/>
          <w:i/>
          <w:iCs/>
          <w:color w:val="000000"/>
          <w:sz w:val="28"/>
          <w:szCs w:val="28"/>
          <w:lang w:eastAsia="ru-RU" w:bidi="he-IL"/>
        </w:rPr>
        <w:t>по членам ее на 12 частей</w:t>
      </w:r>
      <w:r w:rsidRPr="00106D26">
        <w:rPr>
          <w:rFonts w:asciiTheme="majorBidi" w:eastAsia="Times New Roman" w:hAnsiTheme="majorBidi" w:cstheme="majorBidi"/>
          <w:color w:val="000000"/>
          <w:sz w:val="28"/>
          <w:szCs w:val="28"/>
          <w:lang w:eastAsia="ru-RU" w:bidi="he-IL"/>
        </w:rPr>
        <w:t xml:space="preserve"> и отсылает эти части во все пределы Израилевы, чтобы вызвать народ на месть против </w:t>
      </w:r>
      <w:proofErr w:type="spellStart"/>
      <w:r w:rsidRPr="00106D26">
        <w:rPr>
          <w:rFonts w:asciiTheme="majorBidi" w:eastAsia="Times New Roman" w:hAnsiTheme="majorBidi" w:cstheme="majorBidi"/>
          <w:color w:val="000000"/>
          <w:sz w:val="28"/>
          <w:szCs w:val="28"/>
          <w:lang w:eastAsia="ru-RU" w:bidi="he-IL"/>
        </w:rPr>
        <w:t>Гивы</w:t>
      </w:r>
      <w:proofErr w:type="spellEnd"/>
      <w:r w:rsidRPr="00106D26">
        <w:rPr>
          <w:rFonts w:asciiTheme="majorBidi" w:eastAsia="Times New Roman" w:hAnsiTheme="majorBidi" w:cstheme="majorBidi"/>
          <w:color w:val="000000"/>
          <w:sz w:val="28"/>
          <w:szCs w:val="28"/>
          <w:lang w:eastAsia="ru-RU" w:bidi="he-IL"/>
        </w:rPr>
        <w:t>.</w:t>
      </w:r>
    </w:p>
    <w:p w14:paraId="12CFCD7C" w14:textId="77777777" w:rsidR="00354C87" w:rsidRPr="00D00458" w:rsidRDefault="00354C87" w:rsidP="00354C87">
      <w:pPr>
        <w:spacing w:after="0" w:line="360" w:lineRule="auto"/>
        <w:ind w:firstLine="709"/>
        <w:rPr>
          <w:rFonts w:asciiTheme="majorBidi" w:eastAsia="Times New Roman" w:hAnsiTheme="majorBidi" w:cstheme="majorBidi"/>
          <w:i/>
          <w:iCs/>
          <w:sz w:val="28"/>
          <w:szCs w:val="28"/>
          <w:lang w:eastAsia="ru-RU" w:bidi="he-IL"/>
        </w:rPr>
      </w:pPr>
      <w:r w:rsidRPr="00106D26">
        <w:rPr>
          <w:rFonts w:asciiTheme="majorBidi" w:eastAsia="Times New Roman" w:hAnsiTheme="majorBidi" w:cstheme="majorBidi"/>
          <w:color w:val="000000"/>
          <w:sz w:val="28"/>
          <w:szCs w:val="28"/>
          <w:lang w:eastAsia="ru-RU" w:bidi="he-IL"/>
        </w:rPr>
        <w:t xml:space="preserve">Похожее сочетание образов также встречается в </w:t>
      </w:r>
      <w:r>
        <w:rPr>
          <w:rFonts w:asciiTheme="majorBidi" w:eastAsia="Times New Roman" w:hAnsiTheme="majorBidi" w:cstheme="majorBidi"/>
          <w:color w:val="000000"/>
          <w:sz w:val="28"/>
          <w:szCs w:val="28"/>
          <w:lang w:eastAsia="ru-RU" w:bidi="he-IL"/>
        </w:rPr>
        <w:t>апокрифе К</w:t>
      </w:r>
      <w:r w:rsidRPr="00106D26">
        <w:rPr>
          <w:rFonts w:asciiTheme="majorBidi" w:eastAsia="Times New Roman" w:hAnsiTheme="majorBidi" w:cstheme="majorBidi"/>
          <w:color w:val="000000"/>
          <w:sz w:val="28"/>
          <w:szCs w:val="28"/>
          <w:lang w:eastAsia="ru-RU" w:bidi="he-IL"/>
        </w:rPr>
        <w:t>ниг</w:t>
      </w:r>
      <w:r>
        <w:rPr>
          <w:rFonts w:asciiTheme="majorBidi" w:eastAsia="Times New Roman" w:hAnsiTheme="majorBidi" w:cstheme="majorBidi"/>
          <w:color w:val="000000"/>
          <w:sz w:val="28"/>
          <w:szCs w:val="28"/>
          <w:lang w:eastAsia="ru-RU" w:bidi="he-IL"/>
        </w:rPr>
        <w:t>а</w:t>
      </w:r>
      <w:r w:rsidRPr="00106D26">
        <w:rPr>
          <w:rFonts w:asciiTheme="majorBidi" w:eastAsia="Times New Roman" w:hAnsiTheme="majorBidi" w:cstheme="majorBidi"/>
          <w:color w:val="000000"/>
          <w:sz w:val="28"/>
          <w:szCs w:val="28"/>
          <w:lang w:eastAsia="ru-RU" w:bidi="he-IL"/>
        </w:rPr>
        <w:t xml:space="preserve"> </w:t>
      </w:r>
      <w:proofErr w:type="spellStart"/>
      <w:r w:rsidRPr="00106D26">
        <w:rPr>
          <w:rFonts w:asciiTheme="majorBidi" w:eastAsia="Times New Roman" w:hAnsiTheme="majorBidi" w:cstheme="majorBidi"/>
          <w:color w:val="000000"/>
          <w:sz w:val="28"/>
          <w:szCs w:val="28"/>
          <w:lang w:eastAsia="ru-RU" w:bidi="he-IL"/>
        </w:rPr>
        <w:t>Иудифи</w:t>
      </w:r>
      <w:proofErr w:type="spellEnd"/>
      <w:r w:rsidRPr="00106D26">
        <w:rPr>
          <w:rFonts w:asciiTheme="majorBidi" w:eastAsia="Times New Roman" w:hAnsiTheme="majorBidi" w:cstheme="majorBidi"/>
          <w:color w:val="000000"/>
          <w:sz w:val="28"/>
          <w:szCs w:val="28"/>
          <w:lang w:eastAsia="ru-RU" w:bidi="he-IL"/>
        </w:rPr>
        <w:t xml:space="preserve">: </w:t>
      </w:r>
      <w:proofErr w:type="spellStart"/>
      <w:r w:rsidRPr="00106D26">
        <w:rPr>
          <w:rFonts w:asciiTheme="majorBidi" w:eastAsia="Times New Roman" w:hAnsiTheme="majorBidi" w:cstheme="majorBidi"/>
          <w:color w:val="000000"/>
          <w:sz w:val="28"/>
          <w:szCs w:val="28"/>
          <w:lang w:eastAsia="ru-RU" w:bidi="he-IL"/>
        </w:rPr>
        <w:t>Иудифь</w:t>
      </w:r>
      <w:proofErr w:type="spellEnd"/>
      <w:r w:rsidRPr="00106D26">
        <w:rPr>
          <w:rFonts w:asciiTheme="majorBidi" w:eastAsia="Times New Roman" w:hAnsiTheme="majorBidi" w:cstheme="majorBidi"/>
          <w:color w:val="000000"/>
          <w:sz w:val="28"/>
          <w:szCs w:val="28"/>
          <w:lang w:eastAsia="ru-RU" w:bidi="he-IL"/>
        </w:rPr>
        <w:t xml:space="preserve"> убивает полководца </w:t>
      </w:r>
      <w:proofErr w:type="spellStart"/>
      <w:r w:rsidRPr="00106D26">
        <w:rPr>
          <w:rFonts w:asciiTheme="majorBidi" w:eastAsia="Times New Roman" w:hAnsiTheme="majorBidi" w:cstheme="majorBidi"/>
          <w:color w:val="000000"/>
          <w:sz w:val="28"/>
          <w:szCs w:val="28"/>
          <w:lang w:eastAsia="ru-RU" w:bidi="he-IL"/>
        </w:rPr>
        <w:t>Олоферна</w:t>
      </w:r>
      <w:proofErr w:type="spellEnd"/>
      <w:r w:rsidRPr="00106D26">
        <w:rPr>
          <w:rFonts w:asciiTheme="majorBidi" w:eastAsia="Times New Roman" w:hAnsiTheme="majorBidi" w:cstheme="majorBidi"/>
          <w:color w:val="000000"/>
          <w:sz w:val="28"/>
          <w:szCs w:val="28"/>
          <w:lang w:eastAsia="ru-RU" w:bidi="he-IL"/>
        </w:rPr>
        <w:t xml:space="preserve"> и похищает его голову. Когда на следующий день управляющий его имением приходит разбудить </w:t>
      </w:r>
      <w:proofErr w:type="spellStart"/>
      <w:r w:rsidRPr="00106D26">
        <w:rPr>
          <w:rFonts w:asciiTheme="majorBidi" w:eastAsia="Times New Roman" w:hAnsiTheme="majorBidi" w:cstheme="majorBidi"/>
          <w:color w:val="000000"/>
          <w:sz w:val="28"/>
          <w:szCs w:val="28"/>
          <w:lang w:eastAsia="ru-RU" w:bidi="he-IL"/>
        </w:rPr>
        <w:t>Олоферна</w:t>
      </w:r>
      <w:proofErr w:type="spellEnd"/>
      <w:r w:rsidRPr="00106D26">
        <w:rPr>
          <w:rFonts w:asciiTheme="majorBidi" w:eastAsia="Times New Roman" w:hAnsiTheme="majorBidi" w:cstheme="majorBidi"/>
          <w:color w:val="000000"/>
          <w:sz w:val="28"/>
          <w:szCs w:val="28"/>
          <w:lang w:eastAsia="ru-RU" w:bidi="he-IL"/>
        </w:rPr>
        <w:t>, он обнаруживает его лежащим обезглавленным у порога</w:t>
      </w:r>
      <w:r>
        <w:rPr>
          <w:rFonts w:asciiTheme="majorBidi" w:eastAsia="Times New Roman" w:hAnsiTheme="majorBidi" w:cstheme="majorBidi"/>
          <w:color w:val="000000"/>
          <w:sz w:val="28"/>
          <w:szCs w:val="28"/>
          <w:lang w:eastAsia="ru-RU" w:bidi="he-IL"/>
        </w:rPr>
        <w:t xml:space="preserve">: </w:t>
      </w:r>
      <w:proofErr w:type="spellStart"/>
      <w:r w:rsidRPr="00106D26">
        <w:rPr>
          <w:rFonts w:asciiTheme="majorBidi" w:eastAsia="Times New Roman" w:hAnsiTheme="majorBidi" w:cstheme="majorBidi"/>
          <w:color w:val="000000"/>
          <w:sz w:val="28"/>
          <w:szCs w:val="28"/>
          <w:lang w:eastAsia="ru-RU" w:bidi="he-IL"/>
        </w:rPr>
        <w:t>Иудифь</w:t>
      </w:r>
      <w:proofErr w:type="spellEnd"/>
      <w:r w:rsidRPr="00106D26">
        <w:rPr>
          <w:rFonts w:asciiTheme="majorBidi" w:eastAsia="Times New Roman" w:hAnsiTheme="majorBidi" w:cstheme="majorBidi"/>
          <w:color w:val="000000"/>
          <w:sz w:val="28"/>
          <w:szCs w:val="28"/>
          <w:lang w:eastAsia="ru-RU" w:bidi="he-IL"/>
        </w:rPr>
        <w:t xml:space="preserve">. 14:15: </w:t>
      </w:r>
      <w:r w:rsidRPr="00D00458">
        <w:rPr>
          <w:rFonts w:asciiTheme="majorBidi" w:eastAsia="Times New Roman" w:hAnsiTheme="majorBidi" w:cstheme="majorBidi"/>
          <w:i/>
          <w:iCs/>
          <w:color w:val="000000"/>
          <w:sz w:val="28"/>
          <w:szCs w:val="28"/>
          <w:lang w:eastAsia="ru-RU" w:bidi="he-IL"/>
        </w:rPr>
        <w:t xml:space="preserve">Когда же никто не отзывался ему, то, отворив, вошел в спальню и нашел, что </w:t>
      </w:r>
      <w:proofErr w:type="spellStart"/>
      <w:r w:rsidRPr="00D00458">
        <w:rPr>
          <w:rFonts w:asciiTheme="majorBidi" w:eastAsia="Times New Roman" w:hAnsiTheme="majorBidi" w:cstheme="majorBidi"/>
          <w:i/>
          <w:iCs/>
          <w:color w:val="000000"/>
          <w:sz w:val="28"/>
          <w:szCs w:val="28"/>
          <w:lang w:eastAsia="ru-RU" w:bidi="he-IL"/>
        </w:rPr>
        <w:t>Олоферн</w:t>
      </w:r>
      <w:proofErr w:type="spellEnd"/>
      <w:r w:rsidRPr="00D00458">
        <w:rPr>
          <w:rFonts w:asciiTheme="majorBidi" w:eastAsia="Times New Roman" w:hAnsiTheme="majorBidi" w:cstheme="majorBidi"/>
          <w:i/>
          <w:iCs/>
          <w:color w:val="000000"/>
          <w:sz w:val="28"/>
          <w:szCs w:val="28"/>
          <w:lang w:eastAsia="ru-RU" w:bidi="he-IL"/>
        </w:rPr>
        <w:t xml:space="preserve"> мертвый лежит у порога и голова его снята с него”.</w:t>
      </w:r>
    </w:p>
    <w:p w14:paraId="490AC4F8" w14:textId="77777777" w:rsidR="00354C87" w:rsidRPr="00106FD3" w:rsidRDefault="00354C87" w:rsidP="00354C87">
      <w:pPr>
        <w:spacing w:line="360" w:lineRule="auto"/>
        <w:ind w:firstLine="709"/>
        <w:rPr>
          <w:rFonts w:asciiTheme="majorBidi" w:eastAsia="Times New Roman" w:hAnsiTheme="majorBidi" w:cstheme="majorBidi"/>
          <w:color w:val="000000"/>
          <w:sz w:val="28"/>
          <w:szCs w:val="28"/>
          <w:lang w:eastAsia="ru-RU" w:bidi="he-IL"/>
        </w:rPr>
      </w:pPr>
      <w:r w:rsidRPr="00106FD3">
        <w:rPr>
          <w:rFonts w:asciiTheme="majorBidi" w:eastAsia="Times New Roman" w:hAnsiTheme="majorBidi" w:cstheme="majorBidi"/>
          <w:color w:val="000000"/>
          <w:sz w:val="28"/>
          <w:szCs w:val="28"/>
          <w:lang w:eastAsia="ru-RU" w:bidi="he-IL"/>
        </w:rPr>
        <w:lastRenderedPageBreak/>
        <w:t>На наш взгляд, нетривиальные связи между образом тела, лежащего на пороге, образом рук на пороге, и образом расчлененного тела могут быть интересны в фольклорно-типологической перспективе</w:t>
      </w:r>
    </w:p>
    <w:p w14:paraId="3D333D67" w14:textId="77777777" w:rsidR="00354C87" w:rsidRDefault="00354C87" w:rsidP="00354C87">
      <w:pPr>
        <w:spacing w:line="360" w:lineRule="auto"/>
        <w:ind w:firstLine="709"/>
        <w:rPr>
          <w:rFonts w:asciiTheme="majorBidi" w:hAnsiTheme="majorBidi" w:cstheme="majorBidi"/>
          <w:sz w:val="28"/>
          <w:szCs w:val="28"/>
        </w:rPr>
      </w:pPr>
      <w:r w:rsidRPr="00106D26">
        <w:rPr>
          <w:rFonts w:asciiTheme="majorBidi" w:hAnsiTheme="majorBidi" w:cstheme="majorBidi"/>
          <w:sz w:val="28"/>
          <w:szCs w:val="28"/>
        </w:rPr>
        <w:t xml:space="preserve">С. </w:t>
      </w:r>
      <w:proofErr w:type="spellStart"/>
      <w:r w:rsidRPr="00106D26">
        <w:rPr>
          <w:rFonts w:asciiTheme="majorBidi" w:hAnsiTheme="majorBidi" w:cstheme="majorBidi"/>
          <w:sz w:val="28"/>
          <w:szCs w:val="28"/>
        </w:rPr>
        <w:t>Виггинс</w:t>
      </w:r>
      <w:proofErr w:type="spellEnd"/>
      <w:r w:rsidRPr="00106D26">
        <w:rPr>
          <w:rFonts w:asciiTheme="majorBidi" w:hAnsiTheme="majorBidi" w:cstheme="majorBidi"/>
          <w:sz w:val="28"/>
          <w:szCs w:val="28"/>
        </w:rPr>
        <w:t xml:space="preserve"> (</w:t>
      </w:r>
      <w:proofErr w:type="spellStart"/>
      <w:r w:rsidRPr="00106D26">
        <w:rPr>
          <w:rFonts w:asciiTheme="majorBidi" w:hAnsiTheme="majorBidi" w:cstheme="majorBidi"/>
          <w:sz w:val="28"/>
          <w:szCs w:val="28"/>
        </w:rPr>
        <w:t>Wiggins</w:t>
      </w:r>
      <w:proofErr w:type="spellEnd"/>
      <w:r w:rsidRPr="00106D26">
        <w:rPr>
          <w:rFonts w:asciiTheme="majorBidi" w:hAnsiTheme="majorBidi" w:cstheme="majorBidi"/>
          <w:sz w:val="28"/>
          <w:szCs w:val="28"/>
        </w:rPr>
        <w:t xml:space="preserve">, 1993) указывает на возможную параллель к мотиву связи между руками на пороге и смертью в угаритских текстах. Он приводит фрагмент Путешествия </w:t>
      </w:r>
      <w:proofErr w:type="spellStart"/>
      <w:r>
        <w:rPr>
          <w:rFonts w:asciiTheme="majorBidi" w:hAnsiTheme="majorBidi" w:cstheme="majorBidi"/>
          <w:sz w:val="28"/>
          <w:szCs w:val="28"/>
        </w:rPr>
        <w:t>Ба</w:t>
      </w:r>
      <w:r w:rsidRPr="00517B6D">
        <w:rPr>
          <w:rFonts w:asciiTheme="majorBidi" w:hAnsiTheme="majorBidi" w:cstheme="majorBidi"/>
          <w:sz w:val="28"/>
          <w:szCs w:val="28"/>
        </w:rPr>
        <w:t>’</w:t>
      </w:r>
      <w:r>
        <w:rPr>
          <w:rFonts w:asciiTheme="majorBidi" w:hAnsiTheme="majorBidi" w:cstheme="majorBidi"/>
          <w:sz w:val="28"/>
          <w:szCs w:val="28"/>
        </w:rPr>
        <w:t>лу</w:t>
      </w:r>
      <w:proofErr w:type="spellEnd"/>
      <w:r>
        <w:rPr>
          <w:rFonts w:asciiTheme="majorBidi" w:hAnsiTheme="majorBidi" w:cstheme="majorBidi"/>
          <w:sz w:val="28"/>
          <w:szCs w:val="28"/>
        </w:rPr>
        <w:t xml:space="preserve"> </w:t>
      </w:r>
      <w:r w:rsidRPr="00106D26">
        <w:rPr>
          <w:rFonts w:asciiTheme="majorBidi" w:hAnsiTheme="majorBidi" w:cstheme="majorBidi"/>
          <w:sz w:val="28"/>
          <w:szCs w:val="28"/>
        </w:rPr>
        <w:t>в мир мертвых (KTU 1.5 [CTA 5]. V 12-16), в котором божество, вероятно, входя в загробный мир, держится ладонями</w:t>
      </w:r>
      <w:r>
        <w:rPr>
          <w:rStyle w:val="a5"/>
          <w:rFonts w:asciiTheme="majorBidi" w:hAnsiTheme="majorBidi" w:cstheme="majorBidi"/>
          <w:sz w:val="28"/>
          <w:szCs w:val="28"/>
        </w:rPr>
        <w:footnoteReference w:id="15"/>
      </w:r>
      <w:r w:rsidRPr="00106D26">
        <w:rPr>
          <w:rFonts w:asciiTheme="majorBidi" w:hAnsiTheme="majorBidi" w:cstheme="majorBidi"/>
          <w:sz w:val="28"/>
          <w:szCs w:val="28"/>
        </w:rPr>
        <w:t xml:space="preserve"> за какую-то деревянную конструкцию</w:t>
      </w:r>
      <w:r>
        <w:rPr>
          <w:rFonts w:asciiTheme="majorBidi" w:hAnsiTheme="majorBidi" w:cstheme="majorBidi"/>
          <w:sz w:val="28"/>
          <w:szCs w:val="28"/>
        </w:rPr>
        <w:t>.</w:t>
      </w:r>
    </w:p>
    <w:p w14:paraId="71C7740D" w14:textId="77777777" w:rsidR="00354C87" w:rsidRPr="00AD627C" w:rsidRDefault="00354C87" w:rsidP="00354C87">
      <w:pPr>
        <w:pStyle w:val="3"/>
        <w:spacing w:line="360" w:lineRule="auto"/>
        <w:ind w:firstLine="709"/>
        <w:rPr>
          <w:rFonts w:ascii="Times New Roman" w:hAnsi="Times New Roman" w:cs="Times New Roman"/>
          <w:b/>
          <w:bCs/>
          <w:color w:val="auto"/>
          <w:sz w:val="28"/>
          <w:szCs w:val="28"/>
        </w:rPr>
      </w:pPr>
      <w:bookmarkStart w:id="32" w:name="_Toc137243887"/>
      <w:r w:rsidRPr="00AD627C">
        <w:rPr>
          <w:rFonts w:ascii="Times New Roman" w:hAnsi="Times New Roman" w:cs="Times New Roman"/>
          <w:b/>
          <w:bCs/>
          <w:color w:val="auto"/>
          <w:sz w:val="28"/>
          <w:szCs w:val="28"/>
        </w:rPr>
        <w:t>3.</w:t>
      </w:r>
      <w:r>
        <w:rPr>
          <w:rFonts w:ascii="Times New Roman" w:hAnsi="Times New Roman" w:cs="Times New Roman"/>
          <w:b/>
          <w:bCs/>
          <w:color w:val="auto"/>
          <w:sz w:val="28"/>
          <w:szCs w:val="28"/>
        </w:rPr>
        <w:t>10</w:t>
      </w:r>
      <w:r w:rsidRPr="00AD627C">
        <w:rPr>
          <w:rFonts w:ascii="Times New Roman" w:hAnsi="Times New Roman" w:cs="Times New Roman"/>
          <w:b/>
          <w:bCs/>
          <w:color w:val="auto"/>
          <w:sz w:val="28"/>
          <w:szCs w:val="28"/>
        </w:rPr>
        <w:t>. Кара настигает грешника в дверях</w:t>
      </w:r>
      <w:bookmarkEnd w:id="32"/>
    </w:p>
    <w:p w14:paraId="0BBC1C8C" w14:textId="77777777" w:rsidR="00354C87" w:rsidRDefault="00354C87" w:rsidP="00354C87">
      <w:pPr>
        <w:spacing w:after="0" w:line="360" w:lineRule="auto"/>
        <w:ind w:firstLine="708"/>
        <w:rPr>
          <w:rFonts w:asciiTheme="majorBidi" w:hAnsiTheme="majorBidi" w:cstheme="majorBidi"/>
          <w:sz w:val="28"/>
          <w:szCs w:val="28"/>
        </w:rPr>
      </w:pPr>
      <w:r>
        <w:rPr>
          <w:rFonts w:asciiTheme="majorBidi" w:hAnsiTheme="majorBidi" w:cstheme="majorBidi"/>
          <w:sz w:val="28"/>
          <w:szCs w:val="28"/>
        </w:rPr>
        <w:t xml:space="preserve">В </w:t>
      </w:r>
      <w:proofErr w:type="spellStart"/>
      <w:r>
        <w:rPr>
          <w:rFonts w:asciiTheme="majorBidi" w:hAnsiTheme="majorBidi" w:cstheme="majorBidi"/>
          <w:sz w:val="28"/>
          <w:szCs w:val="28"/>
        </w:rPr>
        <w:t>Чис</w:t>
      </w:r>
      <w:proofErr w:type="spellEnd"/>
      <w:r>
        <w:rPr>
          <w:rFonts w:asciiTheme="majorBidi" w:hAnsiTheme="majorBidi" w:cstheme="majorBidi"/>
          <w:sz w:val="28"/>
          <w:szCs w:val="28"/>
        </w:rPr>
        <w:t xml:space="preserve">. 26, когда </w:t>
      </w:r>
      <w:r w:rsidRPr="00077706">
        <w:rPr>
          <w:rFonts w:asciiTheme="majorBidi" w:hAnsiTheme="majorBidi" w:cstheme="majorBidi"/>
          <w:sz w:val="28"/>
          <w:szCs w:val="28"/>
        </w:rPr>
        <w:t xml:space="preserve">Корей, </w:t>
      </w:r>
      <w:proofErr w:type="spellStart"/>
      <w:r w:rsidRPr="00077706">
        <w:rPr>
          <w:rFonts w:asciiTheme="majorBidi" w:hAnsiTheme="majorBidi" w:cstheme="majorBidi"/>
          <w:sz w:val="28"/>
          <w:szCs w:val="28"/>
        </w:rPr>
        <w:t>Дафан</w:t>
      </w:r>
      <w:proofErr w:type="spellEnd"/>
      <w:r w:rsidRPr="00077706">
        <w:rPr>
          <w:rFonts w:asciiTheme="majorBidi" w:hAnsiTheme="majorBidi" w:cstheme="majorBidi"/>
          <w:sz w:val="28"/>
          <w:szCs w:val="28"/>
        </w:rPr>
        <w:t xml:space="preserve"> и </w:t>
      </w:r>
      <w:proofErr w:type="spellStart"/>
      <w:r w:rsidRPr="00077706">
        <w:rPr>
          <w:rFonts w:asciiTheme="majorBidi" w:hAnsiTheme="majorBidi" w:cstheme="majorBidi"/>
          <w:sz w:val="28"/>
          <w:szCs w:val="28"/>
        </w:rPr>
        <w:t>Авирон</w:t>
      </w:r>
      <w:proofErr w:type="spellEnd"/>
      <w:r w:rsidRPr="00077706">
        <w:rPr>
          <w:rFonts w:asciiTheme="majorBidi" w:hAnsiTheme="majorBidi" w:cstheme="majorBidi"/>
          <w:sz w:val="28"/>
          <w:szCs w:val="28"/>
        </w:rPr>
        <w:t xml:space="preserve"> восстают на Моисея</w:t>
      </w:r>
      <w:r>
        <w:rPr>
          <w:rFonts w:asciiTheme="majorBidi" w:hAnsiTheme="majorBidi" w:cstheme="majorBidi"/>
          <w:sz w:val="28"/>
          <w:szCs w:val="28"/>
        </w:rPr>
        <w:t>,</w:t>
      </w:r>
      <w:r w:rsidRPr="00077706">
        <w:rPr>
          <w:rFonts w:asciiTheme="majorBidi" w:hAnsiTheme="majorBidi" w:cstheme="majorBidi"/>
          <w:sz w:val="28"/>
          <w:szCs w:val="28"/>
        </w:rPr>
        <w:t xml:space="preserve"> Господь решает уничтожить их и вместе с их семьями. Кара настигает их </w:t>
      </w:r>
      <w:r>
        <w:rPr>
          <w:rFonts w:asciiTheme="majorBidi" w:hAnsiTheme="majorBidi" w:cstheme="majorBidi"/>
          <w:sz w:val="28"/>
          <w:szCs w:val="28"/>
        </w:rPr>
        <w:t xml:space="preserve">у входа </w:t>
      </w:r>
      <w:r w:rsidRPr="00077706">
        <w:rPr>
          <w:rFonts w:asciiTheme="majorBidi" w:hAnsiTheme="majorBidi" w:cstheme="majorBidi"/>
          <w:sz w:val="28"/>
          <w:szCs w:val="28"/>
        </w:rPr>
        <w:t>(</w:t>
      </w:r>
      <w:proofErr w:type="spellStart"/>
      <w:r w:rsidRPr="00AD627C">
        <w:rPr>
          <w:rFonts w:asciiTheme="majorBidi" w:hAnsiTheme="majorBidi" w:cstheme="majorBidi"/>
          <w:sz w:val="28"/>
          <w:szCs w:val="28"/>
        </w:rPr>
        <w:t>peṯah</w:t>
      </w:r>
      <w:proofErr w:type="spellEnd"/>
      <w:r w:rsidRPr="00AD627C">
        <w:rPr>
          <w:rFonts w:asciiTheme="majorBidi" w:hAnsiTheme="majorBidi" w:cstheme="majorBidi"/>
          <w:sz w:val="28"/>
          <w:szCs w:val="28"/>
        </w:rPr>
        <w:t>̣</w:t>
      </w:r>
      <w:r w:rsidRPr="00077706">
        <w:rPr>
          <w:rFonts w:asciiTheme="majorBidi" w:hAnsiTheme="majorBidi" w:cstheme="majorBidi"/>
          <w:sz w:val="28"/>
          <w:szCs w:val="28"/>
        </w:rPr>
        <w:t>) их шатров</w:t>
      </w:r>
      <w:r>
        <w:rPr>
          <w:rFonts w:asciiTheme="majorBidi" w:hAnsiTheme="majorBidi" w:cstheme="majorBidi"/>
          <w:sz w:val="28"/>
          <w:szCs w:val="28"/>
        </w:rPr>
        <w:t xml:space="preserve">. </w:t>
      </w:r>
      <w:proofErr w:type="spellStart"/>
      <w:r>
        <w:rPr>
          <w:rFonts w:asciiTheme="majorBidi" w:hAnsiTheme="majorBidi" w:cstheme="majorBidi"/>
          <w:sz w:val="28"/>
          <w:szCs w:val="28"/>
        </w:rPr>
        <w:t>Чис</w:t>
      </w:r>
      <w:proofErr w:type="spellEnd"/>
      <w:r>
        <w:rPr>
          <w:rFonts w:asciiTheme="majorBidi" w:hAnsiTheme="majorBidi" w:cstheme="majorBidi"/>
          <w:sz w:val="28"/>
          <w:szCs w:val="28"/>
        </w:rPr>
        <w:t xml:space="preserve">. 26:27-33: </w:t>
      </w:r>
    </w:p>
    <w:p w14:paraId="4A9FEA38" w14:textId="77777777" w:rsidR="00354C87" w:rsidRDefault="00354C87" w:rsidP="00354C87">
      <w:pPr>
        <w:spacing w:after="0" w:line="360" w:lineRule="auto"/>
        <w:ind w:firstLine="708"/>
        <w:rPr>
          <w:rFonts w:asciiTheme="majorBidi" w:hAnsiTheme="majorBidi" w:cstheme="majorBidi"/>
          <w:sz w:val="28"/>
          <w:szCs w:val="28"/>
        </w:rPr>
      </w:pPr>
      <w:proofErr w:type="spellStart"/>
      <w:r w:rsidRPr="00AD627C">
        <w:rPr>
          <w:rFonts w:asciiTheme="majorBidi" w:hAnsiTheme="majorBidi" w:cstheme="majorBidi"/>
          <w:i/>
          <w:iCs/>
          <w:sz w:val="28"/>
          <w:szCs w:val="28"/>
        </w:rPr>
        <w:t>Дафан</w:t>
      </w:r>
      <w:proofErr w:type="spellEnd"/>
      <w:r w:rsidRPr="00AD627C">
        <w:rPr>
          <w:rFonts w:asciiTheme="majorBidi" w:hAnsiTheme="majorBidi" w:cstheme="majorBidi"/>
          <w:i/>
          <w:iCs/>
          <w:sz w:val="28"/>
          <w:szCs w:val="28"/>
        </w:rPr>
        <w:t xml:space="preserve"> и </w:t>
      </w:r>
      <w:proofErr w:type="spellStart"/>
      <w:r w:rsidRPr="00AD627C">
        <w:rPr>
          <w:rFonts w:asciiTheme="majorBidi" w:hAnsiTheme="majorBidi" w:cstheme="majorBidi"/>
          <w:i/>
          <w:iCs/>
          <w:sz w:val="28"/>
          <w:szCs w:val="28"/>
        </w:rPr>
        <w:t>Авирон</w:t>
      </w:r>
      <w:proofErr w:type="spellEnd"/>
      <w:r w:rsidRPr="00AD627C">
        <w:rPr>
          <w:rFonts w:asciiTheme="majorBidi" w:hAnsiTheme="majorBidi" w:cstheme="majorBidi"/>
          <w:i/>
          <w:iCs/>
          <w:sz w:val="28"/>
          <w:szCs w:val="28"/>
        </w:rPr>
        <w:t xml:space="preserve"> вышли и стояли у дверей шатров своих с женами своими и сыновьями своими и с малыми детьми своими. И сказал Моисей: из сего узнаете, что Господь послал меня делать все дела сии, а не по своему произволу: если они умрут, как умирают все люди, и постигнет их такое наказание, какое постигает всех людей, то не Господь послал меня; а если Господь сотворит необычайное, и земля разверзнет уста свои и поглотит их и все, что у них, и они живые сойдут в преисподнюю, то знайте, что люди сии презрели Господа. Лишь только он сказал слова сии, … разверзла земля уста свои, и поглотила их, и </w:t>
      </w:r>
      <w:proofErr w:type="spellStart"/>
      <w:r w:rsidRPr="00AD627C">
        <w:rPr>
          <w:rFonts w:asciiTheme="majorBidi" w:hAnsiTheme="majorBidi" w:cstheme="majorBidi"/>
          <w:i/>
          <w:iCs/>
          <w:sz w:val="28"/>
          <w:szCs w:val="28"/>
        </w:rPr>
        <w:t>домы</w:t>
      </w:r>
      <w:proofErr w:type="spellEnd"/>
      <w:r w:rsidRPr="00AD627C">
        <w:rPr>
          <w:rFonts w:asciiTheme="majorBidi" w:hAnsiTheme="majorBidi" w:cstheme="majorBidi"/>
          <w:i/>
          <w:iCs/>
          <w:sz w:val="28"/>
          <w:szCs w:val="28"/>
        </w:rPr>
        <w:t xml:space="preserve"> их, и всех людей </w:t>
      </w:r>
      <w:proofErr w:type="spellStart"/>
      <w:r w:rsidRPr="00AD627C">
        <w:rPr>
          <w:rFonts w:asciiTheme="majorBidi" w:hAnsiTheme="majorBidi" w:cstheme="majorBidi"/>
          <w:i/>
          <w:iCs/>
          <w:sz w:val="28"/>
          <w:szCs w:val="28"/>
        </w:rPr>
        <w:t>Кореевых</w:t>
      </w:r>
      <w:proofErr w:type="spellEnd"/>
      <w:r>
        <w:rPr>
          <w:rFonts w:asciiTheme="majorBidi" w:hAnsiTheme="majorBidi" w:cstheme="majorBidi"/>
          <w:i/>
          <w:iCs/>
          <w:sz w:val="28"/>
          <w:szCs w:val="28"/>
        </w:rPr>
        <w:t>,</w:t>
      </w:r>
      <w:r w:rsidRPr="00AD627C">
        <w:rPr>
          <w:rFonts w:asciiTheme="majorBidi" w:hAnsiTheme="majorBidi" w:cstheme="majorBidi"/>
          <w:i/>
          <w:iCs/>
          <w:sz w:val="28"/>
          <w:szCs w:val="28"/>
        </w:rPr>
        <w:t xml:space="preserve"> и все имущество; и сошли они со всем, что принадлежало им, живые в преисподнюю, и покрыла их земля</w:t>
      </w:r>
      <w:r>
        <w:rPr>
          <w:rFonts w:asciiTheme="majorBidi" w:hAnsiTheme="majorBidi" w:cstheme="majorBidi"/>
          <w:sz w:val="28"/>
          <w:szCs w:val="28"/>
        </w:rPr>
        <w:t>.</w:t>
      </w:r>
    </w:p>
    <w:p w14:paraId="73E94B7E" w14:textId="77777777" w:rsidR="00354C87" w:rsidRPr="0098202A" w:rsidRDefault="00354C87" w:rsidP="00354C87">
      <w:pPr>
        <w:pStyle w:val="3"/>
        <w:spacing w:line="360" w:lineRule="auto"/>
        <w:ind w:firstLine="709"/>
        <w:rPr>
          <w:rFonts w:ascii="Times New Roman" w:hAnsi="Times New Roman" w:cs="Times New Roman"/>
          <w:b/>
          <w:bCs/>
          <w:color w:val="auto"/>
          <w:sz w:val="28"/>
          <w:szCs w:val="28"/>
          <w:highlight w:val="yellow"/>
        </w:rPr>
      </w:pPr>
      <w:bookmarkStart w:id="33" w:name="_Toc137243888"/>
      <w:r w:rsidRPr="00AC024A">
        <w:rPr>
          <w:rFonts w:ascii="Times New Roman" w:hAnsi="Times New Roman" w:cs="Times New Roman"/>
          <w:b/>
          <w:bCs/>
          <w:color w:val="auto"/>
          <w:sz w:val="28"/>
          <w:szCs w:val="28"/>
        </w:rPr>
        <w:t>3.1</w:t>
      </w:r>
      <w:r>
        <w:rPr>
          <w:rFonts w:ascii="Times New Roman" w:hAnsi="Times New Roman" w:cs="Times New Roman"/>
          <w:b/>
          <w:bCs/>
          <w:color w:val="auto"/>
          <w:sz w:val="28"/>
          <w:szCs w:val="28"/>
        </w:rPr>
        <w:t>1</w:t>
      </w:r>
      <w:r w:rsidRPr="00AC024A">
        <w:rPr>
          <w:rFonts w:ascii="Times New Roman" w:hAnsi="Times New Roman" w:cs="Times New Roman"/>
          <w:b/>
          <w:bCs/>
          <w:color w:val="auto"/>
          <w:sz w:val="28"/>
          <w:szCs w:val="28"/>
        </w:rPr>
        <w:t xml:space="preserve">. </w:t>
      </w:r>
      <w:r w:rsidRPr="00E4650C">
        <w:rPr>
          <w:rFonts w:ascii="Times New Roman" w:hAnsi="Times New Roman" w:cs="Times New Roman"/>
          <w:b/>
          <w:bCs/>
          <w:color w:val="auto"/>
          <w:sz w:val="28"/>
          <w:szCs w:val="28"/>
        </w:rPr>
        <w:t>Переход через порог: судьба народа Израиля</w:t>
      </w:r>
      <w:bookmarkEnd w:id="33"/>
    </w:p>
    <w:p w14:paraId="58022937" w14:textId="77777777" w:rsidR="00354C87" w:rsidRDefault="00354C87" w:rsidP="00354C87">
      <w:pPr>
        <w:spacing w:after="0" w:line="360" w:lineRule="auto"/>
        <w:ind w:firstLine="708"/>
        <w:rPr>
          <w:rFonts w:asciiTheme="majorBidi" w:hAnsiTheme="majorBidi" w:cstheme="majorBidi"/>
          <w:sz w:val="28"/>
          <w:szCs w:val="28"/>
          <w:highlight w:val="yellow"/>
        </w:rPr>
      </w:pPr>
      <w:r>
        <w:rPr>
          <w:rFonts w:asciiTheme="majorBidi" w:hAnsiTheme="majorBidi" w:cstheme="majorBidi"/>
          <w:sz w:val="28"/>
          <w:szCs w:val="28"/>
        </w:rPr>
        <w:t>В</w:t>
      </w:r>
      <w:r w:rsidRPr="00E4650C">
        <w:rPr>
          <w:rFonts w:asciiTheme="majorBidi" w:hAnsiTheme="majorBidi" w:cstheme="majorBidi"/>
          <w:sz w:val="28"/>
          <w:szCs w:val="28"/>
        </w:rPr>
        <w:t xml:space="preserve"> другом библейском эпизоде переход через порог становится вопросом жизни или смерти как для одного героя, так и для всего народа</w:t>
      </w:r>
      <w:r>
        <w:rPr>
          <w:rFonts w:asciiTheme="majorBidi" w:hAnsiTheme="majorBidi" w:cstheme="majorBidi"/>
          <w:sz w:val="28"/>
          <w:szCs w:val="28"/>
        </w:rPr>
        <w:t xml:space="preserve">. </w:t>
      </w:r>
    </w:p>
    <w:p w14:paraId="65F41A57" w14:textId="77777777" w:rsidR="00354C87" w:rsidRDefault="00354C87" w:rsidP="00354C87">
      <w:pPr>
        <w:spacing w:after="0" w:line="360" w:lineRule="auto"/>
        <w:ind w:firstLine="708"/>
        <w:rPr>
          <w:rFonts w:asciiTheme="majorBidi" w:hAnsiTheme="majorBidi" w:cstheme="majorBidi"/>
          <w:sz w:val="28"/>
          <w:szCs w:val="28"/>
        </w:rPr>
      </w:pPr>
      <w:proofErr w:type="spellStart"/>
      <w:r>
        <w:rPr>
          <w:rFonts w:asciiTheme="majorBidi" w:hAnsiTheme="majorBidi" w:cstheme="majorBidi"/>
          <w:sz w:val="28"/>
          <w:szCs w:val="28"/>
        </w:rPr>
        <w:lastRenderedPageBreak/>
        <w:t>Есф</w:t>
      </w:r>
      <w:proofErr w:type="spellEnd"/>
      <w:r>
        <w:rPr>
          <w:rFonts w:asciiTheme="majorBidi" w:hAnsiTheme="majorBidi" w:cstheme="majorBidi"/>
          <w:sz w:val="28"/>
          <w:szCs w:val="28"/>
        </w:rPr>
        <w:t xml:space="preserve">. 3-5: </w:t>
      </w:r>
      <w:r w:rsidRPr="00EB620B">
        <w:rPr>
          <w:rFonts w:asciiTheme="majorBidi" w:hAnsiTheme="majorBidi" w:cstheme="majorBidi"/>
          <w:sz w:val="28"/>
          <w:szCs w:val="28"/>
        </w:rPr>
        <w:t>Аман, придворный царя Артаксеркса, убеждает царя подписать указ об истреблении евреев</w:t>
      </w:r>
      <w:r>
        <w:rPr>
          <w:rFonts w:asciiTheme="majorBidi" w:hAnsiTheme="majorBidi" w:cstheme="majorBidi"/>
          <w:sz w:val="28"/>
          <w:szCs w:val="28"/>
        </w:rPr>
        <w:t xml:space="preserve">. </w:t>
      </w:r>
      <w:r w:rsidRPr="00EB620B">
        <w:rPr>
          <w:rFonts w:asciiTheme="majorBidi" w:hAnsiTheme="majorBidi" w:cstheme="majorBidi"/>
          <w:sz w:val="28"/>
          <w:szCs w:val="28"/>
        </w:rPr>
        <w:t>Узнав об этом, Мордехай просит Есфирь</w:t>
      </w:r>
      <w:r>
        <w:rPr>
          <w:rFonts w:asciiTheme="majorBidi" w:hAnsiTheme="majorBidi" w:cstheme="majorBidi"/>
          <w:sz w:val="28"/>
          <w:szCs w:val="28"/>
        </w:rPr>
        <w:t>, еврейку, ставшую женой царя,</w:t>
      </w:r>
      <w:r w:rsidRPr="00EB620B">
        <w:rPr>
          <w:rFonts w:asciiTheme="majorBidi" w:hAnsiTheme="majorBidi" w:cstheme="majorBidi"/>
          <w:sz w:val="28"/>
          <w:szCs w:val="28"/>
        </w:rPr>
        <w:t xml:space="preserve"> ходатайствовать перед царем от имени ее народа</w:t>
      </w:r>
      <w:r>
        <w:rPr>
          <w:rFonts w:asciiTheme="majorBidi" w:hAnsiTheme="majorBidi" w:cstheme="majorBidi"/>
          <w:sz w:val="28"/>
          <w:szCs w:val="28"/>
        </w:rPr>
        <w:t>. Так как входить во внутренний двор царя без приглашения запрещено (</w:t>
      </w:r>
      <w:proofErr w:type="spellStart"/>
      <w:r>
        <w:rPr>
          <w:rFonts w:asciiTheme="majorBidi" w:hAnsiTheme="majorBidi" w:cstheme="majorBidi"/>
          <w:sz w:val="28"/>
          <w:szCs w:val="28"/>
        </w:rPr>
        <w:t>Есф</w:t>
      </w:r>
      <w:proofErr w:type="spellEnd"/>
      <w:r>
        <w:rPr>
          <w:rFonts w:asciiTheme="majorBidi" w:hAnsiTheme="majorBidi" w:cstheme="majorBidi"/>
          <w:sz w:val="28"/>
          <w:szCs w:val="28"/>
        </w:rPr>
        <w:t xml:space="preserve">. 4:11: </w:t>
      </w:r>
      <w:r w:rsidRPr="00E27310">
        <w:rPr>
          <w:rFonts w:asciiTheme="majorBidi" w:hAnsiTheme="majorBidi" w:cstheme="majorBidi"/>
          <w:i/>
          <w:iCs/>
          <w:sz w:val="28"/>
          <w:szCs w:val="28"/>
        </w:rPr>
        <w:t>все, служащие при царе, и народы в областях царских знают, что всякому, и мужчине и женщине, кто войдет к царю во внутренний двор, не быв позван, один суд— смерть; только тот, к кому прострет царь свой золотой скипетр, останется жив</w:t>
      </w:r>
      <w:r>
        <w:rPr>
          <w:rFonts w:asciiTheme="majorBidi" w:hAnsiTheme="majorBidi" w:cstheme="majorBidi"/>
          <w:sz w:val="28"/>
          <w:szCs w:val="28"/>
        </w:rPr>
        <w:t xml:space="preserve">), а Есфирь не была приглашена к царю уже тридцать дней, Есфирь рискует своей жизнью, решив отправиться к царю без приглашения и просить о помиловании ее народа. Когда царь видит свою жену, она находит </w:t>
      </w:r>
      <w:r w:rsidRPr="00F25014">
        <w:rPr>
          <w:rFonts w:asciiTheme="majorBidi" w:hAnsiTheme="majorBidi" w:cstheme="majorBidi"/>
          <w:i/>
          <w:iCs/>
          <w:sz w:val="28"/>
          <w:szCs w:val="28"/>
        </w:rPr>
        <w:t>милость в его глазах</w:t>
      </w:r>
      <w:r>
        <w:rPr>
          <w:rFonts w:asciiTheme="majorBidi" w:hAnsiTheme="majorBidi" w:cstheme="majorBidi"/>
          <w:sz w:val="28"/>
          <w:szCs w:val="28"/>
        </w:rPr>
        <w:t>, и Артаксеркс простирает к ней свой золотой скипетр, разрешая войти. Перейдя порог и оказавшись во внутреннем дворе, Есфирь обращается к мужу с просьбой о защите своего народа и убеждает царя отозвать указ.</w:t>
      </w:r>
    </w:p>
    <w:p w14:paraId="60A36301" w14:textId="77777777" w:rsidR="00354C87" w:rsidRDefault="00354C87" w:rsidP="00354C87">
      <w:pPr>
        <w:spacing w:after="0" w:line="360" w:lineRule="auto"/>
        <w:ind w:firstLine="708"/>
        <w:rPr>
          <w:rFonts w:asciiTheme="majorBidi" w:hAnsiTheme="majorBidi" w:cstheme="majorBidi"/>
          <w:sz w:val="28"/>
          <w:szCs w:val="28"/>
        </w:rPr>
      </w:pPr>
      <w:r w:rsidRPr="00BE4093">
        <w:rPr>
          <w:rFonts w:asciiTheme="majorBidi" w:hAnsiTheme="majorBidi" w:cstheme="majorBidi"/>
          <w:sz w:val="28"/>
          <w:szCs w:val="28"/>
        </w:rPr>
        <w:t>В этой истории порог играет структурную роль в нарративе. Несмотря на то, что в этом сюжете он не связан напрямую с мифом или ритуалом, пересечение порога становится символическим переходом между жизнью смертью: оно может привести к трагическому исходу для Есфири и всего народа, а может, наоборот, привести к спасению. Успешно пересекая эту границу, Есфирь сохраняет свою жизнь и жизнь своего народа</w:t>
      </w:r>
    </w:p>
    <w:p w14:paraId="771A10AD" w14:textId="77777777" w:rsidR="00354C87" w:rsidRPr="0090739D" w:rsidRDefault="00354C87" w:rsidP="00354C87">
      <w:pPr>
        <w:pStyle w:val="3"/>
        <w:spacing w:line="360" w:lineRule="auto"/>
        <w:ind w:firstLine="709"/>
        <w:rPr>
          <w:rFonts w:ascii="Times New Roman" w:hAnsi="Times New Roman" w:cs="Times New Roman"/>
          <w:b/>
          <w:bCs/>
          <w:color w:val="auto"/>
          <w:sz w:val="28"/>
          <w:szCs w:val="28"/>
        </w:rPr>
      </w:pPr>
      <w:bookmarkStart w:id="34" w:name="_Toc137243889"/>
      <w:r w:rsidRPr="00AC024A">
        <w:rPr>
          <w:rFonts w:ascii="Times New Roman" w:hAnsi="Times New Roman" w:cs="Times New Roman"/>
          <w:b/>
          <w:bCs/>
          <w:color w:val="auto"/>
          <w:sz w:val="28"/>
          <w:szCs w:val="28"/>
        </w:rPr>
        <w:t>3.1</w:t>
      </w:r>
      <w:r>
        <w:rPr>
          <w:rFonts w:ascii="Times New Roman" w:hAnsi="Times New Roman" w:cs="Times New Roman"/>
          <w:b/>
          <w:bCs/>
          <w:color w:val="auto"/>
          <w:sz w:val="28"/>
          <w:szCs w:val="28"/>
        </w:rPr>
        <w:t>2</w:t>
      </w:r>
      <w:r w:rsidRPr="00AC024A">
        <w:rPr>
          <w:rFonts w:ascii="Times New Roman" w:hAnsi="Times New Roman" w:cs="Times New Roman"/>
          <w:b/>
          <w:bCs/>
          <w:color w:val="auto"/>
          <w:sz w:val="28"/>
          <w:szCs w:val="28"/>
        </w:rPr>
        <w:t xml:space="preserve">. </w:t>
      </w:r>
      <w:r w:rsidRPr="0090739D">
        <w:rPr>
          <w:rFonts w:ascii="Times New Roman" w:hAnsi="Times New Roman" w:cs="Times New Roman"/>
          <w:b/>
          <w:bCs/>
          <w:color w:val="auto"/>
          <w:sz w:val="28"/>
          <w:szCs w:val="28"/>
        </w:rPr>
        <w:t>Благословение на беременность у входа</w:t>
      </w:r>
      <w:bookmarkEnd w:id="34"/>
    </w:p>
    <w:p w14:paraId="3DFEAB98" w14:textId="77777777" w:rsidR="00354C87" w:rsidRDefault="00354C87" w:rsidP="00354C87">
      <w:pPr>
        <w:spacing w:after="0" w:line="360" w:lineRule="auto"/>
        <w:ind w:firstLine="708"/>
        <w:rPr>
          <w:rFonts w:asciiTheme="majorBidi" w:eastAsia="Times New Roman" w:hAnsiTheme="majorBidi" w:cstheme="majorBidi"/>
          <w:color w:val="000000"/>
          <w:sz w:val="28"/>
          <w:szCs w:val="28"/>
          <w:lang w:val="ru" w:eastAsia="ru-RU" w:bidi="he-IL"/>
        </w:rPr>
      </w:pPr>
      <w:r w:rsidRPr="00106D26">
        <w:rPr>
          <w:rFonts w:asciiTheme="majorBidi" w:eastAsia="Times New Roman" w:hAnsiTheme="majorBidi" w:cstheme="majorBidi"/>
          <w:color w:val="000000"/>
          <w:sz w:val="28"/>
          <w:szCs w:val="28"/>
          <w:lang w:val="ru" w:eastAsia="ru-RU" w:bidi="he-IL"/>
        </w:rPr>
        <w:t xml:space="preserve">Несколько раз в корпусе текстов ВЗ встречается </w:t>
      </w:r>
      <w:r>
        <w:rPr>
          <w:rFonts w:asciiTheme="majorBidi" w:eastAsia="Times New Roman" w:hAnsiTheme="majorBidi" w:cstheme="majorBidi"/>
          <w:color w:val="000000"/>
          <w:sz w:val="28"/>
          <w:szCs w:val="28"/>
          <w:lang w:val="ru" w:eastAsia="ru-RU" w:bidi="he-IL"/>
        </w:rPr>
        <w:t>сюжет</w:t>
      </w:r>
      <w:r w:rsidRPr="00106D26">
        <w:rPr>
          <w:rFonts w:asciiTheme="majorBidi" w:eastAsia="Times New Roman" w:hAnsiTheme="majorBidi" w:cstheme="majorBidi"/>
          <w:color w:val="000000"/>
          <w:sz w:val="28"/>
          <w:szCs w:val="28"/>
          <w:lang w:val="ru" w:eastAsia="ru-RU" w:bidi="he-IL"/>
        </w:rPr>
        <w:t>, в котором бездетная женщина благодаря благословению Господа рожает</w:t>
      </w:r>
      <w:r>
        <w:rPr>
          <w:rFonts w:asciiTheme="majorBidi" w:eastAsia="Times New Roman" w:hAnsiTheme="majorBidi" w:cstheme="majorBidi"/>
          <w:color w:val="000000"/>
          <w:sz w:val="28"/>
          <w:szCs w:val="28"/>
          <w:lang w:val="ru" w:eastAsia="ru-RU" w:bidi="he-IL"/>
        </w:rPr>
        <w:t xml:space="preserve">. </w:t>
      </w:r>
      <w:r w:rsidRPr="00106D26">
        <w:rPr>
          <w:rFonts w:asciiTheme="majorBidi" w:eastAsia="Times New Roman" w:hAnsiTheme="majorBidi" w:cstheme="majorBidi"/>
          <w:color w:val="000000"/>
          <w:sz w:val="28"/>
          <w:szCs w:val="28"/>
          <w:lang w:val="ru" w:eastAsia="ru-RU" w:bidi="he-IL"/>
        </w:rPr>
        <w:t>Эти истории часто становятся зачинами для дальнейшего развития сюжета, так как дети, родившиеся у этих женщин</w:t>
      </w:r>
      <w:r>
        <w:rPr>
          <w:rFonts w:asciiTheme="majorBidi" w:eastAsia="Times New Roman" w:hAnsiTheme="majorBidi" w:cstheme="majorBidi"/>
          <w:color w:val="000000"/>
          <w:sz w:val="28"/>
          <w:szCs w:val="28"/>
          <w:lang w:val="ru" w:eastAsia="ru-RU" w:bidi="he-IL"/>
        </w:rPr>
        <w:t>,</w:t>
      </w:r>
      <w:r w:rsidRPr="00106D26">
        <w:rPr>
          <w:rFonts w:asciiTheme="majorBidi" w:eastAsia="Times New Roman" w:hAnsiTheme="majorBidi" w:cstheme="majorBidi"/>
          <w:color w:val="000000"/>
          <w:sz w:val="28"/>
          <w:szCs w:val="28"/>
          <w:lang w:val="ru" w:eastAsia="ru-RU" w:bidi="he-IL"/>
        </w:rPr>
        <w:t xml:space="preserve"> </w:t>
      </w:r>
      <w:r>
        <w:rPr>
          <w:rFonts w:asciiTheme="majorBidi" w:eastAsia="Times New Roman" w:hAnsiTheme="majorBidi" w:cstheme="majorBidi"/>
          <w:color w:val="000000"/>
          <w:sz w:val="28"/>
          <w:szCs w:val="28"/>
          <w:lang w:val="ru" w:eastAsia="ru-RU" w:bidi="he-IL"/>
        </w:rPr>
        <w:t xml:space="preserve">становятся </w:t>
      </w:r>
      <w:r w:rsidRPr="00106D26">
        <w:rPr>
          <w:rFonts w:asciiTheme="majorBidi" w:eastAsia="Times New Roman" w:hAnsiTheme="majorBidi" w:cstheme="majorBidi"/>
          <w:color w:val="000000"/>
          <w:sz w:val="28"/>
          <w:szCs w:val="28"/>
          <w:lang w:val="ru" w:eastAsia="ru-RU" w:bidi="he-IL"/>
        </w:rPr>
        <w:t xml:space="preserve">важными для </w:t>
      </w:r>
      <w:r>
        <w:rPr>
          <w:rFonts w:asciiTheme="majorBidi" w:eastAsia="Times New Roman" w:hAnsiTheme="majorBidi" w:cstheme="majorBidi"/>
          <w:color w:val="000000"/>
          <w:sz w:val="28"/>
          <w:szCs w:val="28"/>
          <w:lang w:val="ru" w:eastAsia="ru-RU" w:bidi="he-IL"/>
        </w:rPr>
        <w:t>народа Израиля</w:t>
      </w:r>
      <w:r w:rsidRPr="00106D26">
        <w:rPr>
          <w:rFonts w:asciiTheme="majorBidi" w:eastAsia="Times New Roman" w:hAnsiTheme="majorBidi" w:cstheme="majorBidi"/>
          <w:color w:val="000000"/>
          <w:sz w:val="28"/>
          <w:szCs w:val="28"/>
          <w:lang w:val="ru" w:eastAsia="ru-RU" w:bidi="he-IL"/>
        </w:rPr>
        <w:t xml:space="preserve"> </w:t>
      </w:r>
      <w:r>
        <w:rPr>
          <w:rFonts w:asciiTheme="majorBidi" w:eastAsia="Times New Roman" w:hAnsiTheme="majorBidi" w:cstheme="majorBidi"/>
          <w:color w:val="000000"/>
          <w:sz w:val="28"/>
          <w:szCs w:val="28"/>
          <w:lang w:val="ru" w:eastAsia="ru-RU" w:bidi="he-IL"/>
        </w:rPr>
        <w:t>фигурами.</w:t>
      </w:r>
    </w:p>
    <w:p w14:paraId="6E09ABAD" w14:textId="77777777" w:rsidR="00354C87" w:rsidRDefault="00354C87" w:rsidP="00354C87">
      <w:pPr>
        <w:spacing w:after="0" w:line="360" w:lineRule="auto"/>
        <w:ind w:firstLine="708"/>
        <w:rPr>
          <w:rFonts w:asciiTheme="majorBidi" w:eastAsia="Times New Roman" w:hAnsiTheme="majorBidi" w:cstheme="majorBidi"/>
          <w:color w:val="000000"/>
          <w:sz w:val="28"/>
          <w:szCs w:val="28"/>
          <w:lang w:val="ru" w:eastAsia="ru-RU" w:bidi="he-IL"/>
        </w:rPr>
      </w:pPr>
      <w:r w:rsidRPr="00F42E95">
        <w:rPr>
          <w:rFonts w:asciiTheme="majorBidi" w:eastAsia="Times New Roman" w:hAnsiTheme="majorBidi" w:cstheme="majorBidi"/>
          <w:bCs/>
          <w:color w:val="000000"/>
          <w:sz w:val="28"/>
          <w:szCs w:val="28"/>
          <w:lang w:val="ru" w:eastAsia="ru-RU" w:bidi="he-IL"/>
        </w:rPr>
        <w:t>Быт. 18: Отчаявшись</w:t>
      </w:r>
      <w:r w:rsidRPr="00106D26">
        <w:rPr>
          <w:rFonts w:asciiTheme="majorBidi" w:eastAsia="Times New Roman" w:hAnsiTheme="majorBidi" w:cstheme="majorBidi"/>
          <w:color w:val="000000"/>
          <w:sz w:val="28"/>
          <w:szCs w:val="28"/>
          <w:lang w:val="ru" w:eastAsia="ru-RU" w:bidi="he-IL"/>
        </w:rPr>
        <w:t xml:space="preserve"> иметь собственных детей, Сарра отдает Аврааму в наложницы свою служанку Агарь, чтобы та родила ему детей вместо неё. Агарь рожает Аврааму сына Измаила. Бог объявляет Аврааму, что Он даст </w:t>
      </w:r>
      <w:r w:rsidRPr="00106D26">
        <w:rPr>
          <w:rFonts w:asciiTheme="majorBidi" w:eastAsia="Times New Roman" w:hAnsiTheme="majorBidi" w:cstheme="majorBidi"/>
          <w:color w:val="000000"/>
          <w:sz w:val="28"/>
          <w:szCs w:val="28"/>
          <w:lang w:val="ru" w:eastAsia="ru-RU" w:bidi="he-IL"/>
        </w:rPr>
        <w:lastRenderedPageBreak/>
        <w:t xml:space="preserve">ему сына от Сарры. </w:t>
      </w:r>
      <w:r>
        <w:rPr>
          <w:rFonts w:asciiTheme="majorBidi" w:eastAsia="Times New Roman" w:hAnsiTheme="majorBidi" w:cstheme="majorBidi"/>
          <w:color w:val="000000"/>
          <w:sz w:val="28"/>
          <w:szCs w:val="28"/>
          <w:lang w:val="ru" w:eastAsia="ru-RU" w:bidi="he-IL"/>
        </w:rPr>
        <w:t>Уже будучи в</w:t>
      </w:r>
      <w:r w:rsidRPr="00106D26">
        <w:rPr>
          <w:rFonts w:asciiTheme="majorBidi" w:eastAsia="Times New Roman" w:hAnsiTheme="majorBidi" w:cstheme="majorBidi"/>
          <w:color w:val="000000"/>
          <w:sz w:val="28"/>
          <w:szCs w:val="28"/>
          <w:lang w:val="ru" w:eastAsia="ru-RU" w:bidi="he-IL"/>
        </w:rPr>
        <w:t xml:space="preserve"> преклонном возрасте, Сарра рожает Аврааму сына, Исаака.</w:t>
      </w:r>
    </w:p>
    <w:p w14:paraId="040BF44D" w14:textId="77777777" w:rsidR="00354C87" w:rsidRDefault="00354C87" w:rsidP="00354C87">
      <w:pPr>
        <w:spacing w:after="0" w:line="360" w:lineRule="auto"/>
        <w:ind w:firstLine="708"/>
        <w:rPr>
          <w:rFonts w:asciiTheme="majorBidi" w:eastAsia="Times New Roman" w:hAnsiTheme="majorBidi" w:cstheme="majorBidi"/>
          <w:color w:val="000000"/>
          <w:sz w:val="28"/>
          <w:szCs w:val="28"/>
          <w:lang w:val="ru" w:eastAsia="ru-RU" w:bidi="he-IL"/>
        </w:rPr>
      </w:pPr>
      <w:r w:rsidRPr="00F42E95">
        <w:rPr>
          <w:rFonts w:asciiTheme="majorBidi" w:eastAsia="Times New Roman" w:hAnsiTheme="majorBidi" w:cstheme="majorBidi"/>
          <w:bCs/>
          <w:color w:val="000000"/>
          <w:sz w:val="28"/>
          <w:szCs w:val="28"/>
          <w:lang w:val="ru" w:eastAsia="ru-RU" w:bidi="he-IL"/>
        </w:rPr>
        <w:t>Быт. 25</w:t>
      </w:r>
      <w:r w:rsidRPr="00F42E95">
        <w:rPr>
          <w:rFonts w:asciiTheme="majorBidi" w:eastAsia="Times New Roman" w:hAnsiTheme="majorBidi" w:cstheme="majorBidi"/>
          <w:bCs/>
          <w:color w:val="000000"/>
          <w:sz w:val="28"/>
          <w:szCs w:val="28"/>
          <w:lang w:eastAsia="ru-RU" w:bidi="he-IL"/>
        </w:rPr>
        <w:t xml:space="preserve">:20-21: </w:t>
      </w:r>
      <w:r w:rsidRPr="00F42E95">
        <w:rPr>
          <w:rFonts w:asciiTheme="majorBidi" w:eastAsia="Times New Roman" w:hAnsiTheme="majorBidi" w:cstheme="majorBidi"/>
          <w:bCs/>
          <w:i/>
          <w:iCs/>
          <w:color w:val="000000"/>
          <w:sz w:val="28"/>
          <w:szCs w:val="28"/>
          <w:lang w:val="ru" w:eastAsia="ru-RU" w:bidi="he-IL"/>
        </w:rPr>
        <w:t>Исаак был</w:t>
      </w:r>
      <w:r w:rsidRPr="00F42E95">
        <w:rPr>
          <w:rFonts w:asciiTheme="majorBidi" w:eastAsia="Times New Roman" w:hAnsiTheme="majorBidi" w:cstheme="majorBidi"/>
          <w:i/>
          <w:iCs/>
          <w:color w:val="000000"/>
          <w:sz w:val="28"/>
          <w:szCs w:val="28"/>
          <w:lang w:val="ru" w:eastAsia="ru-RU" w:bidi="he-IL"/>
        </w:rPr>
        <w:t xml:space="preserve"> сорока лет, когда он взял себе в жену Ревекку, дочь </w:t>
      </w:r>
      <w:proofErr w:type="spellStart"/>
      <w:r w:rsidRPr="00F42E95">
        <w:rPr>
          <w:rFonts w:asciiTheme="majorBidi" w:eastAsia="Times New Roman" w:hAnsiTheme="majorBidi" w:cstheme="majorBidi"/>
          <w:i/>
          <w:iCs/>
          <w:color w:val="000000"/>
          <w:sz w:val="28"/>
          <w:szCs w:val="28"/>
          <w:lang w:val="ru" w:eastAsia="ru-RU" w:bidi="he-IL"/>
        </w:rPr>
        <w:t>Вафуила</w:t>
      </w:r>
      <w:proofErr w:type="spellEnd"/>
      <w:r w:rsidRPr="00F42E95">
        <w:rPr>
          <w:rFonts w:asciiTheme="majorBidi" w:eastAsia="Times New Roman" w:hAnsiTheme="majorBidi" w:cstheme="majorBidi"/>
          <w:i/>
          <w:iCs/>
          <w:color w:val="000000"/>
          <w:sz w:val="28"/>
          <w:szCs w:val="28"/>
          <w:lang w:val="ru" w:eastAsia="ru-RU" w:bidi="he-IL"/>
        </w:rPr>
        <w:t xml:space="preserve"> </w:t>
      </w:r>
      <w:proofErr w:type="spellStart"/>
      <w:r w:rsidRPr="00F42E95">
        <w:rPr>
          <w:rFonts w:asciiTheme="majorBidi" w:eastAsia="Times New Roman" w:hAnsiTheme="majorBidi" w:cstheme="majorBidi"/>
          <w:i/>
          <w:iCs/>
          <w:color w:val="000000"/>
          <w:sz w:val="28"/>
          <w:szCs w:val="28"/>
          <w:lang w:val="ru" w:eastAsia="ru-RU" w:bidi="he-IL"/>
        </w:rPr>
        <w:t>Арамеянина</w:t>
      </w:r>
      <w:proofErr w:type="spellEnd"/>
      <w:r w:rsidRPr="00F42E95">
        <w:rPr>
          <w:rFonts w:asciiTheme="majorBidi" w:eastAsia="Times New Roman" w:hAnsiTheme="majorBidi" w:cstheme="majorBidi"/>
          <w:i/>
          <w:iCs/>
          <w:color w:val="000000"/>
          <w:sz w:val="28"/>
          <w:szCs w:val="28"/>
          <w:lang w:val="ru" w:eastAsia="ru-RU" w:bidi="he-IL"/>
        </w:rPr>
        <w:t xml:space="preserve"> из Месопотамии, сестру Лавана </w:t>
      </w:r>
      <w:proofErr w:type="spellStart"/>
      <w:r w:rsidRPr="00F42E95">
        <w:rPr>
          <w:rFonts w:asciiTheme="majorBidi" w:eastAsia="Times New Roman" w:hAnsiTheme="majorBidi" w:cstheme="majorBidi"/>
          <w:i/>
          <w:iCs/>
          <w:color w:val="000000"/>
          <w:sz w:val="28"/>
          <w:szCs w:val="28"/>
          <w:lang w:val="ru" w:eastAsia="ru-RU" w:bidi="he-IL"/>
        </w:rPr>
        <w:t>Арамеянина</w:t>
      </w:r>
      <w:proofErr w:type="spellEnd"/>
      <w:r w:rsidRPr="00F42E95">
        <w:rPr>
          <w:rFonts w:asciiTheme="majorBidi" w:eastAsia="Times New Roman" w:hAnsiTheme="majorBidi" w:cstheme="majorBidi"/>
          <w:i/>
          <w:iCs/>
          <w:color w:val="000000"/>
          <w:sz w:val="28"/>
          <w:szCs w:val="28"/>
          <w:lang w:val="ru" w:eastAsia="ru-RU" w:bidi="he-IL"/>
        </w:rPr>
        <w:t xml:space="preserve">. И молился Исаак Господу о жене своей, потому что она была </w:t>
      </w:r>
      <w:proofErr w:type="spellStart"/>
      <w:r w:rsidRPr="00F42E95">
        <w:rPr>
          <w:rFonts w:asciiTheme="majorBidi" w:eastAsia="Times New Roman" w:hAnsiTheme="majorBidi" w:cstheme="majorBidi"/>
          <w:i/>
          <w:iCs/>
          <w:color w:val="000000"/>
          <w:sz w:val="28"/>
          <w:szCs w:val="28"/>
          <w:lang w:val="ru" w:eastAsia="ru-RU" w:bidi="he-IL"/>
        </w:rPr>
        <w:t>неплодна</w:t>
      </w:r>
      <w:proofErr w:type="spellEnd"/>
      <w:r w:rsidRPr="00F42E95">
        <w:rPr>
          <w:rFonts w:asciiTheme="majorBidi" w:eastAsia="Times New Roman" w:hAnsiTheme="majorBidi" w:cstheme="majorBidi"/>
          <w:i/>
          <w:iCs/>
          <w:color w:val="000000"/>
          <w:sz w:val="28"/>
          <w:szCs w:val="28"/>
          <w:lang w:val="ru" w:eastAsia="ru-RU" w:bidi="he-IL"/>
        </w:rPr>
        <w:t>; и Господь услышал его, и зачала Ревекка, жена его.</w:t>
      </w:r>
    </w:p>
    <w:p w14:paraId="59A7E98A" w14:textId="77777777" w:rsidR="00354C87" w:rsidRDefault="00354C87" w:rsidP="00354C87">
      <w:pPr>
        <w:spacing w:after="0" w:line="360" w:lineRule="auto"/>
        <w:ind w:firstLine="708"/>
        <w:rPr>
          <w:rFonts w:asciiTheme="majorBidi" w:eastAsia="Times New Roman" w:hAnsiTheme="majorBidi" w:cstheme="majorBidi"/>
          <w:color w:val="000000"/>
          <w:sz w:val="28"/>
          <w:szCs w:val="28"/>
          <w:lang w:val="ru" w:eastAsia="ru-RU" w:bidi="he-IL"/>
        </w:rPr>
      </w:pPr>
      <w:r w:rsidRPr="00F42E95">
        <w:rPr>
          <w:rFonts w:asciiTheme="majorBidi" w:eastAsia="Times New Roman" w:hAnsiTheme="majorBidi" w:cstheme="majorBidi"/>
          <w:bCs/>
          <w:color w:val="000000"/>
          <w:sz w:val="28"/>
          <w:szCs w:val="28"/>
          <w:lang w:val="ru" w:eastAsia="ru-RU" w:bidi="he-IL"/>
        </w:rPr>
        <w:t>Быт. 29:30-31:</w:t>
      </w:r>
      <w:r>
        <w:rPr>
          <w:rFonts w:asciiTheme="majorBidi" w:eastAsia="Times New Roman" w:hAnsiTheme="majorBidi" w:cstheme="majorBidi"/>
          <w:b/>
          <w:color w:val="000000"/>
          <w:sz w:val="28"/>
          <w:szCs w:val="28"/>
          <w:lang w:val="ru" w:eastAsia="ru-RU" w:bidi="he-IL"/>
        </w:rPr>
        <w:t xml:space="preserve"> </w:t>
      </w:r>
      <w:r w:rsidRPr="00106D26">
        <w:rPr>
          <w:rFonts w:asciiTheme="majorBidi" w:eastAsia="Times New Roman" w:hAnsiTheme="majorBidi" w:cstheme="majorBidi"/>
          <w:color w:val="000000"/>
          <w:sz w:val="28"/>
          <w:szCs w:val="28"/>
          <w:lang w:val="ru" w:eastAsia="ru-RU" w:bidi="he-IL"/>
        </w:rPr>
        <w:t>Жена Иакова, Рахиль, не может забеременеть, в то время как Лия, вторая жена, рожает ему много детей. Рахиль отдает Иакову свою наложницу, чтобы она родила ему детей. Наложница рожает Иакову двух детей. Лия поступает так же. Только после того, как Лия снова рожает, Рахиль, наконец, благословляет Господь на сына – Иосифа, который впоследствии становится любимым ребенком Иакова.</w:t>
      </w:r>
    </w:p>
    <w:p w14:paraId="19B73C7C" w14:textId="77777777" w:rsidR="00354C87" w:rsidRDefault="00354C87" w:rsidP="00354C87">
      <w:pPr>
        <w:spacing w:after="0" w:line="360" w:lineRule="auto"/>
        <w:ind w:firstLine="708"/>
        <w:rPr>
          <w:rFonts w:asciiTheme="majorBidi" w:eastAsia="Times New Roman" w:hAnsiTheme="majorBidi" w:cstheme="majorBidi"/>
          <w:color w:val="000000"/>
          <w:sz w:val="28"/>
          <w:szCs w:val="28"/>
          <w:lang w:val="ru" w:eastAsia="ru-RU" w:bidi="he-IL"/>
        </w:rPr>
      </w:pPr>
      <w:r w:rsidRPr="00F42E95">
        <w:rPr>
          <w:rFonts w:asciiTheme="majorBidi" w:eastAsia="Times New Roman" w:hAnsiTheme="majorBidi" w:cstheme="majorBidi"/>
          <w:bCs/>
          <w:color w:val="000000"/>
          <w:sz w:val="28"/>
          <w:szCs w:val="28"/>
          <w:lang w:val="ru" w:eastAsia="ru-RU" w:bidi="he-IL"/>
        </w:rPr>
        <w:t>Суд. 13</w:t>
      </w:r>
      <w:r>
        <w:rPr>
          <w:rFonts w:asciiTheme="majorBidi" w:eastAsia="Times New Roman" w:hAnsiTheme="majorBidi" w:cstheme="majorBidi"/>
          <w:bCs/>
          <w:color w:val="000000"/>
          <w:sz w:val="28"/>
          <w:szCs w:val="28"/>
          <w:lang w:val="ru" w:eastAsia="ru-RU" w:bidi="he-IL"/>
        </w:rPr>
        <w:t xml:space="preserve">: </w:t>
      </w:r>
      <w:r w:rsidRPr="00106D26">
        <w:rPr>
          <w:rFonts w:asciiTheme="majorBidi" w:eastAsia="Times New Roman" w:hAnsiTheme="majorBidi" w:cstheme="majorBidi"/>
          <w:i/>
          <w:color w:val="000000"/>
          <w:sz w:val="28"/>
          <w:szCs w:val="28"/>
          <w:lang w:val="ru" w:eastAsia="ru-RU" w:bidi="he-IL"/>
        </w:rPr>
        <w:t xml:space="preserve">В то время был человек из </w:t>
      </w:r>
      <w:proofErr w:type="spellStart"/>
      <w:r w:rsidRPr="00106D26">
        <w:rPr>
          <w:rFonts w:asciiTheme="majorBidi" w:eastAsia="Times New Roman" w:hAnsiTheme="majorBidi" w:cstheme="majorBidi"/>
          <w:i/>
          <w:color w:val="000000"/>
          <w:sz w:val="28"/>
          <w:szCs w:val="28"/>
          <w:lang w:val="ru" w:eastAsia="ru-RU" w:bidi="he-IL"/>
        </w:rPr>
        <w:t>Цоры</w:t>
      </w:r>
      <w:proofErr w:type="spellEnd"/>
      <w:r w:rsidRPr="00106D26">
        <w:rPr>
          <w:rFonts w:asciiTheme="majorBidi" w:eastAsia="Times New Roman" w:hAnsiTheme="majorBidi" w:cstheme="majorBidi"/>
          <w:i/>
          <w:color w:val="000000"/>
          <w:sz w:val="28"/>
          <w:szCs w:val="28"/>
          <w:lang w:val="ru" w:eastAsia="ru-RU" w:bidi="he-IL"/>
        </w:rPr>
        <w:t xml:space="preserve">, от племени </w:t>
      </w:r>
      <w:proofErr w:type="spellStart"/>
      <w:r w:rsidRPr="00106D26">
        <w:rPr>
          <w:rFonts w:asciiTheme="majorBidi" w:eastAsia="Times New Roman" w:hAnsiTheme="majorBidi" w:cstheme="majorBidi"/>
          <w:i/>
          <w:color w:val="000000"/>
          <w:sz w:val="28"/>
          <w:szCs w:val="28"/>
          <w:lang w:val="ru" w:eastAsia="ru-RU" w:bidi="he-IL"/>
        </w:rPr>
        <w:t>Данова</w:t>
      </w:r>
      <w:proofErr w:type="spellEnd"/>
      <w:r w:rsidRPr="00106D26">
        <w:rPr>
          <w:rFonts w:asciiTheme="majorBidi" w:eastAsia="Times New Roman" w:hAnsiTheme="majorBidi" w:cstheme="majorBidi"/>
          <w:i/>
          <w:color w:val="000000"/>
          <w:sz w:val="28"/>
          <w:szCs w:val="28"/>
          <w:lang w:val="ru" w:eastAsia="ru-RU" w:bidi="he-IL"/>
        </w:rPr>
        <w:t xml:space="preserve">, именем Маной; жена его была </w:t>
      </w:r>
      <w:proofErr w:type="spellStart"/>
      <w:r w:rsidRPr="00106D26">
        <w:rPr>
          <w:rFonts w:asciiTheme="majorBidi" w:eastAsia="Times New Roman" w:hAnsiTheme="majorBidi" w:cstheme="majorBidi"/>
          <w:i/>
          <w:color w:val="000000"/>
          <w:sz w:val="28"/>
          <w:szCs w:val="28"/>
          <w:lang w:val="ru" w:eastAsia="ru-RU" w:bidi="he-IL"/>
        </w:rPr>
        <w:t>неплодна</w:t>
      </w:r>
      <w:proofErr w:type="spellEnd"/>
      <w:r w:rsidRPr="00106D26">
        <w:rPr>
          <w:rFonts w:asciiTheme="majorBidi" w:eastAsia="Times New Roman" w:hAnsiTheme="majorBidi" w:cstheme="majorBidi"/>
          <w:i/>
          <w:color w:val="000000"/>
          <w:sz w:val="28"/>
          <w:szCs w:val="28"/>
          <w:lang w:val="ru" w:eastAsia="ru-RU" w:bidi="he-IL"/>
        </w:rPr>
        <w:t xml:space="preserve"> и не рождала. И явился Ангел Господень жене и сказал ей: вот, ты </w:t>
      </w:r>
      <w:proofErr w:type="spellStart"/>
      <w:r w:rsidRPr="00106D26">
        <w:rPr>
          <w:rFonts w:asciiTheme="majorBidi" w:eastAsia="Times New Roman" w:hAnsiTheme="majorBidi" w:cstheme="majorBidi"/>
          <w:i/>
          <w:color w:val="000000"/>
          <w:sz w:val="28"/>
          <w:szCs w:val="28"/>
          <w:lang w:val="ru" w:eastAsia="ru-RU" w:bidi="he-IL"/>
        </w:rPr>
        <w:t>неплодна</w:t>
      </w:r>
      <w:proofErr w:type="spellEnd"/>
      <w:r w:rsidRPr="00106D26">
        <w:rPr>
          <w:rFonts w:asciiTheme="majorBidi" w:eastAsia="Times New Roman" w:hAnsiTheme="majorBidi" w:cstheme="majorBidi"/>
          <w:i/>
          <w:color w:val="000000"/>
          <w:sz w:val="28"/>
          <w:szCs w:val="28"/>
          <w:lang w:val="ru" w:eastAsia="ru-RU" w:bidi="he-IL"/>
        </w:rPr>
        <w:t xml:space="preserve"> и не рождаешь; но зачнешь, и родишь сына</w:t>
      </w:r>
      <w:r>
        <w:rPr>
          <w:rFonts w:asciiTheme="majorBidi" w:eastAsia="Times New Roman" w:hAnsiTheme="majorBidi" w:cstheme="majorBidi"/>
          <w:i/>
          <w:color w:val="000000"/>
          <w:sz w:val="28"/>
          <w:szCs w:val="28"/>
          <w:lang w:val="ru" w:eastAsia="ru-RU" w:bidi="he-IL"/>
        </w:rPr>
        <w:t>.</w:t>
      </w:r>
    </w:p>
    <w:p w14:paraId="2598235C" w14:textId="77777777" w:rsidR="00354C87" w:rsidRDefault="00354C87" w:rsidP="00354C87">
      <w:pPr>
        <w:spacing w:after="0" w:line="360" w:lineRule="auto"/>
        <w:ind w:firstLine="708"/>
        <w:rPr>
          <w:rFonts w:asciiTheme="majorBidi" w:eastAsia="Times New Roman" w:hAnsiTheme="majorBidi" w:cstheme="majorBidi"/>
          <w:color w:val="000000"/>
          <w:sz w:val="28"/>
          <w:szCs w:val="28"/>
          <w:lang w:val="ru" w:eastAsia="ru-RU" w:bidi="he-IL"/>
        </w:rPr>
      </w:pPr>
      <w:r w:rsidRPr="00C424C0">
        <w:rPr>
          <w:rFonts w:asciiTheme="majorBidi" w:eastAsia="Times New Roman" w:hAnsiTheme="majorBidi" w:cstheme="majorBidi"/>
          <w:bCs/>
          <w:color w:val="000000"/>
          <w:sz w:val="28"/>
          <w:szCs w:val="28"/>
          <w:lang w:val="ru" w:eastAsia="ru-RU" w:bidi="he-IL"/>
        </w:rPr>
        <w:t>1 Цар. 1:</w:t>
      </w:r>
      <w:r>
        <w:rPr>
          <w:rFonts w:asciiTheme="majorBidi" w:eastAsia="Times New Roman" w:hAnsiTheme="majorBidi" w:cstheme="majorBidi"/>
          <w:color w:val="000000"/>
          <w:sz w:val="28"/>
          <w:szCs w:val="28"/>
          <w:lang w:val="ru" w:eastAsia="ru-RU" w:bidi="he-IL"/>
        </w:rPr>
        <w:t xml:space="preserve"> </w:t>
      </w:r>
      <w:r w:rsidRPr="00F42E95">
        <w:rPr>
          <w:rFonts w:asciiTheme="majorBidi" w:eastAsia="Times New Roman" w:hAnsiTheme="majorBidi" w:cstheme="majorBidi"/>
          <w:iCs/>
          <w:color w:val="000000"/>
          <w:sz w:val="28"/>
          <w:szCs w:val="28"/>
          <w:lang w:val="ru" w:eastAsia="ru-RU" w:bidi="he-IL"/>
        </w:rPr>
        <w:t xml:space="preserve">Бездетная жена </w:t>
      </w:r>
      <w:proofErr w:type="spellStart"/>
      <w:r w:rsidRPr="00F42E95">
        <w:rPr>
          <w:rFonts w:asciiTheme="majorBidi" w:eastAsia="Times New Roman" w:hAnsiTheme="majorBidi" w:cstheme="majorBidi"/>
          <w:iCs/>
          <w:color w:val="000000"/>
          <w:sz w:val="28"/>
          <w:szCs w:val="28"/>
          <w:lang w:val="ru" w:eastAsia="ru-RU" w:bidi="he-IL"/>
        </w:rPr>
        <w:t>Елканы</w:t>
      </w:r>
      <w:proofErr w:type="spellEnd"/>
      <w:r w:rsidRPr="00F42E95">
        <w:rPr>
          <w:rFonts w:asciiTheme="majorBidi" w:eastAsia="Times New Roman" w:hAnsiTheme="majorBidi" w:cstheme="majorBidi"/>
          <w:iCs/>
          <w:color w:val="000000"/>
          <w:sz w:val="28"/>
          <w:szCs w:val="28"/>
          <w:lang w:val="ru" w:eastAsia="ru-RU" w:bidi="he-IL"/>
        </w:rPr>
        <w:t>, Анна, придя на ежегодное жертвоприношение</w:t>
      </w:r>
      <w:r>
        <w:rPr>
          <w:rFonts w:asciiTheme="majorBidi" w:eastAsia="Times New Roman" w:hAnsiTheme="majorBidi" w:cstheme="majorBidi"/>
          <w:iCs/>
          <w:color w:val="000000"/>
          <w:sz w:val="28"/>
          <w:szCs w:val="28"/>
          <w:lang w:val="ru" w:eastAsia="ru-RU" w:bidi="he-IL"/>
        </w:rPr>
        <w:t xml:space="preserve"> к храму</w:t>
      </w:r>
      <w:r w:rsidRPr="00F42E95">
        <w:rPr>
          <w:rFonts w:asciiTheme="majorBidi" w:eastAsia="Times New Roman" w:hAnsiTheme="majorBidi" w:cstheme="majorBidi"/>
          <w:iCs/>
          <w:color w:val="000000"/>
          <w:sz w:val="28"/>
          <w:szCs w:val="28"/>
          <w:lang w:val="ru" w:eastAsia="ru-RU" w:bidi="he-IL"/>
        </w:rPr>
        <w:t>, плачет и молится Господу, чтобы он дал ей ребенка мужского пола. Взамен она обещает отдать его Господу. Илий, увидев Анну, принимает её за пьяную. Тогда Анна рассказывает ему о своем горе и о чем она молилась Господу. Илий, выслушав женщину, отправляет её с миром, сказав, что Господь исполнит её просьбу. У Анны рождается сын Самуил. Вскормив его грудью, Анна приводит его к Илию и отдает на служение Господу</w:t>
      </w:r>
      <w:r>
        <w:rPr>
          <w:rFonts w:asciiTheme="majorBidi" w:eastAsia="Times New Roman" w:hAnsiTheme="majorBidi" w:cstheme="majorBidi"/>
          <w:iCs/>
          <w:color w:val="000000"/>
          <w:sz w:val="28"/>
          <w:szCs w:val="28"/>
          <w:lang w:val="ru" w:eastAsia="ru-RU" w:bidi="he-IL"/>
        </w:rPr>
        <w:t>.</w:t>
      </w:r>
    </w:p>
    <w:p w14:paraId="589150BE" w14:textId="77777777" w:rsidR="00354C87" w:rsidRPr="00106D26" w:rsidRDefault="00354C87" w:rsidP="00354C87">
      <w:pPr>
        <w:spacing w:after="0" w:line="360" w:lineRule="auto"/>
        <w:ind w:firstLine="708"/>
        <w:rPr>
          <w:rFonts w:asciiTheme="majorBidi" w:eastAsia="Times New Roman" w:hAnsiTheme="majorBidi" w:cstheme="majorBidi"/>
          <w:color w:val="000000"/>
          <w:sz w:val="28"/>
          <w:szCs w:val="28"/>
          <w:lang w:val="ru" w:eastAsia="ru-RU" w:bidi="he-IL"/>
        </w:rPr>
      </w:pPr>
      <w:r w:rsidRPr="00C424C0">
        <w:rPr>
          <w:rFonts w:asciiTheme="majorBidi" w:eastAsia="Times New Roman" w:hAnsiTheme="majorBidi" w:cstheme="majorBidi"/>
          <w:bCs/>
          <w:color w:val="000000"/>
          <w:sz w:val="28"/>
          <w:szCs w:val="28"/>
          <w:lang w:val="ru" w:eastAsia="ru-RU" w:bidi="he-IL"/>
        </w:rPr>
        <w:t>4 Цар. 4</w:t>
      </w:r>
      <w:r>
        <w:rPr>
          <w:rFonts w:asciiTheme="majorBidi" w:eastAsia="Times New Roman" w:hAnsiTheme="majorBidi" w:cstheme="majorBidi"/>
          <w:bCs/>
          <w:color w:val="000000"/>
          <w:sz w:val="28"/>
          <w:szCs w:val="28"/>
          <w:lang w:val="ru" w:eastAsia="ru-RU" w:bidi="he-IL"/>
        </w:rPr>
        <w:t xml:space="preserve">: </w:t>
      </w:r>
      <w:r w:rsidRPr="00106D26">
        <w:rPr>
          <w:rFonts w:asciiTheme="majorBidi" w:eastAsia="Times New Roman" w:hAnsiTheme="majorBidi" w:cstheme="majorBidi"/>
          <w:color w:val="000000"/>
          <w:sz w:val="28"/>
          <w:szCs w:val="28"/>
          <w:lang w:val="ru" w:eastAsia="ru-RU" w:bidi="he-IL"/>
        </w:rPr>
        <w:t xml:space="preserve">Пророк Елисей </w:t>
      </w:r>
      <w:proofErr w:type="spellStart"/>
      <w:r w:rsidRPr="00106D26">
        <w:rPr>
          <w:rFonts w:asciiTheme="majorBidi" w:eastAsia="Times New Roman" w:hAnsiTheme="majorBidi" w:cstheme="majorBidi"/>
          <w:color w:val="000000"/>
          <w:sz w:val="28"/>
          <w:szCs w:val="28"/>
          <w:lang w:val="ru" w:eastAsia="ru-RU" w:bidi="he-IL"/>
        </w:rPr>
        <w:t>благославляет</w:t>
      </w:r>
      <w:proofErr w:type="spellEnd"/>
      <w:r w:rsidRPr="00106D26">
        <w:rPr>
          <w:rFonts w:asciiTheme="majorBidi" w:eastAsia="Times New Roman" w:hAnsiTheme="majorBidi" w:cstheme="majorBidi"/>
          <w:color w:val="000000"/>
          <w:sz w:val="28"/>
          <w:szCs w:val="28"/>
          <w:lang w:val="ru" w:eastAsia="ru-RU" w:bidi="he-IL"/>
        </w:rPr>
        <w:t xml:space="preserve"> бездетную </w:t>
      </w:r>
      <w:proofErr w:type="spellStart"/>
      <w:r w:rsidRPr="00106D26">
        <w:rPr>
          <w:rFonts w:asciiTheme="majorBidi" w:eastAsia="Times New Roman" w:hAnsiTheme="majorBidi" w:cstheme="majorBidi"/>
          <w:color w:val="000000"/>
          <w:sz w:val="28"/>
          <w:szCs w:val="28"/>
          <w:lang w:val="ru" w:eastAsia="ru-RU" w:bidi="he-IL"/>
        </w:rPr>
        <w:t>Сонамитянку</w:t>
      </w:r>
      <w:proofErr w:type="spellEnd"/>
      <w:r w:rsidRPr="00106D26">
        <w:rPr>
          <w:rFonts w:asciiTheme="majorBidi" w:eastAsia="Times New Roman" w:hAnsiTheme="majorBidi" w:cstheme="majorBidi"/>
          <w:color w:val="000000"/>
          <w:sz w:val="28"/>
          <w:szCs w:val="28"/>
          <w:lang w:val="ru" w:eastAsia="ru-RU" w:bidi="he-IL"/>
        </w:rPr>
        <w:t>:</w:t>
      </w:r>
      <w:r>
        <w:rPr>
          <w:rFonts w:asciiTheme="majorBidi" w:eastAsia="Times New Roman" w:hAnsiTheme="majorBidi" w:cstheme="majorBidi"/>
          <w:bCs/>
          <w:color w:val="000000"/>
          <w:sz w:val="28"/>
          <w:szCs w:val="28"/>
          <w:lang w:val="ru" w:eastAsia="ru-RU" w:bidi="he-IL"/>
        </w:rPr>
        <w:t xml:space="preserve"> </w:t>
      </w:r>
      <w:r w:rsidRPr="00106D26">
        <w:rPr>
          <w:rFonts w:asciiTheme="majorBidi" w:eastAsia="Times New Roman" w:hAnsiTheme="majorBidi" w:cstheme="majorBidi"/>
          <w:i/>
          <w:color w:val="000000"/>
          <w:sz w:val="28"/>
          <w:szCs w:val="28"/>
          <w:lang w:val="ru" w:eastAsia="ru-RU" w:bidi="he-IL"/>
        </w:rPr>
        <w:t xml:space="preserve">И сказал </w:t>
      </w:r>
      <w:proofErr w:type="spellStart"/>
      <w:r w:rsidRPr="00106D26">
        <w:rPr>
          <w:rFonts w:asciiTheme="majorBidi" w:eastAsia="Times New Roman" w:hAnsiTheme="majorBidi" w:cstheme="majorBidi"/>
          <w:i/>
          <w:color w:val="000000"/>
          <w:sz w:val="28"/>
          <w:szCs w:val="28"/>
          <w:lang w:val="ru" w:eastAsia="ru-RU" w:bidi="he-IL"/>
        </w:rPr>
        <w:t>Гиезий</w:t>
      </w:r>
      <w:proofErr w:type="spellEnd"/>
      <w:r w:rsidRPr="00106D26">
        <w:rPr>
          <w:rFonts w:asciiTheme="majorBidi" w:eastAsia="Times New Roman" w:hAnsiTheme="majorBidi" w:cstheme="majorBidi"/>
          <w:i/>
          <w:color w:val="000000"/>
          <w:sz w:val="28"/>
          <w:szCs w:val="28"/>
          <w:lang w:val="ru" w:eastAsia="ru-RU" w:bidi="he-IL"/>
        </w:rPr>
        <w:t>: да вот, сына нет у нее, а муж ее стар. И сказал он: позови ее. Он позвал ее, и стала она в дверях. И сказал он: через год, в это самое время ты будешь держать на руках сына. И сказала она: нет, господин мой, человек Божий, не обманывай рабы твоей. И женщина стала беременною и родила сына на другой год, в то самое время, как сказал ей Елисей.</w:t>
      </w:r>
    </w:p>
    <w:p w14:paraId="59D37E6F" w14:textId="77777777" w:rsidR="00354C87" w:rsidRPr="00510A87" w:rsidRDefault="00354C87" w:rsidP="00354C87">
      <w:pPr>
        <w:spacing w:after="0" w:line="360" w:lineRule="auto"/>
        <w:ind w:firstLine="708"/>
        <w:rPr>
          <w:rFonts w:asciiTheme="majorBidi" w:eastAsia="Times New Roman" w:hAnsiTheme="majorBidi" w:cstheme="majorBidi"/>
          <w:color w:val="000000"/>
          <w:sz w:val="28"/>
          <w:szCs w:val="28"/>
          <w:lang w:val="ru" w:eastAsia="ru-RU" w:bidi="he-IL"/>
        </w:rPr>
      </w:pPr>
      <w:r w:rsidRPr="00106D26">
        <w:rPr>
          <w:rFonts w:asciiTheme="majorBidi" w:eastAsia="Times New Roman" w:hAnsiTheme="majorBidi" w:cstheme="majorBidi"/>
          <w:color w:val="000000"/>
          <w:sz w:val="28"/>
          <w:szCs w:val="28"/>
          <w:lang w:val="ru" w:eastAsia="ru-RU" w:bidi="he-IL"/>
        </w:rPr>
        <w:lastRenderedPageBreak/>
        <w:t xml:space="preserve">Между этими текстами возникает ряд нетривиальных перекличек. На пересечении этих шести историй возникает целый ряд </w:t>
      </w:r>
      <w:proofErr w:type="spellStart"/>
      <w:r w:rsidRPr="00106D26">
        <w:rPr>
          <w:rFonts w:asciiTheme="majorBidi" w:eastAsia="Times New Roman" w:hAnsiTheme="majorBidi" w:cstheme="majorBidi"/>
          <w:color w:val="000000"/>
          <w:sz w:val="28"/>
          <w:szCs w:val="28"/>
          <w:lang w:val="ru" w:eastAsia="ru-RU" w:bidi="he-IL"/>
        </w:rPr>
        <w:t>внутритекстовых</w:t>
      </w:r>
      <w:proofErr w:type="spellEnd"/>
      <w:r w:rsidRPr="00106D26">
        <w:rPr>
          <w:rFonts w:asciiTheme="majorBidi" w:eastAsia="Times New Roman" w:hAnsiTheme="majorBidi" w:cstheme="majorBidi"/>
          <w:color w:val="000000"/>
          <w:sz w:val="28"/>
          <w:szCs w:val="28"/>
          <w:lang w:val="ru" w:eastAsia="ru-RU" w:bidi="he-IL"/>
        </w:rPr>
        <w:t xml:space="preserve"> </w:t>
      </w:r>
      <w:proofErr w:type="spellStart"/>
      <w:r w:rsidRPr="00106D26">
        <w:rPr>
          <w:rFonts w:asciiTheme="majorBidi" w:eastAsia="Times New Roman" w:hAnsiTheme="majorBidi" w:cstheme="majorBidi"/>
          <w:color w:val="000000"/>
          <w:sz w:val="28"/>
          <w:szCs w:val="28"/>
          <w:lang w:val="ru" w:eastAsia="ru-RU" w:bidi="he-IL"/>
        </w:rPr>
        <w:t>топосов</w:t>
      </w:r>
      <w:proofErr w:type="spellEnd"/>
      <w:r w:rsidRPr="00106D26">
        <w:rPr>
          <w:rFonts w:asciiTheme="majorBidi" w:eastAsia="Times New Roman" w:hAnsiTheme="majorBidi" w:cstheme="majorBidi"/>
          <w:color w:val="000000"/>
          <w:sz w:val="28"/>
          <w:szCs w:val="28"/>
          <w:lang w:val="ru" w:eastAsia="ru-RU" w:bidi="he-IL"/>
        </w:rPr>
        <w:t xml:space="preserve"> и мотивов, интересных как для исследователей библейского текста, так и для типологического анализа</w:t>
      </w:r>
      <w:r>
        <w:rPr>
          <w:rFonts w:asciiTheme="majorBidi" w:eastAsia="Times New Roman" w:hAnsiTheme="majorBidi" w:cstheme="majorBidi"/>
          <w:color w:val="000000"/>
          <w:sz w:val="28"/>
          <w:szCs w:val="28"/>
          <w:lang w:val="ru" w:eastAsia="ru-RU" w:bidi="he-IL"/>
        </w:rPr>
        <w:t xml:space="preserve">. В частности, в связи с исследованиями </w:t>
      </w:r>
      <w:proofErr w:type="spellStart"/>
      <w:r>
        <w:rPr>
          <w:rFonts w:asciiTheme="majorBidi" w:eastAsia="Times New Roman" w:hAnsiTheme="majorBidi" w:cstheme="majorBidi"/>
          <w:color w:val="000000"/>
          <w:sz w:val="28"/>
          <w:szCs w:val="28"/>
          <w:lang w:val="ru" w:eastAsia="ru-RU" w:bidi="he-IL"/>
        </w:rPr>
        <w:t>лиминальных</w:t>
      </w:r>
      <w:proofErr w:type="spellEnd"/>
      <w:r>
        <w:rPr>
          <w:rFonts w:asciiTheme="majorBidi" w:eastAsia="Times New Roman" w:hAnsiTheme="majorBidi" w:cstheme="majorBidi"/>
          <w:color w:val="000000"/>
          <w:sz w:val="28"/>
          <w:szCs w:val="28"/>
          <w:lang w:val="ru" w:eastAsia="ru-RU" w:bidi="he-IL"/>
        </w:rPr>
        <w:t xml:space="preserve"> пространств, интересно, что в трех из этих сюжетов благословение на беременность происходит в дверях. </w:t>
      </w:r>
      <w:r w:rsidRPr="00510A87">
        <w:rPr>
          <w:rFonts w:asciiTheme="majorBidi" w:eastAsia="Times New Roman" w:hAnsiTheme="majorBidi" w:cstheme="majorBidi"/>
          <w:color w:val="000000"/>
          <w:sz w:val="28"/>
          <w:szCs w:val="28"/>
          <w:lang w:val="ru" w:eastAsia="ru-RU" w:bidi="he-IL"/>
        </w:rPr>
        <w:t xml:space="preserve">В истории Анны (1 Цар. 1:9): </w:t>
      </w:r>
      <w:r w:rsidRPr="00510A87">
        <w:rPr>
          <w:rFonts w:asciiTheme="majorBidi" w:eastAsia="Times New Roman" w:hAnsiTheme="majorBidi" w:cstheme="majorBidi"/>
          <w:i/>
          <w:iCs/>
          <w:color w:val="000000"/>
          <w:sz w:val="28"/>
          <w:szCs w:val="28"/>
          <w:lang w:val="ru" w:eastAsia="ru-RU" w:bidi="he-IL"/>
        </w:rPr>
        <w:t xml:space="preserve">Илий же священник сидел тогда на седалище </w:t>
      </w:r>
      <w:r w:rsidRPr="00510A87">
        <w:rPr>
          <w:rFonts w:asciiTheme="majorBidi" w:eastAsia="Times New Roman" w:hAnsiTheme="majorBidi" w:cstheme="majorBidi"/>
          <w:b/>
          <w:bCs/>
          <w:i/>
          <w:iCs/>
          <w:color w:val="000000"/>
          <w:sz w:val="28"/>
          <w:szCs w:val="28"/>
          <w:lang w:val="ru" w:eastAsia="ru-RU" w:bidi="he-IL"/>
        </w:rPr>
        <w:t>у входа (</w:t>
      </w:r>
      <w:proofErr w:type="spellStart"/>
      <w:r w:rsidRPr="00510A87">
        <w:rPr>
          <w:rFonts w:asciiTheme="majorBidi" w:eastAsia="Times New Roman" w:hAnsiTheme="majorBidi" w:cstheme="majorBidi"/>
          <w:b/>
          <w:bCs/>
          <w:i/>
          <w:iCs/>
          <w:color w:val="000000"/>
          <w:sz w:val="28"/>
          <w:szCs w:val="28"/>
          <w:lang w:val="ru" w:eastAsia="ru-RU" w:bidi="he-IL"/>
        </w:rPr>
        <w:t>məzûzaṯ</w:t>
      </w:r>
      <w:proofErr w:type="spellEnd"/>
      <w:r w:rsidRPr="00510A87">
        <w:rPr>
          <w:rFonts w:asciiTheme="majorBidi" w:eastAsia="Times New Roman" w:hAnsiTheme="majorBidi" w:cstheme="majorBidi"/>
          <w:b/>
          <w:bCs/>
          <w:i/>
          <w:iCs/>
          <w:color w:val="000000"/>
          <w:sz w:val="28"/>
          <w:szCs w:val="28"/>
          <w:lang w:val="ru" w:eastAsia="ru-RU" w:bidi="he-IL"/>
        </w:rPr>
        <w:t>) в храм Господень</w:t>
      </w:r>
      <w:r w:rsidRPr="00510A87">
        <w:rPr>
          <w:rFonts w:asciiTheme="majorBidi" w:eastAsia="Times New Roman" w:hAnsiTheme="majorBidi" w:cstheme="majorBidi"/>
          <w:color w:val="000000"/>
          <w:sz w:val="28"/>
          <w:szCs w:val="28"/>
          <w:lang w:val="ru" w:eastAsia="ru-RU" w:bidi="he-IL"/>
        </w:rPr>
        <w:t xml:space="preserve">. В истории </w:t>
      </w:r>
      <w:proofErr w:type="spellStart"/>
      <w:r w:rsidRPr="00510A87">
        <w:rPr>
          <w:rFonts w:asciiTheme="majorBidi" w:eastAsia="Times New Roman" w:hAnsiTheme="majorBidi" w:cstheme="majorBidi"/>
          <w:color w:val="000000"/>
          <w:sz w:val="28"/>
          <w:szCs w:val="28"/>
          <w:lang w:val="ru" w:eastAsia="ru-RU" w:bidi="he-IL"/>
        </w:rPr>
        <w:t>Сонамитянки</w:t>
      </w:r>
      <w:proofErr w:type="spellEnd"/>
      <w:r w:rsidRPr="00510A87">
        <w:rPr>
          <w:rFonts w:asciiTheme="majorBidi" w:eastAsia="Times New Roman" w:hAnsiTheme="majorBidi" w:cstheme="majorBidi"/>
          <w:color w:val="000000"/>
          <w:sz w:val="28"/>
          <w:szCs w:val="28"/>
          <w:lang w:val="ru" w:eastAsia="ru-RU" w:bidi="he-IL"/>
        </w:rPr>
        <w:t xml:space="preserve"> (4 Цар. 4:15-16): </w:t>
      </w:r>
      <w:r w:rsidRPr="00510A87">
        <w:rPr>
          <w:rFonts w:asciiTheme="majorBidi" w:eastAsia="Times New Roman" w:hAnsiTheme="majorBidi" w:cstheme="majorBidi"/>
          <w:i/>
          <w:color w:val="000000"/>
          <w:sz w:val="28"/>
          <w:szCs w:val="28"/>
          <w:lang w:val="ru" w:eastAsia="ru-RU" w:bidi="he-IL"/>
        </w:rPr>
        <w:t xml:space="preserve">Он позвал ее, и стала она </w:t>
      </w:r>
      <w:r w:rsidRPr="00510A87">
        <w:rPr>
          <w:rFonts w:asciiTheme="majorBidi" w:eastAsia="Times New Roman" w:hAnsiTheme="majorBidi" w:cstheme="majorBidi"/>
          <w:b/>
          <w:i/>
          <w:color w:val="000000"/>
          <w:sz w:val="28"/>
          <w:szCs w:val="28"/>
          <w:lang w:val="ru" w:eastAsia="ru-RU" w:bidi="he-IL"/>
        </w:rPr>
        <w:t>в дверях (</w:t>
      </w:r>
      <w:proofErr w:type="spellStart"/>
      <w:r w:rsidRPr="00510A87">
        <w:rPr>
          <w:rFonts w:asciiTheme="majorBidi" w:eastAsia="Times New Roman" w:hAnsiTheme="majorBidi" w:cstheme="majorBidi"/>
          <w:b/>
          <w:i/>
          <w:color w:val="000000"/>
          <w:sz w:val="28"/>
          <w:szCs w:val="28"/>
          <w:lang w:val="ru" w:eastAsia="ru-RU" w:bidi="he-IL"/>
        </w:rPr>
        <w:t>bappāṯaḥ</w:t>
      </w:r>
      <w:proofErr w:type="spellEnd"/>
      <w:r w:rsidRPr="00510A87">
        <w:rPr>
          <w:rFonts w:asciiTheme="majorBidi" w:eastAsia="Times New Roman" w:hAnsiTheme="majorBidi" w:cstheme="majorBidi"/>
          <w:b/>
          <w:i/>
          <w:color w:val="000000"/>
          <w:sz w:val="28"/>
          <w:szCs w:val="28"/>
          <w:lang w:val="ru" w:eastAsia="ru-RU" w:bidi="he-IL"/>
        </w:rPr>
        <w:t xml:space="preserve">). </w:t>
      </w:r>
      <w:r w:rsidRPr="00510A87">
        <w:rPr>
          <w:rFonts w:asciiTheme="majorBidi" w:eastAsia="Times New Roman" w:hAnsiTheme="majorBidi" w:cstheme="majorBidi"/>
          <w:i/>
          <w:color w:val="000000"/>
          <w:sz w:val="28"/>
          <w:szCs w:val="28"/>
          <w:lang w:val="ru" w:eastAsia="ru-RU" w:bidi="he-IL"/>
        </w:rPr>
        <w:t>И сказал он: через год, в это самое время ты будешь держать на руках сына.</w:t>
      </w:r>
      <w:r w:rsidRPr="00510A87">
        <w:rPr>
          <w:rFonts w:asciiTheme="majorBidi" w:eastAsia="Times New Roman" w:hAnsiTheme="majorBidi" w:cstheme="majorBidi"/>
          <w:color w:val="000000"/>
          <w:sz w:val="28"/>
          <w:szCs w:val="28"/>
          <w:lang w:val="ru" w:eastAsia="ru-RU" w:bidi="he-IL"/>
        </w:rPr>
        <w:t xml:space="preserve"> В истории Сарры (Быт. 18:9-14): </w:t>
      </w:r>
      <w:r w:rsidRPr="00510A87">
        <w:rPr>
          <w:rFonts w:asciiTheme="majorBidi" w:eastAsia="Times New Roman" w:hAnsiTheme="majorBidi" w:cstheme="majorBidi"/>
          <w:i/>
          <w:color w:val="000000"/>
          <w:sz w:val="28"/>
          <w:szCs w:val="28"/>
          <w:lang w:val="ru" w:eastAsia="ru-RU" w:bidi="he-IL"/>
        </w:rPr>
        <w:t xml:space="preserve">И сказал один из них: Я опять буду у тебя в это же время [в следующем году], и будет сын у Сарры, жены твоей. </w:t>
      </w:r>
      <w:r w:rsidRPr="00510A87">
        <w:rPr>
          <w:rFonts w:asciiTheme="majorBidi" w:eastAsia="Times New Roman" w:hAnsiTheme="majorBidi" w:cstheme="majorBidi"/>
          <w:bCs/>
          <w:i/>
          <w:color w:val="000000"/>
          <w:sz w:val="28"/>
          <w:szCs w:val="28"/>
          <w:lang w:val="ru" w:eastAsia="ru-RU" w:bidi="he-IL"/>
        </w:rPr>
        <w:t>А Сарра слушала</w:t>
      </w:r>
      <w:r w:rsidRPr="00510A87">
        <w:rPr>
          <w:rFonts w:asciiTheme="majorBidi" w:eastAsia="Times New Roman" w:hAnsiTheme="majorBidi" w:cstheme="majorBidi"/>
          <w:b/>
          <w:i/>
          <w:color w:val="000000"/>
          <w:sz w:val="28"/>
          <w:szCs w:val="28"/>
          <w:lang w:val="ru" w:eastAsia="ru-RU" w:bidi="he-IL"/>
        </w:rPr>
        <w:t xml:space="preserve"> у входа в шатер</w:t>
      </w:r>
      <w:r>
        <w:rPr>
          <w:rFonts w:asciiTheme="majorBidi" w:eastAsia="Times New Roman" w:hAnsiTheme="majorBidi" w:cstheme="majorBidi"/>
          <w:b/>
          <w:i/>
          <w:color w:val="000000"/>
          <w:sz w:val="28"/>
          <w:szCs w:val="28"/>
          <w:lang w:val="ru" w:eastAsia="ru-RU" w:bidi="he-IL"/>
        </w:rPr>
        <w:t xml:space="preserve"> (</w:t>
      </w:r>
      <w:proofErr w:type="spellStart"/>
      <w:r w:rsidRPr="00510A87">
        <w:rPr>
          <w:rFonts w:asciiTheme="majorBidi" w:eastAsia="Times New Roman" w:hAnsiTheme="majorBidi" w:cstheme="majorBidi"/>
          <w:b/>
          <w:i/>
          <w:color w:val="000000"/>
          <w:sz w:val="28"/>
          <w:szCs w:val="28"/>
          <w:lang w:val="ru" w:eastAsia="ru-RU" w:bidi="he-IL"/>
        </w:rPr>
        <w:t>peṯaḥ</w:t>
      </w:r>
      <w:proofErr w:type="spellEnd"/>
      <w:r>
        <w:rPr>
          <w:rFonts w:asciiTheme="majorBidi" w:eastAsia="Times New Roman" w:hAnsiTheme="majorBidi" w:cstheme="majorBidi"/>
          <w:b/>
          <w:i/>
          <w:color w:val="000000"/>
          <w:sz w:val="28"/>
          <w:szCs w:val="28"/>
          <w:lang w:val="ru" w:eastAsia="ru-RU" w:bidi="he-IL"/>
        </w:rPr>
        <w:t>)</w:t>
      </w:r>
      <w:r w:rsidRPr="00510A87">
        <w:rPr>
          <w:rFonts w:asciiTheme="majorBidi" w:eastAsia="Times New Roman" w:hAnsiTheme="majorBidi" w:cstheme="majorBidi"/>
          <w:i/>
          <w:color w:val="000000"/>
          <w:sz w:val="28"/>
          <w:szCs w:val="28"/>
          <w:lang w:val="ru" w:eastAsia="ru-RU" w:bidi="he-IL"/>
        </w:rPr>
        <w:t>, сзади его.</w:t>
      </w:r>
    </w:p>
    <w:p w14:paraId="21A65A5E" w14:textId="77777777" w:rsidR="00354C87" w:rsidRDefault="00354C87" w:rsidP="00354C87">
      <w:pPr>
        <w:spacing w:after="0" w:line="360" w:lineRule="auto"/>
        <w:ind w:firstLine="708"/>
        <w:rPr>
          <w:rFonts w:asciiTheme="majorBidi" w:eastAsia="Times New Roman" w:hAnsiTheme="majorBidi" w:cstheme="majorBidi"/>
          <w:iCs/>
          <w:color w:val="000000"/>
          <w:sz w:val="28"/>
          <w:szCs w:val="28"/>
          <w:lang w:val="ru" w:eastAsia="ru-RU" w:bidi="he-IL"/>
        </w:rPr>
      </w:pPr>
      <w:r>
        <w:rPr>
          <w:rFonts w:asciiTheme="majorBidi" w:eastAsia="Times New Roman" w:hAnsiTheme="majorBidi" w:cstheme="majorBidi"/>
          <w:iCs/>
          <w:color w:val="000000"/>
          <w:sz w:val="28"/>
          <w:szCs w:val="28"/>
          <w:lang w:val="ru" w:eastAsia="ru-RU" w:bidi="he-IL"/>
        </w:rPr>
        <w:t xml:space="preserve">Вероятно, этот мотив оказывается связан с игрой слов. Слово </w:t>
      </w:r>
      <w:r w:rsidRPr="0031126D">
        <w:rPr>
          <w:rFonts w:asciiTheme="majorBidi" w:eastAsia="Times New Roman" w:hAnsiTheme="majorBidi" w:cstheme="majorBidi"/>
          <w:iCs/>
          <w:color w:val="000000"/>
          <w:sz w:val="28"/>
          <w:szCs w:val="28"/>
          <w:lang w:eastAsia="ru-RU" w:bidi="he-IL"/>
        </w:rPr>
        <w:t>‘</w:t>
      </w:r>
      <w:r>
        <w:rPr>
          <w:rFonts w:asciiTheme="majorBidi" w:eastAsia="Times New Roman" w:hAnsiTheme="majorBidi" w:cstheme="majorBidi"/>
          <w:iCs/>
          <w:color w:val="000000"/>
          <w:sz w:val="28"/>
          <w:szCs w:val="28"/>
          <w:lang w:eastAsia="ru-RU" w:bidi="he-IL"/>
        </w:rPr>
        <w:t>вход</w:t>
      </w:r>
      <w:r w:rsidRPr="0031126D">
        <w:rPr>
          <w:rFonts w:asciiTheme="majorBidi" w:eastAsia="Times New Roman" w:hAnsiTheme="majorBidi" w:cstheme="majorBidi"/>
          <w:iCs/>
          <w:color w:val="000000"/>
          <w:sz w:val="28"/>
          <w:szCs w:val="28"/>
          <w:lang w:eastAsia="ru-RU" w:bidi="he-IL"/>
        </w:rPr>
        <w:t>’</w:t>
      </w:r>
      <w:r>
        <w:rPr>
          <w:rFonts w:asciiTheme="majorBidi" w:eastAsia="Times New Roman" w:hAnsiTheme="majorBidi" w:cstheme="majorBidi"/>
          <w:iCs/>
          <w:color w:val="000000"/>
          <w:sz w:val="28"/>
          <w:szCs w:val="28"/>
          <w:lang w:val="ru" w:eastAsia="ru-RU" w:bidi="he-IL"/>
        </w:rPr>
        <w:t xml:space="preserve">, </w:t>
      </w:r>
      <w:proofErr w:type="spellStart"/>
      <w:r w:rsidRPr="0031126D">
        <w:rPr>
          <w:rFonts w:asciiTheme="majorBidi" w:eastAsia="Times New Roman" w:hAnsiTheme="majorBidi" w:cstheme="majorBidi"/>
          <w:iCs/>
          <w:color w:val="000000"/>
          <w:sz w:val="28"/>
          <w:szCs w:val="28"/>
          <w:lang w:val="ru" w:eastAsia="ru-RU" w:bidi="he-IL"/>
        </w:rPr>
        <w:t>peṯaḥ</w:t>
      </w:r>
      <w:proofErr w:type="spellEnd"/>
      <w:r>
        <w:rPr>
          <w:rFonts w:asciiTheme="majorBidi" w:eastAsia="Times New Roman" w:hAnsiTheme="majorBidi" w:cstheme="majorBidi"/>
          <w:iCs/>
          <w:color w:val="000000"/>
          <w:sz w:val="28"/>
          <w:szCs w:val="28"/>
          <w:lang w:val="ru" w:eastAsia="ru-RU" w:bidi="he-IL"/>
        </w:rPr>
        <w:t xml:space="preserve">, которое используется в Быт. 18:9-14, 4 Цар.15-16, образовано от глагола </w:t>
      </w:r>
      <w:proofErr w:type="spellStart"/>
      <w:r>
        <w:rPr>
          <w:rFonts w:asciiTheme="majorBidi" w:eastAsia="Times New Roman" w:hAnsiTheme="majorBidi" w:cstheme="majorBidi"/>
          <w:iCs/>
          <w:color w:val="000000"/>
          <w:sz w:val="28"/>
          <w:szCs w:val="28"/>
          <w:lang w:val="en-US" w:eastAsia="ru-RU" w:bidi="he-IL"/>
        </w:rPr>
        <w:t>pt</w:t>
      </w:r>
      <w:r w:rsidRPr="0031126D">
        <w:rPr>
          <w:rFonts w:asciiTheme="majorBidi" w:eastAsia="Times New Roman" w:hAnsiTheme="majorBidi" w:cstheme="majorBidi"/>
          <w:iCs/>
          <w:color w:val="000000"/>
          <w:sz w:val="28"/>
          <w:szCs w:val="28"/>
          <w:lang w:val="en-US" w:eastAsia="ru-RU" w:bidi="he-IL"/>
        </w:rPr>
        <w:t>ḥ</w:t>
      </w:r>
      <w:proofErr w:type="spellEnd"/>
      <w:r w:rsidRPr="0031126D">
        <w:rPr>
          <w:rFonts w:asciiTheme="majorBidi" w:eastAsia="Times New Roman" w:hAnsiTheme="majorBidi" w:cstheme="majorBidi"/>
          <w:iCs/>
          <w:color w:val="000000"/>
          <w:sz w:val="28"/>
          <w:szCs w:val="28"/>
          <w:lang w:eastAsia="ru-RU" w:bidi="he-IL"/>
        </w:rPr>
        <w:t xml:space="preserve"> ‘</w:t>
      </w:r>
      <w:r>
        <w:rPr>
          <w:rFonts w:asciiTheme="majorBidi" w:eastAsia="Times New Roman" w:hAnsiTheme="majorBidi" w:cstheme="majorBidi"/>
          <w:iCs/>
          <w:color w:val="000000"/>
          <w:sz w:val="28"/>
          <w:szCs w:val="28"/>
          <w:lang w:eastAsia="ru-RU" w:bidi="he-IL"/>
        </w:rPr>
        <w:t>открывать</w:t>
      </w:r>
      <w:r w:rsidRPr="0031126D">
        <w:rPr>
          <w:rFonts w:asciiTheme="majorBidi" w:eastAsia="Times New Roman" w:hAnsiTheme="majorBidi" w:cstheme="majorBidi"/>
          <w:iCs/>
          <w:color w:val="000000"/>
          <w:sz w:val="28"/>
          <w:szCs w:val="28"/>
          <w:lang w:eastAsia="ru-RU" w:bidi="he-IL"/>
        </w:rPr>
        <w:t>’</w:t>
      </w:r>
      <w:r>
        <w:rPr>
          <w:rFonts w:asciiTheme="majorBidi" w:eastAsia="Times New Roman" w:hAnsiTheme="majorBidi" w:cstheme="majorBidi"/>
          <w:iCs/>
          <w:color w:val="000000"/>
          <w:sz w:val="28"/>
          <w:szCs w:val="28"/>
          <w:lang w:eastAsia="ru-RU" w:bidi="he-IL"/>
        </w:rPr>
        <w:t>. Этот глагол очень часто</w:t>
      </w:r>
      <w:r w:rsidRPr="0031126D">
        <w:rPr>
          <w:rFonts w:asciiTheme="majorBidi" w:eastAsia="Times New Roman" w:hAnsiTheme="majorBidi" w:cstheme="majorBidi"/>
          <w:iCs/>
          <w:color w:val="000000"/>
          <w:sz w:val="28"/>
          <w:szCs w:val="28"/>
          <w:lang w:eastAsia="ru-RU" w:bidi="he-IL"/>
        </w:rPr>
        <w:t xml:space="preserve"> </w:t>
      </w:r>
      <w:r>
        <w:rPr>
          <w:rFonts w:asciiTheme="majorBidi" w:eastAsia="Times New Roman" w:hAnsiTheme="majorBidi" w:cstheme="majorBidi"/>
          <w:iCs/>
          <w:color w:val="000000"/>
          <w:sz w:val="28"/>
          <w:szCs w:val="28"/>
          <w:lang w:val="ru" w:eastAsia="ru-RU" w:bidi="he-IL"/>
        </w:rPr>
        <w:t xml:space="preserve">используется в Ветхом Завете для описания беременности: </w:t>
      </w:r>
      <w:r>
        <w:rPr>
          <w:rFonts w:asciiTheme="majorBidi" w:eastAsia="Times New Roman" w:hAnsiTheme="majorBidi" w:cstheme="majorBidi"/>
          <w:iCs/>
          <w:color w:val="000000"/>
          <w:sz w:val="28"/>
          <w:szCs w:val="28"/>
          <w:lang w:eastAsia="ru-RU" w:bidi="he-IL"/>
        </w:rPr>
        <w:t xml:space="preserve">Быт. 29:31: </w:t>
      </w:r>
      <w:r w:rsidRPr="00676B9A">
        <w:rPr>
          <w:rFonts w:asciiTheme="majorBidi" w:eastAsia="Times New Roman" w:hAnsiTheme="majorBidi" w:cstheme="majorBidi"/>
          <w:i/>
          <w:color w:val="000000"/>
          <w:sz w:val="28"/>
          <w:szCs w:val="28"/>
          <w:lang w:val="zh-Hans" w:eastAsia="ru-RU" w:bidi="he-IL"/>
        </w:rPr>
        <w:t xml:space="preserve">Господь узрел, что Лия была нелюбима, и </w:t>
      </w:r>
      <w:r w:rsidRPr="00FF7EEB">
        <w:rPr>
          <w:rFonts w:asciiTheme="majorBidi" w:eastAsia="Times New Roman" w:hAnsiTheme="majorBidi" w:cstheme="majorBidi"/>
          <w:i/>
          <w:color w:val="000000"/>
          <w:sz w:val="28"/>
          <w:szCs w:val="28"/>
          <w:lang w:val="zh-Hans" w:eastAsia="ru-RU" w:bidi="he-IL"/>
        </w:rPr>
        <w:t>отверз утробу ее</w:t>
      </w:r>
      <w:r w:rsidRPr="00FF7EEB">
        <w:rPr>
          <w:rFonts w:asciiTheme="majorBidi" w:eastAsia="Times New Roman" w:hAnsiTheme="majorBidi" w:cstheme="majorBidi"/>
          <w:i/>
          <w:color w:val="000000"/>
          <w:sz w:val="28"/>
          <w:szCs w:val="28"/>
          <w:lang w:eastAsia="ru-RU" w:bidi="he-IL"/>
        </w:rPr>
        <w:t xml:space="preserve"> (</w:t>
      </w:r>
      <w:proofErr w:type="spellStart"/>
      <w:r w:rsidRPr="00FF7EEB">
        <w:rPr>
          <w:rFonts w:asciiTheme="majorBidi" w:eastAsia="Times New Roman" w:hAnsiTheme="majorBidi" w:cstheme="majorBidi"/>
          <w:b/>
          <w:bCs/>
          <w:i/>
          <w:color w:val="000000"/>
          <w:sz w:val="28"/>
          <w:szCs w:val="28"/>
          <w:lang w:eastAsia="ru-RU" w:bidi="he-IL"/>
        </w:rPr>
        <w:t>wayyip̄taḥ</w:t>
      </w:r>
      <w:proofErr w:type="spellEnd"/>
      <w:r w:rsidRPr="00FF7EEB">
        <w:rPr>
          <w:rFonts w:asciiTheme="majorBidi" w:eastAsia="Times New Roman" w:hAnsiTheme="majorBidi" w:cstheme="majorBidi"/>
          <w:i/>
          <w:color w:val="000000"/>
          <w:sz w:val="28"/>
          <w:szCs w:val="28"/>
          <w:lang w:eastAsia="ru-RU" w:bidi="he-IL"/>
        </w:rPr>
        <w:t xml:space="preserve"> </w:t>
      </w:r>
      <w:proofErr w:type="spellStart"/>
      <w:r w:rsidRPr="00FF7EEB">
        <w:rPr>
          <w:rFonts w:asciiTheme="majorBidi" w:eastAsia="Times New Roman" w:hAnsiTheme="majorBidi" w:cstheme="majorBidi"/>
          <w:i/>
          <w:color w:val="000000"/>
          <w:sz w:val="28"/>
          <w:szCs w:val="28"/>
          <w:lang w:eastAsia="ru-RU" w:bidi="he-IL"/>
        </w:rPr>
        <w:t>ˀeṯ-raḥmāh</w:t>
      </w:r>
      <w:proofErr w:type="spellEnd"/>
      <w:r w:rsidRPr="00FF7EEB">
        <w:rPr>
          <w:rFonts w:asciiTheme="majorBidi" w:eastAsia="Times New Roman" w:hAnsiTheme="majorBidi" w:cstheme="majorBidi"/>
          <w:i/>
          <w:color w:val="000000"/>
          <w:sz w:val="28"/>
          <w:szCs w:val="28"/>
          <w:lang w:eastAsia="ru-RU" w:bidi="he-IL"/>
        </w:rPr>
        <w:t>);</w:t>
      </w:r>
      <w:r w:rsidRPr="00FF7EEB">
        <w:rPr>
          <w:rFonts w:asciiTheme="majorBidi" w:eastAsia="Times New Roman" w:hAnsiTheme="majorBidi" w:cstheme="majorBidi"/>
          <w:iCs/>
          <w:color w:val="000000"/>
          <w:sz w:val="28"/>
          <w:szCs w:val="28"/>
          <w:lang w:val="ru" w:eastAsia="ru-RU" w:bidi="he-IL"/>
        </w:rPr>
        <w:t xml:space="preserve"> Быт. 30:22: </w:t>
      </w:r>
      <w:r w:rsidRPr="00FF7EEB">
        <w:rPr>
          <w:rFonts w:asciiTheme="majorBidi" w:eastAsia="Times New Roman" w:hAnsiTheme="majorBidi" w:cstheme="majorBidi"/>
          <w:i/>
          <w:color w:val="000000"/>
          <w:sz w:val="28"/>
          <w:szCs w:val="28"/>
          <w:lang w:val="ru" w:eastAsia="ru-RU" w:bidi="he-IL"/>
        </w:rPr>
        <w:t>и услышал ее Бог, и отверз утробу ее (</w:t>
      </w:r>
      <w:proofErr w:type="spellStart"/>
      <w:r w:rsidRPr="00FF7EEB">
        <w:rPr>
          <w:rFonts w:asciiTheme="majorBidi" w:eastAsia="Times New Roman" w:hAnsiTheme="majorBidi" w:cstheme="majorBidi"/>
          <w:b/>
          <w:bCs/>
          <w:i/>
          <w:color w:val="000000"/>
          <w:sz w:val="28"/>
          <w:szCs w:val="28"/>
          <w:lang w:eastAsia="ru-RU" w:bidi="he-IL"/>
        </w:rPr>
        <w:t>wayyip̄taḥ</w:t>
      </w:r>
      <w:proofErr w:type="spellEnd"/>
      <w:r w:rsidRPr="00FF7EEB">
        <w:rPr>
          <w:rFonts w:asciiTheme="majorBidi" w:eastAsia="Times New Roman" w:hAnsiTheme="majorBidi" w:cstheme="majorBidi"/>
          <w:i/>
          <w:color w:val="000000"/>
          <w:sz w:val="28"/>
          <w:szCs w:val="28"/>
          <w:lang w:eastAsia="ru-RU" w:bidi="he-IL"/>
        </w:rPr>
        <w:t xml:space="preserve"> </w:t>
      </w:r>
      <w:proofErr w:type="spellStart"/>
      <w:r w:rsidRPr="00FF7EEB">
        <w:rPr>
          <w:rFonts w:asciiTheme="majorBidi" w:eastAsia="Times New Roman" w:hAnsiTheme="majorBidi" w:cstheme="majorBidi"/>
          <w:i/>
          <w:color w:val="000000"/>
          <w:sz w:val="28"/>
          <w:szCs w:val="28"/>
          <w:lang w:eastAsia="ru-RU" w:bidi="he-IL"/>
        </w:rPr>
        <w:t>ˀeṯ-raḥmāh</w:t>
      </w:r>
      <w:proofErr w:type="spellEnd"/>
      <w:r w:rsidRPr="00FF7EEB">
        <w:rPr>
          <w:rFonts w:asciiTheme="majorBidi" w:eastAsia="Times New Roman" w:hAnsiTheme="majorBidi" w:cstheme="majorBidi"/>
          <w:i/>
          <w:color w:val="000000"/>
          <w:sz w:val="28"/>
          <w:szCs w:val="28"/>
          <w:lang w:val="ru" w:eastAsia="ru-RU" w:bidi="he-IL"/>
        </w:rPr>
        <w:t>)</w:t>
      </w:r>
      <w:r w:rsidRPr="00FF7EEB">
        <w:rPr>
          <w:rFonts w:asciiTheme="majorBidi" w:eastAsia="Times New Roman" w:hAnsiTheme="majorBidi" w:cstheme="majorBidi"/>
          <w:iCs/>
          <w:color w:val="000000"/>
          <w:sz w:val="28"/>
          <w:szCs w:val="28"/>
          <w:lang w:val="ru" w:eastAsia="ru-RU" w:bidi="he-IL"/>
        </w:rPr>
        <w:t xml:space="preserve">; Иов. 32:19: </w:t>
      </w:r>
      <w:r w:rsidRPr="00FF7EEB">
        <w:rPr>
          <w:rFonts w:asciiTheme="majorBidi" w:eastAsia="Times New Roman" w:hAnsiTheme="majorBidi" w:cstheme="majorBidi"/>
          <w:i/>
          <w:color w:val="000000"/>
          <w:sz w:val="28"/>
          <w:szCs w:val="28"/>
          <w:lang w:val="ru" w:eastAsia="ru-RU" w:bidi="he-IL"/>
        </w:rPr>
        <w:t>Вот, утроба моя, как вино неоткрытое</w:t>
      </w:r>
      <w:r w:rsidRPr="00FF7EEB">
        <w:rPr>
          <w:rFonts w:asciiTheme="majorBidi" w:eastAsia="Times New Roman" w:hAnsiTheme="majorBidi" w:cstheme="majorBidi"/>
          <w:iCs/>
          <w:color w:val="000000"/>
          <w:sz w:val="28"/>
          <w:szCs w:val="28"/>
          <w:lang w:val="ru" w:eastAsia="ru-RU" w:bidi="he-IL"/>
        </w:rPr>
        <w:t xml:space="preserve"> (</w:t>
      </w:r>
      <w:proofErr w:type="spellStart"/>
      <w:r w:rsidRPr="00FF7EEB">
        <w:rPr>
          <w:rFonts w:asciiTheme="majorBidi" w:eastAsia="Times New Roman" w:hAnsiTheme="majorBidi" w:cstheme="majorBidi"/>
          <w:iCs/>
          <w:color w:val="000000"/>
          <w:sz w:val="28"/>
          <w:szCs w:val="28"/>
          <w:lang w:eastAsia="ru-RU" w:bidi="he-IL"/>
        </w:rPr>
        <w:t>hinnēʰ-ḇiṭnî</w:t>
      </w:r>
      <w:proofErr w:type="spellEnd"/>
      <w:r w:rsidRPr="00FF7EEB">
        <w:rPr>
          <w:rFonts w:asciiTheme="majorBidi" w:eastAsia="Times New Roman" w:hAnsiTheme="majorBidi" w:cstheme="majorBidi"/>
          <w:iCs/>
          <w:color w:val="000000"/>
          <w:sz w:val="28"/>
          <w:szCs w:val="28"/>
          <w:lang w:eastAsia="ru-RU" w:bidi="he-IL"/>
        </w:rPr>
        <w:t xml:space="preserve"> </w:t>
      </w:r>
      <w:proofErr w:type="spellStart"/>
      <w:r w:rsidRPr="00FF7EEB">
        <w:rPr>
          <w:rFonts w:asciiTheme="majorBidi" w:eastAsia="Times New Roman" w:hAnsiTheme="majorBidi" w:cstheme="majorBidi"/>
          <w:iCs/>
          <w:color w:val="000000"/>
          <w:sz w:val="28"/>
          <w:szCs w:val="28"/>
          <w:lang w:eastAsia="ru-RU" w:bidi="he-IL"/>
        </w:rPr>
        <w:t>kəyayin</w:t>
      </w:r>
      <w:proofErr w:type="spellEnd"/>
      <w:r w:rsidRPr="00FF7EEB">
        <w:rPr>
          <w:rFonts w:asciiTheme="majorBidi" w:eastAsia="Times New Roman" w:hAnsiTheme="majorBidi" w:cstheme="majorBidi"/>
          <w:iCs/>
          <w:color w:val="000000"/>
          <w:sz w:val="28"/>
          <w:szCs w:val="28"/>
          <w:lang w:eastAsia="ru-RU" w:bidi="he-IL"/>
        </w:rPr>
        <w:t xml:space="preserve"> </w:t>
      </w:r>
      <w:proofErr w:type="spellStart"/>
      <w:r w:rsidRPr="00FF7EEB">
        <w:rPr>
          <w:rFonts w:asciiTheme="majorBidi" w:eastAsia="Times New Roman" w:hAnsiTheme="majorBidi" w:cstheme="majorBidi"/>
          <w:iCs/>
          <w:color w:val="000000"/>
          <w:sz w:val="28"/>
          <w:szCs w:val="28"/>
          <w:lang w:eastAsia="ru-RU" w:bidi="he-IL"/>
        </w:rPr>
        <w:t>lōˀ-</w:t>
      </w:r>
      <w:r w:rsidRPr="00FF7EEB">
        <w:rPr>
          <w:rFonts w:asciiTheme="majorBidi" w:eastAsia="Times New Roman" w:hAnsiTheme="majorBidi" w:cstheme="majorBidi"/>
          <w:b/>
          <w:bCs/>
          <w:iCs/>
          <w:color w:val="000000"/>
          <w:sz w:val="28"/>
          <w:szCs w:val="28"/>
          <w:lang w:eastAsia="ru-RU" w:bidi="he-IL"/>
        </w:rPr>
        <w:t>yippāṯēªḥ</w:t>
      </w:r>
      <w:proofErr w:type="spellEnd"/>
      <w:r w:rsidRPr="00FF7EEB">
        <w:rPr>
          <w:rFonts w:asciiTheme="majorBidi" w:eastAsia="Times New Roman" w:hAnsiTheme="majorBidi" w:cstheme="majorBidi"/>
          <w:iCs/>
          <w:color w:val="000000"/>
          <w:sz w:val="28"/>
          <w:szCs w:val="28"/>
          <w:lang w:val="ru" w:eastAsia="ru-RU" w:bidi="he-IL"/>
        </w:rPr>
        <w:t>)</w:t>
      </w:r>
      <w:r>
        <w:rPr>
          <w:rFonts w:asciiTheme="majorBidi" w:eastAsia="Times New Roman" w:hAnsiTheme="majorBidi" w:cstheme="majorBidi"/>
          <w:iCs/>
          <w:color w:val="000000"/>
          <w:sz w:val="28"/>
          <w:szCs w:val="28"/>
          <w:lang w:val="ru" w:eastAsia="ru-RU" w:bidi="he-IL"/>
        </w:rPr>
        <w:t>.</w:t>
      </w:r>
    </w:p>
    <w:p w14:paraId="05E58D29" w14:textId="77777777" w:rsidR="00354C87" w:rsidRPr="00A71400" w:rsidRDefault="00354C87" w:rsidP="00354C87">
      <w:pPr>
        <w:spacing w:after="0" w:line="360" w:lineRule="auto"/>
        <w:ind w:firstLine="708"/>
        <w:rPr>
          <w:rFonts w:asciiTheme="majorBidi" w:hAnsiTheme="majorBidi" w:cstheme="majorBidi"/>
          <w:i/>
          <w:iCs/>
          <w:sz w:val="28"/>
          <w:szCs w:val="28"/>
        </w:rPr>
      </w:pPr>
      <w:r w:rsidRPr="008F6019">
        <w:rPr>
          <w:rFonts w:asciiTheme="majorBidi" w:eastAsia="Times New Roman" w:hAnsiTheme="majorBidi" w:cstheme="majorBidi"/>
          <w:iCs/>
          <w:color w:val="000000"/>
          <w:sz w:val="28"/>
          <w:szCs w:val="28"/>
          <w:lang w:val="ru" w:eastAsia="ru-RU" w:bidi="he-IL"/>
        </w:rPr>
        <w:t xml:space="preserve">В 3 Цар. 14:6-17 мотив благословения на беременность </w:t>
      </w:r>
      <w:r>
        <w:rPr>
          <w:rFonts w:asciiTheme="majorBidi" w:eastAsia="Times New Roman" w:hAnsiTheme="majorBidi" w:cstheme="majorBidi"/>
          <w:iCs/>
          <w:color w:val="000000"/>
          <w:sz w:val="28"/>
          <w:szCs w:val="28"/>
          <w:lang w:val="ru" w:eastAsia="ru-RU" w:bidi="he-IL"/>
        </w:rPr>
        <w:t>у входа</w:t>
      </w:r>
      <w:r w:rsidRPr="008F6019">
        <w:rPr>
          <w:rFonts w:asciiTheme="majorBidi" w:eastAsia="Times New Roman" w:hAnsiTheme="majorBidi" w:cstheme="majorBidi"/>
          <w:iCs/>
          <w:color w:val="000000"/>
          <w:sz w:val="28"/>
          <w:szCs w:val="28"/>
          <w:lang w:val="ru" w:eastAsia="ru-RU" w:bidi="he-IL"/>
        </w:rPr>
        <w:t xml:space="preserve"> интересным образом преломляется: жена </w:t>
      </w:r>
      <w:proofErr w:type="spellStart"/>
      <w:r w:rsidRPr="008F6019">
        <w:rPr>
          <w:rFonts w:asciiTheme="majorBidi" w:eastAsia="Times New Roman" w:hAnsiTheme="majorBidi" w:cstheme="majorBidi"/>
          <w:iCs/>
          <w:color w:val="000000"/>
          <w:sz w:val="28"/>
          <w:szCs w:val="28"/>
          <w:lang w:val="ru" w:eastAsia="ru-RU" w:bidi="he-IL"/>
        </w:rPr>
        <w:t>Иеровоама</w:t>
      </w:r>
      <w:proofErr w:type="spellEnd"/>
      <w:r w:rsidRPr="008F6019">
        <w:rPr>
          <w:rFonts w:asciiTheme="majorBidi" w:eastAsia="Times New Roman" w:hAnsiTheme="majorBidi" w:cstheme="majorBidi"/>
          <w:iCs/>
          <w:color w:val="000000"/>
          <w:sz w:val="28"/>
          <w:szCs w:val="28"/>
          <w:lang w:val="ru" w:eastAsia="ru-RU" w:bidi="he-IL"/>
        </w:rPr>
        <w:t xml:space="preserve"> приходит к пророку Ахии в переодетом виде, чтобы попросить его исцелить ее больного ребенка. Однако вместо этого пророк проклинает род </w:t>
      </w:r>
      <w:proofErr w:type="spellStart"/>
      <w:r w:rsidRPr="008F6019">
        <w:rPr>
          <w:rFonts w:asciiTheme="majorBidi" w:eastAsia="Times New Roman" w:hAnsiTheme="majorBidi" w:cstheme="majorBidi"/>
          <w:iCs/>
          <w:color w:val="000000"/>
          <w:sz w:val="28"/>
          <w:szCs w:val="28"/>
          <w:lang w:val="ru" w:eastAsia="ru-RU" w:bidi="he-IL"/>
        </w:rPr>
        <w:t>Иеровоама</w:t>
      </w:r>
      <w:proofErr w:type="spellEnd"/>
      <w:r w:rsidRPr="008F6019">
        <w:rPr>
          <w:rFonts w:asciiTheme="majorBidi" w:eastAsia="Times New Roman" w:hAnsiTheme="majorBidi" w:cstheme="majorBidi"/>
          <w:iCs/>
          <w:color w:val="000000"/>
          <w:sz w:val="28"/>
          <w:szCs w:val="28"/>
          <w:lang w:val="ru" w:eastAsia="ru-RU" w:bidi="he-IL"/>
        </w:rPr>
        <w:t xml:space="preserve"> и говорит женщине, что ее ребенок умрет, как только она вернется в город.</w:t>
      </w:r>
      <w:r>
        <w:rPr>
          <w:rFonts w:asciiTheme="majorBidi" w:eastAsia="Times New Roman" w:hAnsiTheme="majorBidi" w:cstheme="majorBidi"/>
          <w:iCs/>
          <w:color w:val="000000"/>
          <w:sz w:val="28"/>
          <w:szCs w:val="28"/>
          <w:lang w:val="ru" w:eastAsia="ru-RU" w:bidi="he-IL"/>
        </w:rPr>
        <w:t xml:space="preserve"> </w:t>
      </w:r>
      <w:r w:rsidRPr="00CC3162">
        <w:rPr>
          <w:rFonts w:asciiTheme="majorBidi" w:hAnsiTheme="majorBidi" w:cstheme="majorBidi"/>
          <w:sz w:val="28"/>
          <w:szCs w:val="28"/>
        </w:rPr>
        <w:t xml:space="preserve">В этом контексте </w:t>
      </w:r>
      <w:r>
        <w:rPr>
          <w:rFonts w:asciiTheme="majorBidi" w:hAnsiTheme="majorBidi" w:cstheme="majorBidi"/>
          <w:sz w:val="28"/>
          <w:szCs w:val="28"/>
        </w:rPr>
        <w:t>снова</w:t>
      </w:r>
      <w:r w:rsidRPr="00CC3162">
        <w:rPr>
          <w:rFonts w:asciiTheme="majorBidi" w:hAnsiTheme="majorBidi" w:cstheme="majorBidi"/>
          <w:sz w:val="28"/>
          <w:szCs w:val="28"/>
        </w:rPr>
        <w:t xml:space="preserve"> возникает сильная ассоциация с порогом. В 14:6 проклятие Ахии настигает жену </w:t>
      </w:r>
      <w:proofErr w:type="spellStart"/>
      <w:r w:rsidRPr="00CC3162">
        <w:rPr>
          <w:rFonts w:asciiTheme="majorBidi" w:hAnsiTheme="majorBidi" w:cstheme="majorBidi"/>
          <w:sz w:val="28"/>
          <w:szCs w:val="28"/>
        </w:rPr>
        <w:t>Иеровоама</w:t>
      </w:r>
      <w:proofErr w:type="spellEnd"/>
      <w:r w:rsidRPr="00CC3162">
        <w:rPr>
          <w:rFonts w:asciiTheme="majorBidi" w:hAnsiTheme="majorBidi" w:cstheme="majorBidi"/>
          <w:sz w:val="28"/>
          <w:szCs w:val="28"/>
        </w:rPr>
        <w:t xml:space="preserve"> в дверях (</w:t>
      </w:r>
      <w:r w:rsidRPr="00196053">
        <w:rPr>
          <w:rFonts w:asciiTheme="majorBidi" w:hAnsiTheme="majorBidi" w:cstheme="majorBidi"/>
          <w:i/>
          <w:iCs/>
          <w:sz w:val="28"/>
          <w:szCs w:val="28"/>
        </w:rPr>
        <w:t>Ахия, услышав шорох от ног ее, когда она вошла в дверь, сказал</w:t>
      </w:r>
      <w:r w:rsidRPr="00CC3162">
        <w:rPr>
          <w:rFonts w:asciiTheme="majorBidi" w:hAnsiTheme="majorBidi" w:cstheme="majorBidi"/>
          <w:sz w:val="28"/>
          <w:szCs w:val="28"/>
        </w:rPr>
        <w:t xml:space="preserve">), а в 14:7 смерть ребенка наступает, как только его мать переступает порог: </w:t>
      </w:r>
      <w:r w:rsidRPr="00CC3162">
        <w:rPr>
          <w:rFonts w:asciiTheme="majorBidi" w:hAnsiTheme="majorBidi" w:cstheme="majorBidi"/>
          <w:i/>
          <w:iCs/>
          <w:sz w:val="28"/>
          <w:szCs w:val="28"/>
        </w:rPr>
        <w:t>и лишь только переступила чрез порог дома, дитя умерло.</w:t>
      </w:r>
    </w:p>
    <w:p w14:paraId="52651C89" w14:textId="77777777" w:rsidR="00354C87" w:rsidRPr="00FC47BB" w:rsidRDefault="00354C87" w:rsidP="00354C87">
      <w:pPr>
        <w:pStyle w:val="3"/>
        <w:spacing w:line="360" w:lineRule="auto"/>
        <w:ind w:firstLine="709"/>
        <w:rPr>
          <w:rFonts w:ascii="Times New Roman" w:hAnsi="Times New Roman" w:cs="Times New Roman"/>
          <w:b/>
          <w:bCs/>
          <w:color w:val="auto"/>
          <w:sz w:val="28"/>
          <w:szCs w:val="28"/>
        </w:rPr>
      </w:pPr>
      <w:bookmarkStart w:id="35" w:name="_Toc137243890"/>
      <w:r w:rsidRPr="00AC024A">
        <w:rPr>
          <w:rFonts w:ascii="Times New Roman" w:hAnsi="Times New Roman" w:cs="Times New Roman"/>
          <w:b/>
          <w:bCs/>
          <w:color w:val="auto"/>
          <w:sz w:val="28"/>
          <w:szCs w:val="28"/>
        </w:rPr>
        <w:lastRenderedPageBreak/>
        <w:t>3.1</w:t>
      </w:r>
      <w:r>
        <w:rPr>
          <w:rFonts w:ascii="Times New Roman" w:hAnsi="Times New Roman" w:cs="Times New Roman"/>
          <w:b/>
          <w:bCs/>
          <w:color w:val="auto"/>
          <w:sz w:val="28"/>
          <w:szCs w:val="28"/>
        </w:rPr>
        <w:t>3</w:t>
      </w:r>
      <w:r w:rsidRPr="00AC024A">
        <w:rPr>
          <w:rFonts w:ascii="Times New Roman" w:hAnsi="Times New Roman" w:cs="Times New Roman"/>
          <w:b/>
          <w:bCs/>
          <w:color w:val="auto"/>
          <w:sz w:val="28"/>
          <w:szCs w:val="28"/>
        </w:rPr>
        <w:t xml:space="preserve">. </w:t>
      </w:r>
      <w:r w:rsidRPr="00FC47BB">
        <w:rPr>
          <w:rFonts w:ascii="Times New Roman" w:hAnsi="Times New Roman" w:cs="Times New Roman"/>
          <w:b/>
          <w:bCs/>
          <w:color w:val="auto"/>
          <w:sz w:val="28"/>
          <w:szCs w:val="28"/>
        </w:rPr>
        <w:t xml:space="preserve">Дочь </w:t>
      </w:r>
      <w:proofErr w:type="spellStart"/>
      <w:r w:rsidRPr="00FC47BB">
        <w:rPr>
          <w:rFonts w:ascii="Times New Roman" w:hAnsi="Times New Roman" w:cs="Times New Roman"/>
          <w:b/>
          <w:bCs/>
          <w:color w:val="auto"/>
          <w:sz w:val="28"/>
          <w:szCs w:val="28"/>
        </w:rPr>
        <w:t>Иеффая</w:t>
      </w:r>
      <w:proofErr w:type="spellEnd"/>
      <w:r w:rsidRPr="00FC47BB">
        <w:rPr>
          <w:rFonts w:ascii="Times New Roman" w:hAnsi="Times New Roman" w:cs="Times New Roman"/>
          <w:b/>
          <w:bCs/>
          <w:color w:val="auto"/>
          <w:sz w:val="28"/>
          <w:szCs w:val="28"/>
        </w:rPr>
        <w:t>: кто первым выйдет из ворот?</w:t>
      </w:r>
      <w:bookmarkEnd w:id="35"/>
    </w:p>
    <w:p w14:paraId="0C0487EB" w14:textId="77777777" w:rsidR="00354C87" w:rsidRDefault="00354C87" w:rsidP="00354C87">
      <w:pPr>
        <w:spacing w:after="0" w:line="360" w:lineRule="auto"/>
        <w:ind w:firstLine="708"/>
        <w:rPr>
          <w:rFonts w:asciiTheme="majorBidi" w:hAnsiTheme="majorBidi" w:cstheme="majorBidi"/>
          <w:sz w:val="28"/>
          <w:szCs w:val="28"/>
        </w:rPr>
      </w:pPr>
      <w:r>
        <w:rPr>
          <w:rFonts w:asciiTheme="majorBidi" w:hAnsiTheme="majorBidi" w:cstheme="majorBidi"/>
          <w:sz w:val="28"/>
          <w:szCs w:val="28"/>
        </w:rPr>
        <w:t xml:space="preserve">В 11 главе книги Судей девятый судья Израиля, </w:t>
      </w:r>
      <w:proofErr w:type="spellStart"/>
      <w:r>
        <w:rPr>
          <w:rFonts w:asciiTheme="majorBidi" w:hAnsiTheme="majorBidi" w:cstheme="majorBidi"/>
          <w:sz w:val="28"/>
          <w:szCs w:val="28"/>
        </w:rPr>
        <w:t>Иеффай</w:t>
      </w:r>
      <w:proofErr w:type="spellEnd"/>
      <w:r>
        <w:rPr>
          <w:rFonts w:asciiTheme="majorBidi" w:hAnsiTheme="majorBidi" w:cstheme="majorBidi"/>
          <w:sz w:val="28"/>
          <w:szCs w:val="28"/>
        </w:rPr>
        <w:t xml:space="preserve">, отправляясь в бой против аммонитян, приносит обет Господу: </w:t>
      </w:r>
      <w:r w:rsidRPr="00275BC6">
        <w:rPr>
          <w:rFonts w:asciiTheme="majorBidi" w:hAnsiTheme="majorBidi" w:cstheme="majorBidi"/>
          <w:i/>
          <w:iCs/>
          <w:sz w:val="28"/>
          <w:szCs w:val="28"/>
        </w:rPr>
        <w:t xml:space="preserve">если Ты предашь Аммонитян в руки мои, то по возвращении моем с миром от </w:t>
      </w:r>
      <w:r>
        <w:rPr>
          <w:rFonts w:asciiTheme="majorBidi" w:hAnsiTheme="majorBidi" w:cstheme="majorBidi"/>
          <w:i/>
          <w:iCs/>
          <w:sz w:val="28"/>
          <w:szCs w:val="28"/>
        </w:rPr>
        <w:t>а</w:t>
      </w:r>
      <w:r w:rsidRPr="00275BC6">
        <w:rPr>
          <w:rFonts w:asciiTheme="majorBidi" w:hAnsiTheme="majorBidi" w:cstheme="majorBidi"/>
          <w:i/>
          <w:iCs/>
          <w:sz w:val="28"/>
          <w:szCs w:val="28"/>
        </w:rPr>
        <w:t>ммонитян, что выйдет из ворот дома моего навстречу мне</w:t>
      </w:r>
      <w:r>
        <w:rPr>
          <w:rFonts w:asciiTheme="majorBidi" w:hAnsiTheme="majorBidi" w:cstheme="majorBidi"/>
          <w:i/>
          <w:iCs/>
          <w:sz w:val="28"/>
          <w:szCs w:val="28"/>
        </w:rPr>
        <w:t xml:space="preserve"> (</w:t>
      </w:r>
      <w:proofErr w:type="spellStart"/>
      <w:r w:rsidRPr="00275BC6">
        <w:rPr>
          <w:rFonts w:asciiTheme="majorBidi" w:hAnsiTheme="majorBidi" w:cstheme="majorBidi"/>
          <w:i/>
          <w:iCs/>
          <w:sz w:val="28"/>
          <w:szCs w:val="28"/>
        </w:rPr>
        <w:t>yēṣēˀ</w:t>
      </w:r>
      <w:proofErr w:type="spellEnd"/>
      <w:r w:rsidRPr="00275BC6">
        <w:rPr>
          <w:rFonts w:asciiTheme="majorBidi" w:hAnsiTheme="majorBidi" w:cstheme="majorBidi"/>
          <w:i/>
          <w:iCs/>
          <w:sz w:val="28"/>
          <w:szCs w:val="28"/>
        </w:rPr>
        <w:t xml:space="preserve"> </w:t>
      </w:r>
      <w:proofErr w:type="spellStart"/>
      <w:r w:rsidRPr="00275BC6">
        <w:rPr>
          <w:rFonts w:asciiTheme="majorBidi" w:hAnsiTheme="majorBidi" w:cstheme="majorBidi"/>
          <w:i/>
          <w:iCs/>
          <w:sz w:val="28"/>
          <w:szCs w:val="28"/>
        </w:rPr>
        <w:t>middalṯê</w:t>
      </w:r>
      <w:proofErr w:type="spellEnd"/>
      <w:r w:rsidRPr="00275BC6">
        <w:rPr>
          <w:rFonts w:asciiTheme="majorBidi" w:hAnsiTheme="majorBidi" w:cstheme="majorBidi"/>
          <w:i/>
          <w:iCs/>
          <w:sz w:val="28"/>
          <w:szCs w:val="28"/>
        </w:rPr>
        <w:t xml:space="preserve"> </w:t>
      </w:r>
      <w:proofErr w:type="spellStart"/>
      <w:r w:rsidRPr="00275BC6">
        <w:rPr>
          <w:rFonts w:asciiTheme="majorBidi" w:hAnsiTheme="majorBidi" w:cstheme="majorBidi"/>
          <w:i/>
          <w:iCs/>
          <w:sz w:val="28"/>
          <w:szCs w:val="28"/>
        </w:rPr>
        <w:t>ḇêṯî</w:t>
      </w:r>
      <w:proofErr w:type="spellEnd"/>
      <w:r w:rsidRPr="00275BC6">
        <w:rPr>
          <w:rFonts w:asciiTheme="majorBidi" w:hAnsiTheme="majorBidi" w:cstheme="majorBidi"/>
          <w:i/>
          <w:iCs/>
          <w:sz w:val="28"/>
          <w:szCs w:val="28"/>
        </w:rPr>
        <w:t xml:space="preserve"> </w:t>
      </w:r>
      <w:proofErr w:type="spellStart"/>
      <w:r w:rsidRPr="00275BC6">
        <w:rPr>
          <w:rFonts w:asciiTheme="majorBidi" w:hAnsiTheme="majorBidi" w:cstheme="majorBidi"/>
          <w:i/>
          <w:iCs/>
          <w:sz w:val="28"/>
          <w:szCs w:val="28"/>
        </w:rPr>
        <w:t>liqrāˀṯî</w:t>
      </w:r>
      <w:proofErr w:type="spellEnd"/>
      <w:r>
        <w:rPr>
          <w:rFonts w:asciiTheme="majorBidi" w:hAnsiTheme="majorBidi" w:cstheme="majorBidi"/>
          <w:i/>
          <w:iCs/>
          <w:sz w:val="28"/>
          <w:szCs w:val="28"/>
        </w:rPr>
        <w:t>)</w:t>
      </w:r>
      <w:r w:rsidRPr="00275BC6">
        <w:rPr>
          <w:rFonts w:asciiTheme="majorBidi" w:hAnsiTheme="majorBidi" w:cstheme="majorBidi"/>
          <w:i/>
          <w:iCs/>
          <w:sz w:val="28"/>
          <w:szCs w:val="28"/>
        </w:rPr>
        <w:t xml:space="preserve">, будет </w:t>
      </w:r>
      <w:r>
        <w:rPr>
          <w:rFonts w:asciiTheme="majorBidi" w:hAnsiTheme="majorBidi" w:cstheme="majorBidi"/>
          <w:i/>
          <w:iCs/>
          <w:sz w:val="28"/>
          <w:szCs w:val="28"/>
        </w:rPr>
        <w:t>Господу</w:t>
      </w:r>
      <w:r w:rsidRPr="00275BC6">
        <w:rPr>
          <w:rFonts w:asciiTheme="majorBidi" w:hAnsiTheme="majorBidi" w:cstheme="majorBidi"/>
          <w:i/>
          <w:iCs/>
          <w:sz w:val="28"/>
          <w:szCs w:val="28"/>
        </w:rPr>
        <w:t>, и вознесу сие на всесожжение</w:t>
      </w:r>
      <w:r w:rsidRPr="00275BC6">
        <w:rPr>
          <w:rFonts w:asciiTheme="majorBidi" w:hAnsiTheme="majorBidi" w:cstheme="majorBidi"/>
          <w:sz w:val="28"/>
          <w:szCs w:val="28"/>
        </w:rPr>
        <w:t xml:space="preserve">. </w:t>
      </w:r>
      <w:r>
        <w:rPr>
          <w:rFonts w:asciiTheme="majorBidi" w:hAnsiTheme="majorBidi" w:cstheme="majorBidi"/>
          <w:sz w:val="28"/>
          <w:szCs w:val="28"/>
        </w:rPr>
        <w:t xml:space="preserve">Когда </w:t>
      </w:r>
      <w:proofErr w:type="spellStart"/>
      <w:r>
        <w:rPr>
          <w:rFonts w:asciiTheme="majorBidi" w:hAnsiTheme="majorBidi" w:cstheme="majorBidi"/>
          <w:sz w:val="28"/>
          <w:szCs w:val="28"/>
        </w:rPr>
        <w:t>Иеффай</w:t>
      </w:r>
      <w:proofErr w:type="spellEnd"/>
      <w:r>
        <w:rPr>
          <w:rFonts w:asciiTheme="majorBidi" w:hAnsiTheme="majorBidi" w:cstheme="majorBidi"/>
          <w:sz w:val="28"/>
          <w:szCs w:val="28"/>
        </w:rPr>
        <w:t xml:space="preserve"> одерживает победу и возвращается домой, ему навстречу выходит его единственная дочь.</w:t>
      </w:r>
    </w:p>
    <w:p w14:paraId="24DEF52D" w14:textId="1D2E6A72" w:rsidR="00354C87" w:rsidRDefault="00354C87" w:rsidP="00354C87">
      <w:pPr>
        <w:spacing w:line="360" w:lineRule="auto"/>
        <w:ind w:firstLine="708"/>
        <w:rPr>
          <w:rFonts w:asciiTheme="majorBidi" w:hAnsiTheme="majorBidi" w:cstheme="majorBidi"/>
          <w:sz w:val="28"/>
          <w:szCs w:val="28"/>
        </w:rPr>
      </w:pPr>
      <w:r w:rsidRPr="00A14A54">
        <w:rPr>
          <w:rFonts w:asciiTheme="majorBidi" w:hAnsiTheme="majorBidi" w:cstheme="majorBidi"/>
          <w:sz w:val="28"/>
          <w:szCs w:val="28"/>
        </w:rPr>
        <w:t xml:space="preserve">Датировка истории о клятве </w:t>
      </w:r>
      <w:proofErr w:type="spellStart"/>
      <w:r w:rsidRPr="00A14A54">
        <w:rPr>
          <w:rFonts w:asciiTheme="majorBidi" w:hAnsiTheme="majorBidi" w:cstheme="majorBidi"/>
          <w:sz w:val="28"/>
          <w:szCs w:val="28"/>
        </w:rPr>
        <w:t>Иеффая</w:t>
      </w:r>
      <w:proofErr w:type="spellEnd"/>
      <w:r w:rsidRPr="00A14A54">
        <w:rPr>
          <w:rFonts w:asciiTheme="majorBidi" w:hAnsiTheme="majorBidi" w:cstheme="majorBidi"/>
          <w:sz w:val="28"/>
          <w:szCs w:val="28"/>
        </w:rPr>
        <w:t xml:space="preserve">, ее место в оригинальном повествовании и происхождение являются предметом споров среди исследователей. </w:t>
      </w:r>
      <w:r w:rsidRPr="00A03B5D">
        <w:rPr>
          <w:rFonts w:asciiTheme="majorBidi" w:hAnsiTheme="majorBidi" w:cstheme="majorBidi"/>
          <w:sz w:val="28"/>
          <w:szCs w:val="28"/>
        </w:rPr>
        <w:t>Некоторые ученые, в частности Финкельштейн (</w:t>
      </w:r>
      <w:proofErr w:type="spellStart"/>
      <w:r w:rsidRPr="00FB1946">
        <w:rPr>
          <w:rFonts w:asciiTheme="majorBidi" w:hAnsiTheme="majorBidi" w:cstheme="majorBidi"/>
          <w:sz w:val="28"/>
          <w:szCs w:val="28"/>
        </w:rPr>
        <w:t>Finkelstein</w:t>
      </w:r>
      <w:proofErr w:type="spellEnd"/>
      <w:r w:rsidRPr="00FB1946">
        <w:rPr>
          <w:rFonts w:asciiTheme="majorBidi" w:hAnsiTheme="majorBidi" w:cstheme="majorBidi"/>
          <w:sz w:val="28"/>
          <w:szCs w:val="28"/>
        </w:rPr>
        <w:t xml:space="preserve">, 2016, </w:t>
      </w:r>
      <w:r>
        <w:rPr>
          <w:rFonts w:asciiTheme="majorBidi" w:hAnsiTheme="majorBidi" w:cstheme="majorBidi"/>
          <w:sz w:val="28"/>
          <w:szCs w:val="28"/>
          <w:lang w:val="en-US"/>
        </w:rPr>
        <w:t>c</w:t>
      </w:r>
      <w:r w:rsidRPr="00FB1946">
        <w:rPr>
          <w:rFonts w:asciiTheme="majorBidi" w:hAnsiTheme="majorBidi" w:cstheme="majorBidi"/>
          <w:sz w:val="28"/>
          <w:szCs w:val="28"/>
        </w:rPr>
        <w:t>.7</w:t>
      </w:r>
      <w:r w:rsidRPr="00A03B5D">
        <w:rPr>
          <w:rFonts w:asciiTheme="majorBidi" w:hAnsiTheme="majorBidi" w:cstheme="majorBidi"/>
          <w:sz w:val="28"/>
          <w:szCs w:val="28"/>
        </w:rPr>
        <w:t xml:space="preserve">) и </w:t>
      </w:r>
      <w:proofErr w:type="spellStart"/>
      <w:r w:rsidRPr="00A03B5D">
        <w:rPr>
          <w:rFonts w:asciiTheme="majorBidi" w:hAnsiTheme="majorBidi" w:cstheme="majorBidi"/>
          <w:sz w:val="28"/>
          <w:szCs w:val="28"/>
        </w:rPr>
        <w:t>Р</w:t>
      </w:r>
      <w:r w:rsidR="00B33C16">
        <w:rPr>
          <w:rFonts w:asciiTheme="majorBidi" w:hAnsiTheme="majorBidi" w:cstheme="majorBidi"/>
          <w:sz w:val="28"/>
          <w:szCs w:val="28"/>
        </w:rPr>
        <w:t>ё</w:t>
      </w:r>
      <w:r w:rsidRPr="00A03B5D">
        <w:rPr>
          <w:rFonts w:asciiTheme="majorBidi" w:hAnsiTheme="majorBidi" w:cstheme="majorBidi"/>
          <w:sz w:val="28"/>
          <w:szCs w:val="28"/>
        </w:rPr>
        <w:t>мер</w:t>
      </w:r>
      <w:proofErr w:type="spellEnd"/>
      <w:r w:rsidRPr="00A03B5D">
        <w:rPr>
          <w:rFonts w:asciiTheme="majorBidi" w:hAnsiTheme="majorBidi" w:cstheme="majorBidi"/>
          <w:sz w:val="28"/>
          <w:szCs w:val="28"/>
        </w:rPr>
        <w:t xml:space="preserve"> (</w:t>
      </w:r>
      <w:proofErr w:type="spellStart"/>
      <w:r w:rsidRPr="00A03B5D">
        <w:rPr>
          <w:rFonts w:asciiTheme="majorBidi" w:hAnsiTheme="majorBidi" w:cstheme="majorBidi"/>
          <w:sz w:val="28"/>
          <w:szCs w:val="28"/>
        </w:rPr>
        <w:t>Römer</w:t>
      </w:r>
      <w:proofErr w:type="spellEnd"/>
      <w:r w:rsidRPr="00A03B5D">
        <w:rPr>
          <w:rFonts w:asciiTheme="majorBidi" w:hAnsiTheme="majorBidi" w:cstheme="majorBidi"/>
          <w:sz w:val="28"/>
          <w:szCs w:val="28"/>
        </w:rPr>
        <w:t xml:space="preserve">, 1998, </w:t>
      </w:r>
      <w:r>
        <w:rPr>
          <w:rFonts w:asciiTheme="majorBidi" w:hAnsiTheme="majorBidi" w:cstheme="majorBidi"/>
          <w:sz w:val="28"/>
          <w:szCs w:val="28"/>
          <w:lang w:val="en-US"/>
        </w:rPr>
        <w:t>cc</w:t>
      </w:r>
      <w:r w:rsidRPr="00A03B5D">
        <w:rPr>
          <w:rFonts w:asciiTheme="majorBidi" w:hAnsiTheme="majorBidi" w:cstheme="majorBidi"/>
          <w:sz w:val="28"/>
          <w:szCs w:val="28"/>
        </w:rPr>
        <w:t xml:space="preserve">. 27-38), считают эту историю очень поздней вставкой в библейский текст, датируемой, вероятно, эллинистическим периодом. Они утверждают, что на эту историю могла повлиять греческая легенда об </w:t>
      </w:r>
      <w:proofErr w:type="spellStart"/>
      <w:r w:rsidRPr="00A03B5D">
        <w:rPr>
          <w:rFonts w:asciiTheme="majorBidi" w:hAnsiTheme="majorBidi" w:cstheme="majorBidi"/>
          <w:sz w:val="28"/>
          <w:szCs w:val="28"/>
        </w:rPr>
        <w:t>Ифигинее</w:t>
      </w:r>
      <w:proofErr w:type="spellEnd"/>
      <w:r w:rsidRPr="00A03B5D">
        <w:rPr>
          <w:rFonts w:asciiTheme="majorBidi" w:hAnsiTheme="majorBidi" w:cstheme="majorBidi"/>
          <w:sz w:val="28"/>
          <w:szCs w:val="28"/>
        </w:rPr>
        <w:t>.</w:t>
      </w:r>
      <w:r w:rsidRPr="00FB1946">
        <w:rPr>
          <w:rFonts w:asciiTheme="majorBidi" w:hAnsiTheme="majorBidi" w:cstheme="majorBidi"/>
          <w:sz w:val="28"/>
          <w:szCs w:val="28"/>
        </w:rPr>
        <w:t xml:space="preserve"> </w:t>
      </w:r>
      <w:r>
        <w:rPr>
          <w:rFonts w:asciiTheme="majorBidi" w:hAnsiTheme="majorBidi" w:cstheme="majorBidi"/>
          <w:sz w:val="28"/>
          <w:szCs w:val="28"/>
        </w:rPr>
        <w:t xml:space="preserve">В этом греческом мифе </w:t>
      </w:r>
      <w:r w:rsidRPr="00D4668E">
        <w:rPr>
          <w:rFonts w:asciiTheme="majorBidi" w:hAnsiTheme="majorBidi" w:cstheme="majorBidi"/>
          <w:sz w:val="28"/>
          <w:szCs w:val="28"/>
        </w:rPr>
        <w:t>Агамемнон оскорбляет Артемиду, убивая на охоте посвященную ей лань.</w:t>
      </w:r>
      <w:r>
        <w:rPr>
          <w:rFonts w:asciiTheme="majorBidi" w:hAnsiTheme="majorBidi" w:cstheme="majorBidi"/>
          <w:sz w:val="28"/>
          <w:szCs w:val="28"/>
        </w:rPr>
        <w:t xml:space="preserve"> </w:t>
      </w:r>
      <w:r w:rsidRPr="00D4668E">
        <w:rPr>
          <w:rFonts w:asciiTheme="majorBidi" w:hAnsiTheme="majorBidi" w:cstheme="majorBidi"/>
          <w:sz w:val="28"/>
          <w:szCs w:val="28"/>
        </w:rPr>
        <w:t>Артемида гневается на Агамемнона</w:t>
      </w:r>
      <w:r>
        <w:rPr>
          <w:rFonts w:asciiTheme="majorBidi" w:hAnsiTheme="majorBidi" w:cstheme="majorBidi"/>
          <w:sz w:val="28"/>
          <w:szCs w:val="28"/>
        </w:rPr>
        <w:t>:</w:t>
      </w:r>
      <w:r w:rsidRPr="00D4668E">
        <w:rPr>
          <w:rFonts w:asciiTheme="majorBidi" w:hAnsiTheme="majorBidi" w:cstheme="majorBidi"/>
          <w:sz w:val="28"/>
          <w:szCs w:val="28"/>
        </w:rPr>
        <w:t xml:space="preserve"> </w:t>
      </w:r>
      <w:r>
        <w:rPr>
          <w:rFonts w:asciiTheme="majorBidi" w:hAnsiTheme="majorBidi" w:cstheme="majorBidi"/>
          <w:sz w:val="28"/>
          <w:szCs w:val="28"/>
        </w:rPr>
        <w:t xml:space="preserve">она </w:t>
      </w:r>
      <w:r w:rsidRPr="00D4668E">
        <w:rPr>
          <w:rFonts w:asciiTheme="majorBidi" w:hAnsiTheme="majorBidi" w:cstheme="majorBidi"/>
          <w:sz w:val="28"/>
          <w:szCs w:val="28"/>
        </w:rPr>
        <w:t>насылает безветрие</w:t>
      </w:r>
      <w:r>
        <w:rPr>
          <w:rFonts w:asciiTheme="majorBidi" w:hAnsiTheme="majorBidi" w:cstheme="majorBidi"/>
          <w:sz w:val="28"/>
          <w:szCs w:val="28"/>
        </w:rPr>
        <w:t>,</w:t>
      </w:r>
      <w:r w:rsidRPr="00D4668E">
        <w:rPr>
          <w:rFonts w:asciiTheme="majorBidi" w:hAnsiTheme="majorBidi" w:cstheme="majorBidi"/>
          <w:sz w:val="28"/>
          <w:szCs w:val="28"/>
        </w:rPr>
        <w:t xml:space="preserve"> </w:t>
      </w:r>
      <w:r>
        <w:rPr>
          <w:rFonts w:asciiTheme="majorBidi" w:hAnsiTheme="majorBidi" w:cstheme="majorBidi"/>
          <w:sz w:val="28"/>
          <w:szCs w:val="28"/>
        </w:rPr>
        <w:t>из-за чего ф</w:t>
      </w:r>
      <w:r w:rsidRPr="00D4668E">
        <w:rPr>
          <w:rFonts w:asciiTheme="majorBidi" w:hAnsiTheme="majorBidi" w:cstheme="majorBidi"/>
          <w:sz w:val="28"/>
          <w:szCs w:val="28"/>
        </w:rPr>
        <w:t xml:space="preserve">лот греков не может двинуться в путь. Прорицатель </w:t>
      </w:r>
      <w:proofErr w:type="spellStart"/>
      <w:r w:rsidRPr="00D4668E">
        <w:rPr>
          <w:rFonts w:asciiTheme="majorBidi" w:hAnsiTheme="majorBidi" w:cstheme="majorBidi"/>
          <w:sz w:val="28"/>
          <w:szCs w:val="28"/>
        </w:rPr>
        <w:t>Калхант</w:t>
      </w:r>
      <w:proofErr w:type="spellEnd"/>
      <w:r w:rsidRPr="00D4668E">
        <w:rPr>
          <w:rFonts w:asciiTheme="majorBidi" w:hAnsiTheme="majorBidi" w:cstheme="majorBidi"/>
          <w:sz w:val="28"/>
          <w:szCs w:val="28"/>
        </w:rPr>
        <w:t xml:space="preserve"> объявляет, что</w:t>
      </w:r>
      <w:r>
        <w:rPr>
          <w:rFonts w:asciiTheme="majorBidi" w:hAnsiTheme="majorBidi" w:cstheme="majorBidi"/>
          <w:sz w:val="28"/>
          <w:szCs w:val="28"/>
        </w:rPr>
        <w:t xml:space="preserve"> </w:t>
      </w:r>
      <w:r w:rsidRPr="00D4668E">
        <w:rPr>
          <w:rFonts w:asciiTheme="majorBidi" w:hAnsiTheme="majorBidi" w:cstheme="majorBidi"/>
          <w:sz w:val="28"/>
          <w:szCs w:val="28"/>
        </w:rPr>
        <w:t>богиня может быть умилостивлена только принесением ей в жертву</w:t>
      </w:r>
      <w:r>
        <w:rPr>
          <w:rFonts w:asciiTheme="majorBidi" w:hAnsiTheme="majorBidi" w:cstheme="majorBidi"/>
          <w:sz w:val="28"/>
          <w:szCs w:val="28"/>
        </w:rPr>
        <w:t xml:space="preserve"> </w:t>
      </w:r>
      <w:r w:rsidRPr="00D4668E">
        <w:rPr>
          <w:rFonts w:asciiTheme="majorBidi" w:hAnsiTheme="majorBidi" w:cstheme="majorBidi"/>
          <w:sz w:val="28"/>
          <w:szCs w:val="28"/>
        </w:rPr>
        <w:t>Ифигении, самой красивой из дочерей Агамемнона. Когда Агамемнон</w:t>
      </w:r>
      <w:r>
        <w:rPr>
          <w:rFonts w:asciiTheme="majorBidi" w:hAnsiTheme="majorBidi" w:cstheme="majorBidi"/>
          <w:sz w:val="28"/>
          <w:szCs w:val="28"/>
        </w:rPr>
        <w:t xml:space="preserve"> </w:t>
      </w:r>
      <w:r w:rsidRPr="00D4668E">
        <w:rPr>
          <w:rFonts w:asciiTheme="majorBidi" w:hAnsiTheme="majorBidi" w:cstheme="majorBidi"/>
          <w:sz w:val="28"/>
          <w:szCs w:val="28"/>
        </w:rPr>
        <w:t>готовится принести свою дочь в жертву, Артемида решает пожалеть</w:t>
      </w:r>
      <w:r>
        <w:rPr>
          <w:rFonts w:asciiTheme="majorBidi" w:hAnsiTheme="majorBidi" w:cstheme="majorBidi"/>
          <w:sz w:val="28"/>
          <w:szCs w:val="28"/>
        </w:rPr>
        <w:t xml:space="preserve"> </w:t>
      </w:r>
      <w:proofErr w:type="spellStart"/>
      <w:r w:rsidRPr="00D4668E">
        <w:rPr>
          <w:rFonts w:asciiTheme="majorBidi" w:hAnsiTheme="majorBidi" w:cstheme="majorBidi"/>
          <w:sz w:val="28"/>
          <w:szCs w:val="28"/>
        </w:rPr>
        <w:t>Ифигинею</w:t>
      </w:r>
      <w:proofErr w:type="spellEnd"/>
      <w:r w:rsidRPr="00D4668E">
        <w:rPr>
          <w:rFonts w:asciiTheme="majorBidi" w:hAnsiTheme="majorBidi" w:cstheme="majorBidi"/>
          <w:sz w:val="28"/>
          <w:szCs w:val="28"/>
        </w:rPr>
        <w:t>, похищает ее и вместо девушки появляется лань/коза.</w:t>
      </w:r>
    </w:p>
    <w:p w14:paraId="187078AC" w14:textId="77777777" w:rsidR="00354C87" w:rsidRPr="001A3343" w:rsidRDefault="00354C87" w:rsidP="00354C87">
      <w:pPr>
        <w:spacing w:line="360" w:lineRule="auto"/>
        <w:ind w:firstLine="708"/>
        <w:rPr>
          <w:rFonts w:asciiTheme="majorBidi" w:hAnsiTheme="majorBidi" w:cstheme="majorBidi"/>
          <w:sz w:val="28"/>
          <w:szCs w:val="28"/>
        </w:rPr>
      </w:pPr>
      <w:r w:rsidRPr="00FB1946">
        <w:rPr>
          <w:rFonts w:asciiTheme="majorBidi" w:hAnsiTheme="majorBidi" w:cstheme="majorBidi"/>
          <w:sz w:val="28"/>
          <w:szCs w:val="28"/>
        </w:rPr>
        <w:t>Хотя параллели между этими двумя текстами действительно примечательны</w:t>
      </w:r>
      <w:r>
        <w:rPr>
          <w:rStyle w:val="a5"/>
          <w:rFonts w:asciiTheme="majorBidi" w:hAnsiTheme="majorBidi" w:cstheme="majorBidi"/>
          <w:sz w:val="28"/>
          <w:szCs w:val="28"/>
        </w:rPr>
        <w:footnoteReference w:id="16"/>
      </w:r>
      <w:r w:rsidRPr="00FB1946">
        <w:rPr>
          <w:rFonts w:asciiTheme="majorBidi" w:hAnsiTheme="majorBidi" w:cstheme="majorBidi"/>
          <w:sz w:val="28"/>
          <w:szCs w:val="28"/>
        </w:rPr>
        <w:t>, однозначных доказательств того, что библейский текст заимствовал эту историю у греков, нет.</w:t>
      </w:r>
      <w:r>
        <w:rPr>
          <w:rFonts w:asciiTheme="majorBidi" w:hAnsiTheme="majorBidi" w:cstheme="majorBidi"/>
          <w:sz w:val="28"/>
          <w:szCs w:val="28"/>
        </w:rPr>
        <w:t xml:space="preserve"> </w:t>
      </w:r>
      <w:r w:rsidRPr="0025486A">
        <w:rPr>
          <w:rFonts w:asciiTheme="majorBidi" w:hAnsiTheme="majorBidi" w:cstheme="majorBidi"/>
          <w:sz w:val="28"/>
          <w:szCs w:val="28"/>
        </w:rPr>
        <w:t xml:space="preserve">Более того, другие исследователи, в частности </w:t>
      </w:r>
      <w:proofErr w:type="spellStart"/>
      <w:r w:rsidRPr="0025486A">
        <w:rPr>
          <w:rFonts w:asciiTheme="majorBidi" w:hAnsiTheme="majorBidi" w:cstheme="majorBidi"/>
          <w:sz w:val="28"/>
          <w:szCs w:val="28"/>
        </w:rPr>
        <w:t>Янзен</w:t>
      </w:r>
      <w:proofErr w:type="spellEnd"/>
      <w:r w:rsidRPr="0025486A">
        <w:rPr>
          <w:rFonts w:asciiTheme="majorBidi" w:hAnsiTheme="majorBidi" w:cstheme="majorBidi"/>
          <w:sz w:val="28"/>
          <w:szCs w:val="28"/>
        </w:rPr>
        <w:t>, выступая против гипотезы о более позднем включении этого сюжета в библейский нарратив, приводят обоснованные доводы, почему текст лучше читать и понимать целиком (</w:t>
      </w:r>
      <w:proofErr w:type="spellStart"/>
      <w:r w:rsidRPr="0025486A">
        <w:rPr>
          <w:rFonts w:asciiTheme="majorBidi" w:hAnsiTheme="majorBidi" w:cstheme="majorBidi"/>
          <w:sz w:val="28"/>
          <w:szCs w:val="28"/>
        </w:rPr>
        <w:t>Janzen</w:t>
      </w:r>
      <w:proofErr w:type="spellEnd"/>
      <w:r w:rsidRPr="0025486A">
        <w:rPr>
          <w:rFonts w:asciiTheme="majorBidi" w:hAnsiTheme="majorBidi" w:cstheme="majorBidi"/>
          <w:sz w:val="28"/>
          <w:szCs w:val="28"/>
        </w:rPr>
        <w:t>, 2005)</w:t>
      </w:r>
      <w:r>
        <w:rPr>
          <w:rFonts w:asciiTheme="majorBidi" w:hAnsiTheme="majorBidi" w:cstheme="majorBidi"/>
          <w:sz w:val="28"/>
          <w:szCs w:val="28"/>
        </w:rPr>
        <w:t>.</w:t>
      </w:r>
    </w:p>
    <w:p w14:paraId="3D732669" w14:textId="06E9C577" w:rsidR="00DD2698" w:rsidRPr="00CA3A97" w:rsidRDefault="00354C87" w:rsidP="00CA3A97">
      <w:pPr>
        <w:spacing w:after="0" w:line="360" w:lineRule="auto"/>
        <w:ind w:firstLine="708"/>
        <w:rPr>
          <w:rFonts w:asciiTheme="majorBidi" w:eastAsia="Times New Roman" w:hAnsiTheme="majorBidi"/>
          <w:color w:val="000000"/>
          <w:sz w:val="28"/>
          <w:szCs w:val="28"/>
          <w:lang w:val="en-US" w:eastAsia="ru-RU" w:bidi="he-IL"/>
        </w:rPr>
      </w:pPr>
      <w:r>
        <w:rPr>
          <w:rFonts w:asciiTheme="majorBidi" w:hAnsiTheme="majorBidi" w:cstheme="majorBidi"/>
          <w:sz w:val="28"/>
          <w:szCs w:val="28"/>
        </w:rPr>
        <w:lastRenderedPageBreak/>
        <w:t>Так или иначе, э</w:t>
      </w:r>
      <w:r w:rsidRPr="00A71047">
        <w:rPr>
          <w:rFonts w:asciiTheme="majorBidi" w:hAnsiTheme="majorBidi" w:cstheme="majorBidi"/>
          <w:sz w:val="28"/>
          <w:szCs w:val="28"/>
        </w:rPr>
        <w:t xml:space="preserve">тот </w:t>
      </w:r>
      <w:r>
        <w:rPr>
          <w:rFonts w:asciiTheme="majorBidi" w:hAnsiTheme="majorBidi" w:cstheme="majorBidi"/>
          <w:sz w:val="28"/>
          <w:szCs w:val="28"/>
        </w:rPr>
        <w:t>сюжет</w:t>
      </w:r>
      <w:r w:rsidRPr="00A71047">
        <w:rPr>
          <w:rFonts w:asciiTheme="majorBidi" w:hAnsiTheme="majorBidi" w:cstheme="majorBidi"/>
          <w:sz w:val="28"/>
          <w:szCs w:val="28"/>
        </w:rPr>
        <w:t xml:space="preserve"> интересен нам с точки зрения лиминальности, потому что в нем мы вновь</w:t>
      </w:r>
      <w:r>
        <w:rPr>
          <w:rStyle w:val="a5"/>
          <w:rFonts w:asciiTheme="majorBidi" w:hAnsiTheme="majorBidi" w:cstheme="majorBidi"/>
          <w:sz w:val="28"/>
          <w:szCs w:val="28"/>
        </w:rPr>
        <w:footnoteReference w:id="17"/>
      </w:r>
      <w:r w:rsidRPr="00A71047">
        <w:rPr>
          <w:rFonts w:asciiTheme="majorBidi" w:hAnsiTheme="majorBidi" w:cstheme="majorBidi"/>
          <w:sz w:val="28"/>
          <w:szCs w:val="28"/>
        </w:rPr>
        <w:t xml:space="preserve"> видим, что смерть ребенка оказывается тесно связанной с </w:t>
      </w:r>
      <w:proofErr w:type="spellStart"/>
      <w:r w:rsidRPr="00A71047">
        <w:rPr>
          <w:rFonts w:asciiTheme="majorBidi" w:hAnsiTheme="majorBidi" w:cstheme="majorBidi"/>
          <w:sz w:val="28"/>
          <w:szCs w:val="28"/>
        </w:rPr>
        <w:t>лиминальным</w:t>
      </w:r>
      <w:proofErr w:type="spellEnd"/>
      <w:r w:rsidRPr="00A71047">
        <w:rPr>
          <w:rFonts w:asciiTheme="majorBidi" w:hAnsiTheme="majorBidi" w:cstheme="majorBidi"/>
          <w:sz w:val="28"/>
          <w:szCs w:val="28"/>
        </w:rPr>
        <w:t xml:space="preserve"> пространством, порогом. Переступив ворота дома, дочь </w:t>
      </w:r>
      <w:proofErr w:type="spellStart"/>
      <w:r w:rsidRPr="00A71047">
        <w:rPr>
          <w:rFonts w:asciiTheme="majorBidi" w:hAnsiTheme="majorBidi" w:cstheme="majorBidi"/>
          <w:sz w:val="28"/>
          <w:szCs w:val="28"/>
        </w:rPr>
        <w:t>Иеффая</w:t>
      </w:r>
      <w:proofErr w:type="spellEnd"/>
      <w:r w:rsidRPr="00A71047">
        <w:rPr>
          <w:rFonts w:asciiTheme="majorBidi" w:hAnsiTheme="majorBidi" w:cstheme="majorBidi"/>
          <w:sz w:val="28"/>
          <w:szCs w:val="28"/>
        </w:rPr>
        <w:t xml:space="preserve"> оказывается обречена на смерть.</w:t>
      </w:r>
    </w:p>
    <w:sectPr w:rsidR="00DD2698" w:rsidRPr="00CA3A97" w:rsidSect="00D27C74">
      <w:headerReference w:type="even" r:id="rId13"/>
      <w:headerReference w:type="default" r:id="rId14"/>
      <w:footerReference w:type="even" r:id="rId15"/>
      <w:footerReference w:type="default" r:id="rId16"/>
      <w:headerReference w:type="first" r:id="rId17"/>
      <w:footerReference w:type="first" r:id="rId18"/>
      <w:pgSz w:w="11906" w:h="16838"/>
      <w:pgMar w:top="1134" w:right="567" w:bottom="1134"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053EE" w14:textId="77777777" w:rsidR="00B71E8A" w:rsidRDefault="00B71E8A" w:rsidP="00F346AA">
      <w:pPr>
        <w:spacing w:after="0" w:line="240" w:lineRule="auto"/>
      </w:pPr>
      <w:r>
        <w:separator/>
      </w:r>
    </w:p>
  </w:endnote>
  <w:endnote w:type="continuationSeparator" w:id="0">
    <w:p w14:paraId="31A7D2C2" w14:textId="77777777" w:rsidR="00B71E8A" w:rsidRDefault="00B71E8A" w:rsidP="00F34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3F1DF" w14:textId="77777777" w:rsidR="00FD73C3" w:rsidRDefault="00FD73C3">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0DACF" w14:textId="77777777" w:rsidR="00FD73C3" w:rsidRDefault="00FD73C3">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EF706" w14:textId="77777777" w:rsidR="00FD73C3" w:rsidRDefault="00FD73C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2434D" w14:textId="77777777" w:rsidR="00B71E8A" w:rsidRDefault="00B71E8A" w:rsidP="00F346AA">
      <w:pPr>
        <w:spacing w:after="0" w:line="240" w:lineRule="auto"/>
      </w:pPr>
      <w:r>
        <w:separator/>
      </w:r>
    </w:p>
  </w:footnote>
  <w:footnote w:type="continuationSeparator" w:id="0">
    <w:p w14:paraId="44BD5961" w14:textId="77777777" w:rsidR="00B71E8A" w:rsidRDefault="00B71E8A" w:rsidP="00F346AA">
      <w:pPr>
        <w:spacing w:after="0" w:line="240" w:lineRule="auto"/>
      </w:pPr>
      <w:r>
        <w:continuationSeparator/>
      </w:r>
    </w:p>
  </w:footnote>
  <w:footnote w:id="1">
    <w:p w14:paraId="068C89BA" w14:textId="77777777" w:rsidR="003C652E" w:rsidRPr="00066C2D" w:rsidRDefault="003C652E" w:rsidP="003C652E">
      <w:pPr>
        <w:pStyle w:val="a3"/>
        <w:spacing w:line="360" w:lineRule="auto"/>
        <w:rPr>
          <w:rFonts w:asciiTheme="majorBidi" w:hAnsiTheme="majorBidi" w:cstheme="majorBidi"/>
          <w:sz w:val="24"/>
          <w:szCs w:val="24"/>
        </w:rPr>
      </w:pPr>
      <w:r w:rsidRPr="00066C2D">
        <w:rPr>
          <w:rStyle w:val="a5"/>
          <w:rFonts w:asciiTheme="majorBidi" w:hAnsiTheme="majorBidi" w:cstheme="majorBidi"/>
          <w:sz w:val="24"/>
          <w:szCs w:val="24"/>
        </w:rPr>
        <w:footnoteRef/>
      </w:r>
      <w:r w:rsidRPr="00066C2D">
        <w:rPr>
          <w:rFonts w:asciiTheme="majorBidi" w:hAnsiTheme="majorBidi" w:cstheme="majorBidi"/>
          <w:sz w:val="24"/>
          <w:szCs w:val="24"/>
        </w:rPr>
        <w:t xml:space="preserve"> Из текста не вполне ясно, из кого именно состоит эта армия. Некоторые исследователи считают, что это полчища саранчи, описанные в предыдущей главе. Однако слово </w:t>
      </w:r>
      <w:proofErr w:type="spellStart"/>
      <w:r w:rsidRPr="00066C2D">
        <w:rPr>
          <w:rFonts w:asciiTheme="majorBidi" w:hAnsiTheme="majorBidi" w:cstheme="majorBidi"/>
          <w:sz w:val="24"/>
          <w:szCs w:val="24"/>
        </w:rPr>
        <w:t>ˁam</w:t>
      </w:r>
      <w:proofErr w:type="spellEnd"/>
      <w:r w:rsidRPr="00066C2D">
        <w:rPr>
          <w:rFonts w:asciiTheme="majorBidi" w:hAnsiTheme="majorBidi" w:cstheme="majorBidi"/>
          <w:sz w:val="24"/>
          <w:szCs w:val="24"/>
        </w:rPr>
        <w:t xml:space="preserve"> 'народ' в стихе 2:2 скорее указывает на то, что это войско людей, вероятно, некое апокалиптическое войско</w:t>
      </w:r>
      <w:r>
        <w:rPr>
          <w:rFonts w:asciiTheme="majorBidi" w:hAnsiTheme="majorBidi" w:cstheme="majorBidi"/>
          <w:sz w:val="24"/>
          <w:szCs w:val="24"/>
        </w:rPr>
        <w:t xml:space="preserve"> (</w:t>
      </w:r>
      <w:proofErr w:type="spellStart"/>
      <w:r w:rsidRPr="00066C2D">
        <w:rPr>
          <w:rFonts w:asciiTheme="majorBidi" w:hAnsiTheme="majorBidi" w:cstheme="majorBidi"/>
          <w:sz w:val="24"/>
          <w:szCs w:val="24"/>
        </w:rPr>
        <w:t>Wolff</w:t>
      </w:r>
      <w:proofErr w:type="spellEnd"/>
      <w:r>
        <w:rPr>
          <w:rFonts w:asciiTheme="majorBidi" w:hAnsiTheme="majorBidi" w:cstheme="majorBidi"/>
          <w:sz w:val="24"/>
          <w:szCs w:val="24"/>
        </w:rPr>
        <w:t xml:space="preserve"> </w:t>
      </w:r>
      <w:r w:rsidRPr="00990A0D">
        <w:rPr>
          <w:rFonts w:asciiTheme="majorBidi" w:hAnsiTheme="majorBidi" w:cstheme="majorBidi"/>
          <w:sz w:val="24"/>
          <w:szCs w:val="24"/>
        </w:rPr>
        <w:t xml:space="preserve">&amp; </w:t>
      </w:r>
      <w:proofErr w:type="spellStart"/>
      <w:r w:rsidRPr="00990A0D">
        <w:rPr>
          <w:rFonts w:asciiTheme="majorBidi" w:hAnsiTheme="majorBidi" w:cstheme="majorBidi"/>
          <w:sz w:val="24"/>
          <w:szCs w:val="24"/>
        </w:rPr>
        <w:t>McBride</w:t>
      </w:r>
      <w:proofErr w:type="spellEnd"/>
      <w:r w:rsidRPr="00990A0D">
        <w:rPr>
          <w:rFonts w:asciiTheme="majorBidi" w:hAnsiTheme="majorBidi" w:cstheme="majorBidi"/>
          <w:sz w:val="24"/>
          <w:szCs w:val="24"/>
        </w:rPr>
        <w:t xml:space="preserve">, 1977, </w:t>
      </w:r>
      <w:r>
        <w:rPr>
          <w:rFonts w:asciiTheme="majorBidi" w:hAnsiTheme="majorBidi" w:cstheme="majorBidi"/>
          <w:sz w:val="24"/>
          <w:szCs w:val="24"/>
          <w:lang w:val="en-US"/>
        </w:rPr>
        <w:t>c</w:t>
      </w:r>
      <w:r w:rsidRPr="00990A0D">
        <w:rPr>
          <w:rFonts w:asciiTheme="majorBidi" w:hAnsiTheme="majorBidi" w:cstheme="majorBidi"/>
          <w:sz w:val="24"/>
          <w:szCs w:val="24"/>
        </w:rPr>
        <w:t>. 42</w:t>
      </w:r>
      <w:r>
        <w:rPr>
          <w:rFonts w:asciiTheme="majorBidi" w:hAnsiTheme="majorBidi" w:cstheme="majorBidi"/>
          <w:sz w:val="24"/>
          <w:szCs w:val="24"/>
        </w:rPr>
        <w:t>)</w:t>
      </w:r>
      <w:r w:rsidRPr="00066C2D">
        <w:rPr>
          <w:rFonts w:asciiTheme="majorBidi" w:hAnsiTheme="majorBidi" w:cstheme="majorBidi"/>
          <w:sz w:val="24"/>
          <w:szCs w:val="24"/>
        </w:rPr>
        <w:t>.</w:t>
      </w:r>
    </w:p>
  </w:footnote>
  <w:footnote w:id="2">
    <w:p w14:paraId="43A6C916" w14:textId="7B93C073" w:rsidR="00074771" w:rsidRPr="008F7A62" w:rsidRDefault="00074771" w:rsidP="00074771">
      <w:pPr>
        <w:pStyle w:val="a3"/>
        <w:spacing w:line="360" w:lineRule="auto"/>
        <w:rPr>
          <w:sz w:val="24"/>
          <w:szCs w:val="24"/>
          <w:lang w:val="en-US"/>
        </w:rPr>
      </w:pPr>
      <w:r w:rsidRPr="00074771">
        <w:rPr>
          <w:rStyle w:val="a5"/>
          <w:sz w:val="24"/>
          <w:szCs w:val="24"/>
        </w:rPr>
        <w:footnoteRef/>
      </w:r>
      <w:r w:rsidRPr="008F7A62">
        <w:rPr>
          <w:sz w:val="24"/>
          <w:szCs w:val="24"/>
          <w:lang w:val="en-US"/>
        </w:rPr>
        <w:t xml:space="preserve"> </w:t>
      </w:r>
      <w:r w:rsidRPr="00074771">
        <w:rPr>
          <w:sz w:val="24"/>
          <w:szCs w:val="24"/>
        </w:rPr>
        <w:t>Здесь</w:t>
      </w:r>
      <w:r w:rsidRPr="008F7A62">
        <w:rPr>
          <w:sz w:val="24"/>
          <w:szCs w:val="24"/>
          <w:lang w:val="en-US"/>
        </w:rPr>
        <w:t xml:space="preserve"> </w:t>
      </w:r>
      <w:r w:rsidRPr="00074771">
        <w:rPr>
          <w:sz w:val="24"/>
          <w:szCs w:val="24"/>
        </w:rPr>
        <w:t>и</w:t>
      </w:r>
      <w:r w:rsidRPr="008F7A62">
        <w:rPr>
          <w:sz w:val="24"/>
          <w:szCs w:val="24"/>
          <w:lang w:val="en-US"/>
        </w:rPr>
        <w:t xml:space="preserve"> </w:t>
      </w:r>
      <w:r w:rsidRPr="00074771">
        <w:rPr>
          <w:sz w:val="24"/>
          <w:szCs w:val="24"/>
        </w:rPr>
        <w:t>далее</w:t>
      </w:r>
      <w:r w:rsidRPr="008F7A62">
        <w:rPr>
          <w:sz w:val="24"/>
          <w:szCs w:val="24"/>
          <w:lang w:val="en-US"/>
        </w:rPr>
        <w:t xml:space="preserve"> </w:t>
      </w:r>
      <w:r w:rsidRPr="00074771">
        <w:rPr>
          <w:sz w:val="24"/>
          <w:szCs w:val="24"/>
          <w:lang w:val="en-US"/>
        </w:rPr>
        <w:t>KTU</w:t>
      </w:r>
      <w:r w:rsidRPr="008F7A62">
        <w:rPr>
          <w:sz w:val="24"/>
          <w:szCs w:val="24"/>
          <w:lang w:val="en-US"/>
        </w:rPr>
        <w:t xml:space="preserve"> – </w:t>
      </w:r>
      <w:proofErr w:type="spellStart"/>
      <w:r w:rsidRPr="00074771">
        <w:rPr>
          <w:sz w:val="24"/>
          <w:szCs w:val="24"/>
          <w:lang w:val="en-US"/>
        </w:rPr>
        <w:t>Keilalphabetische</w:t>
      </w:r>
      <w:proofErr w:type="spellEnd"/>
      <w:r w:rsidRPr="008F7A62">
        <w:rPr>
          <w:sz w:val="24"/>
          <w:szCs w:val="24"/>
          <w:lang w:val="en-US"/>
        </w:rPr>
        <w:t xml:space="preserve"> </w:t>
      </w:r>
      <w:proofErr w:type="spellStart"/>
      <w:r w:rsidRPr="00074771">
        <w:rPr>
          <w:sz w:val="24"/>
          <w:szCs w:val="24"/>
          <w:lang w:val="en-US"/>
        </w:rPr>
        <w:t>Texte</w:t>
      </w:r>
      <w:proofErr w:type="spellEnd"/>
      <w:r w:rsidRPr="008F7A62">
        <w:rPr>
          <w:sz w:val="24"/>
          <w:szCs w:val="24"/>
          <w:lang w:val="en-US"/>
        </w:rPr>
        <w:t xml:space="preserve"> </w:t>
      </w:r>
      <w:proofErr w:type="spellStart"/>
      <w:r w:rsidRPr="00074771">
        <w:rPr>
          <w:sz w:val="24"/>
          <w:szCs w:val="24"/>
          <w:lang w:val="en-US"/>
        </w:rPr>
        <w:t>aus</w:t>
      </w:r>
      <w:proofErr w:type="spellEnd"/>
      <w:r w:rsidRPr="008F7A62">
        <w:rPr>
          <w:sz w:val="24"/>
          <w:szCs w:val="24"/>
          <w:lang w:val="en-US"/>
        </w:rPr>
        <w:t xml:space="preserve"> </w:t>
      </w:r>
      <w:r w:rsidRPr="00074771">
        <w:rPr>
          <w:sz w:val="24"/>
          <w:szCs w:val="24"/>
          <w:lang w:val="en-US"/>
        </w:rPr>
        <w:t>Ugarit</w:t>
      </w:r>
      <w:r w:rsidRPr="008F7A62">
        <w:rPr>
          <w:sz w:val="24"/>
          <w:szCs w:val="24"/>
          <w:lang w:val="en-US"/>
        </w:rPr>
        <w:t xml:space="preserve"> </w:t>
      </w:r>
      <w:r w:rsidR="008F7A62" w:rsidRPr="008F7A62">
        <w:rPr>
          <w:sz w:val="24"/>
          <w:szCs w:val="24"/>
          <w:lang w:val="en-US"/>
        </w:rPr>
        <w:t xml:space="preserve">(Dietrich </w:t>
      </w:r>
      <w:r w:rsidR="008F7A62">
        <w:rPr>
          <w:sz w:val="24"/>
          <w:szCs w:val="24"/>
        </w:rPr>
        <w:t>и</w:t>
      </w:r>
      <w:r w:rsidR="008F7A62" w:rsidRPr="008F7A62">
        <w:rPr>
          <w:sz w:val="24"/>
          <w:szCs w:val="24"/>
          <w:lang w:val="en-US"/>
        </w:rPr>
        <w:t xml:space="preserve"> </w:t>
      </w:r>
      <w:proofErr w:type="spellStart"/>
      <w:r w:rsidR="008F7A62">
        <w:rPr>
          <w:sz w:val="24"/>
          <w:szCs w:val="24"/>
        </w:rPr>
        <w:t>др</w:t>
      </w:r>
      <w:proofErr w:type="spellEnd"/>
      <w:r w:rsidR="008F7A62" w:rsidRPr="008F7A62">
        <w:rPr>
          <w:sz w:val="24"/>
          <w:szCs w:val="24"/>
          <w:lang w:val="en-US"/>
        </w:rPr>
        <w:t>., 2013)</w:t>
      </w:r>
    </w:p>
  </w:footnote>
  <w:footnote w:id="3">
    <w:p w14:paraId="588C6B00" w14:textId="77777777" w:rsidR="003C652E" w:rsidRPr="001D078E" w:rsidRDefault="003C652E" w:rsidP="003C652E">
      <w:pPr>
        <w:pStyle w:val="a3"/>
        <w:spacing w:line="360" w:lineRule="auto"/>
        <w:rPr>
          <w:sz w:val="24"/>
          <w:szCs w:val="24"/>
        </w:rPr>
      </w:pPr>
      <w:r w:rsidRPr="00CC26D3">
        <w:rPr>
          <w:rStyle w:val="a5"/>
          <w:sz w:val="24"/>
          <w:szCs w:val="24"/>
        </w:rPr>
        <w:footnoteRef/>
      </w:r>
      <w:r w:rsidRPr="00CC26D3">
        <w:rPr>
          <w:sz w:val="24"/>
          <w:szCs w:val="24"/>
        </w:rPr>
        <w:t xml:space="preserve"> Этот сюжет под</w:t>
      </w:r>
      <w:r>
        <w:rPr>
          <w:sz w:val="24"/>
          <w:szCs w:val="24"/>
        </w:rPr>
        <w:t xml:space="preserve">робно обсуждался в рамках семинаров проекта </w:t>
      </w:r>
      <w:r w:rsidRPr="00CC26D3">
        <w:rPr>
          <w:sz w:val="24"/>
          <w:szCs w:val="24"/>
        </w:rPr>
        <w:t>«Мотивы и сюжеты древневосточных письменных памятников в сравнительно-исторической перспективе»</w:t>
      </w:r>
      <w:r>
        <w:rPr>
          <w:sz w:val="24"/>
          <w:szCs w:val="24"/>
        </w:rPr>
        <w:t xml:space="preserve"> в связи с фольклорными мотивами «Кузнец богов»</w:t>
      </w:r>
      <w:r w:rsidRPr="006043CE">
        <w:rPr>
          <w:sz w:val="24"/>
          <w:szCs w:val="24"/>
        </w:rPr>
        <w:t xml:space="preserve"> (</w:t>
      </w:r>
      <w:r>
        <w:rPr>
          <w:sz w:val="24"/>
          <w:szCs w:val="24"/>
          <w:lang w:val="en-US"/>
        </w:rPr>
        <w:t>ATU</w:t>
      </w:r>
      <w:r w:rsidRPr="006043CE">
        <w:rPr>
          <w:sz w:val="24"/>
          <w:szCs w:val="24"/>
        </w:rPr>
        <w:t xml:space="preserve"> A142)</w:t>
      </w:r>
      <w:r>
        <w:rPr>
          <w:sz w:val="24"/>
          <w:szCs w:val="24"/>
        </w:rPr>
        <w:t xml:space="preserve"> и «</w:t>
      </w:r>
      <w:r w:rsidRPr="006043CE">
        <w:rPr>
          <w:sz w:val="24"/>
          <w:szCs w:val="24"/>
        </w:rPr>
        <w:t>Сосуды с погодой</w:t>
      </w:r>
      <w:r>
        <w:rPr>
          <w:sz w:val="24"/>
          <w:szCs w:val="24"/>
        </w:rPr>
        <w:t xml:space="preserve">» (Березкин и </w:t>
      </w:r>
      <w:proofErr w:type="spellStart"/>
      <w:r>
        <w:rPr>
          <w:sz w:val="24"/>
          <w:szCs w:val="24"/>
        </w:rPr>
        <w:t>Дувакин</w:t>
      </w:r>
      <w:proofErr w:type="spellEnd"/>
      <w:r>
        <w:rPr>
          <w:sz w:val="24"/>
          <w:szCs w:val="24"/>
        </w:rPr>
        <w:t xml:space="preserve">, </w:t>
      </w:r>
      <w:r w:rsidRPr="006043CE">
        <w:rPr>
          <w:sz w:val="24"/>
          <w:szCs w:val="24"/>
        </w:rPr>
        <w:t>I85C</w:t>
      </w:r>
      <w:r>
        <w:rPr>
          <w:sz w:val="24"/>
          <w:szCs w:val="24"/>
        </w:rPr>
        <w:t>)</w:t>
      </w:r>
      <w:r w:rsidRPr="00A66A3E">
        <w:rPr>
          <w:sz w:val="24"/>
          <w:szCs w:val="24"/>
        </w:rPr>
        <w:t xml:space="preserve">. </w:t>
      </w:r>
      <w:r>
        <w:rPr>
          <w:sz w:val="24"/>
          <w:szCs w:val="24"/>
        </w:rPr>
        <w:t xml:space="preserve">Материалы по этим мотивам были разработаны и представлены </w:t>
      </w:r>
      <w:r w:rsidRPr="001D078E">
        <w:rPr>
          <w:sz w:val="24"/>
          <w:szCs w:val="24"/>
        </w:rPr>
        <w:t>Л. Коганом и А. Харитоновой</w:t>
      </w:r>
      <w:r>
        <w:rPr>
          <w:sz w:val="24"/>
          <w:szCs w:val="24"/>
        </w:rPr>
        <w:t>.</w:t>
      </w:r>
    </w:p>
  </w:footnote>
  <w:footnote w:id="4">
    <w:p w14:paraId="1DF1D550" w14:textId="3B7EFD69" w:rsidR="003C652E" w:rsidRPr="00177183" w:rsidRDefault="003C652E" w:rsidP="003C652E">
      <w:pPr>
        <w:pStyle w:val="a3"/>
        <w:spacing w:line="360" w:lineRule="auto"/>
        <w:rPr>
          <w:sz w:val="24"/>
          <w:szCs w:val="24"/>
        </w:rPr>
      </w:pPr>
      <w:r w:rsidRPr="00177183">
        <w:rPr>
          <w:rStyle w:val="a5"/>
          <w:sz w:val="24"/>
          <w:szCs w:val="24"/>
        </w:rPr>
        <w:footnoteRef/>
      </w:r>
      <w:r w:rsidRPr="00177183">
        <w:rPr>
          <w:sz w:val="24"/>
          <w:szCs w:val="24"/>
        </w:rPr>
        <w:t xml:space="preserve"> </w:t>
      </w:r>
      <w:proofErr w:type="spellStart"/>
      <w:r w:rsidRPr="00177183">
        <w:rPr>
          <w:sz w:val="24"/>
          <w:szCs w:val="24"/>
        </w:rPr>
        <w:t>Ба‘лу</w:t>
      </w:r>
      <w:proofErr w:type="spellEnd"/>
      <w:r w:rsidRPr="00177183">
        <w:rPr>
          <w:sz w:val="24"/>
          <w:szCs w:val="24"/>
        </w:rPr>
        <w:t xml:space="preserve"> объясняет свое собственное нежелание сделать окно во дворце в 1.4 VI 7-13, но этот отрывок сильно поврежден. Тем не менее, в нем есть упоминание </w:t>
      </w:r>
      <w:proofErr w:type="spellStart"/>
      <w:r w:rsidRPr="00177183">
        <w:rPr>
          <w:sz w:val="24"/>
          <w:szCs w:val="24"/>
        </w:rPr>
        <w:t>Йамму</w:t>
      </w:r>
      <w:proofErr w:type="spellEnd"/>
      <w:r w:rsidRPr="00177183">
        <w:rPr>
          <w:sz w:val="24"/>
          <w:szCs w:val="24"/>
        </w:rPr>
        <w:t xml:space="preserve"> и дочерей</w:t>
      </w:r>
      <w:r w:rsidRPr="00177183">
        <w:t xml:space="preserve"> </w:t>
      </w:r>
      <w:proofErr w:type="spellStart"/>
      <w:r w:rsidRPr="00177183">
        <w:rPr>
          <w:sz w:val="24"/>
          <w:szCs w:val="24"/>
        </w:rPr>
        <w:t>Ба‘лу</w:t>
      </w:r>
      <w:proofErr w:type="spellEnd"/>
      <w:r w:rsidRPr="00177183">
        <w:rPr>
          <w:sz w:val="24"/>
          <w:szCs w:val="24"/>
        </w:rPr>
        <w:t xml:space="preserve">, что позволяет предположить, что он обеспокоен </w:t>
      </w:r>
      <w:r w:rsidR="00B22BA0">
        <w:rPr>
          <w:sz w:val="24"/>
          <w:szCs w:val="24"/>
        </w:rPr>
        <w:t xml:space="preserve">о </w:t>
      </w:r>
      <w:r w:rsidR="00B94A0D">
        <w:rPr>
          <w:sz w:val="24"/>
          <w:szCs w:val="24"/>
        </w:rPr>
        <w:t xml:space="preserve">нападении </w:t>
      </w:r>
      <w:proofErr w:type="spellStart"/>
      <w:r w:rsidRPr="00177183">
        <w:rPr>
          <w:sz w:val="24"/>
          <w:szCs w:val="24"/>
        </w:rPr>
        <w:t>Йамму</w:t>
      </w:r>
      <w:proofErr w:type="spellEnd"/>
      <w:r w:rsidRPr="00177183">
        <w:rPr>
          <w:sz w:val="24"/>
          <w:szCs w:val="24"/>
        </w:rPr>
        <w:t xml:space="preserve"> на своих дочерей (</w:t>
      </w:r>
      <w:r>
        <w:rPr>
          <w:sz w:val="24"/>
          <w:szCs w:val="24"/>
          <w:lang w:val="en-US"/>
        </w:rPr>
        <w:t>Smith</w:t>
      </w:r>
      <w:r w:rsidRPr="00177183">
        <w:rPr>
          <w:sz w:val="24"/>
          <w:szCs w:val="24"/>
        </w:rPr>
        <w:t xml:space="preserve"> &amp; </w:t>
      </w:r>
      <w:r>
        <w:rPr>
          <w:sz w:val="24"/>
          <w:szCs w:val="24"/>
          <w:lang w:val="en-US"/>
        </w:rPr>
        <w:t>Pitard</w:t>
      </w:r>
      <w:r w:rsidRPr="00177183">
        <w:rPr>
          <w:sz w:val="24"/>
          <w:szCs w:val="24"/>
        </w:rPr>
        <w:t xml:space="preserve">, 2009, </w:t>
      </w:r>
      <w:r>
        <w:rPr>
          <w:sz w:val="24"/>
          <w:szCs w:val="24"/>
          <w:lang w:val="en-US"/>
        </w:rPr>
        <w:t>c</w:t>
      </w:r>
      <w:r w:rsidRPr="00177183">
        <w:rPr>
          <w:sz w:val="24"/>
          <w:szCs w:val="24"/>
        </w:rPr>
        <w:t>. 40).</w:t>
      </w:r>
    </w:p>
  </w:footnote>
  <w:footnote w:id="5">
    <w:p w14:paraId="7E0FEF27" w14:textId="1BA3A1FE" w:rsidR="001C30D9" w:rsidRPr="001C30D9" w:rsidRDefault="001C30D9" w:rsidP="001C30D9">
      <w:pPr>
        <w:pStyle w:val="a3"/>
        <w:spacing w:line="360" w:lineRule="auto"/>
        <w:rPr>
          <w:sz w:val="24"/>
          <w:szCs w:val="24"/>
        </w:rPr>
      </w:pPr>
      <w:r w:rsidRPr="001C30D9">
        <w:rPr>
          <w:rStyle w:val="a5"/>
          <w:sz w:val="24"/>
          <w:szCs w:val="24"/>
        </w:rPr>
        <w:footnoteRef/>
      </w:r>
      <w:r w:rsidRPr="001C30D9">
        <w:rPr>
          <w:sz w:val="24"/>
          <w:szCs w:val="24"/>
        </w:rPr>
        <w:t xml:space="preserve"> </w:t>
      </w:r>
      <w:r w:rsidRPr="001C30D9">
        <w:rPr>
          <w:sz w:val="24"/>
          <w:szCs w:val="24"/>
          <w:lang w:bidi="he-IL"/>
        </w:rPr>
        <w:t xml:space="preserve">ср. мотивы </w:t>
      </w:r>
      <w:r w:rsidRPr="001C30D9">
        <w:rPr>
          <w:sz w:val="24"/>
          <w:szCs w:val="24"/>
          <w:lang w:val="en-US" w:bidi="he-IL"/>
        </w:rPr>
        <w:t>ATU</w:t>
      </w:r>
      <w:r w:rsidRPr="001C30D9">
        <w:rPr>
          <w:sz w:val="24"/>
          <w:szCs w:val="24"/>
          <w:lang w:bidi="he-IL"/>
        </w:rPr>
        <w:t xml:space="preserve"> </w:t>
      </w:r>
      <w:r w:rsidRPr="001C30D9">
        <w:rPr>
          <w:sz w:val="24"/>
          <w:szCs w:val="24"/>
          <w:lang w:val="en-US" w:bidi="he-IL"/>
        </w:rPr>
        <w:t>A</w:t>
      </w:r>
      <w:r w:rsidRPr="001C30D9">
        <w:rPr>
          <w:sz w:val="24"/>
          <w:szCs w:val="24"/>
          <w:lang w:bidi="he-IL"/>
        </w:rPr>
        <w:t xml:space="preserve">1131.4. «Дождь из контейнера на небесах», </w:t>
      </w:r>
      <w:r w:rsidRPr="001C30D9">
        <w:rPr>
          <w:sz w:val="24"/>
          <w:szCs w:val="24"/>
        </w:rPr>
        <w:t xml:space="preserve">Березкин и </w:t>
      </w:r>
      <w:proofErr w:type="spellStart"/>
      <w:r w:rsidRPr="001C30D9">
        <w:rPr>
          <w:sz w:val="24"/>
          <w:szCs w:val="24"/>
        </w:rPr>
        <w:t>Дувакин</w:t>
      </w:r>
      <w:proofErr w:type="spellEnd"/>
      <w:r w:rsidRPr="001C30D9">
        <w:rPr>
          <w:sz w:val="24"/>
          <w:szCs w:val="24"/>
        </w:rPr>
        <w:t xml:space="preserve">. I85C. «Сосуды с погодой». В рамках проекта «Мотивы и сюжеты древневосточных письменных памятников в сравнительно-исторической перспективе» Л. Коган и А. Харитонова выступали с докладом об этом мотиве в мифологиях Древнего Ближнего Востока, данные об этом мотиве были внесены в индекс фольклорных мотивов Березкина и </w:t>
      </w:r>
      <w:proofErr w:type="spellStart"/>
      <w:r w:rsidRPr="001C30D9">
        <w:rPr>
          <w:sz w:val="24"/>
          <w:szCs w:val="24"/>
        </w:rPr>
        <w:t>Дувакина</w:t>
      </w:r>
      <w:proofErr w:type="spellEnd"/>
      <w:r w:rsidRPr="001C30D9">
        <w:rPr>
          <w:sz w:val="24"/>
          <w:szCs w:val="24"/>
        </w:rPr>
        <w:t>.</w:t>
      </w:r>
    </w:p>
  </w:footnote>
  <w:footnote w:id="6">
    <w:p w14:paraId="1A039723" w14:textId="77777777" w:rsidR="003C652E" w:rsidRPr="009826D2" w:rsidRDefault="003C652E" w:rsidP="003C652E">
      <w:pPr>
        <w:pStyle w:val="a3"/>
        <w:spacing w:line="360" w:lineRule="auto"/>
        <w:rPr>
          <w:sz w:val="24"/>
          <w:szCs w:val="24"/>
        </w:rPr>
      </w:pPr>
      <w:r w:rsidRPr="009826D2">
        <w:rPr>
          <w:rStyle w:val="a5"/>
          <w:sz w:val="24"/>
          <w:szCs w:val="24"/>
        </w:rPr>
        <w:footnoteRef/>
      </w:r>
      <w:r w:rsidRPr="009826D2">
        <w:rPr>
          <w:sz w:val="24"/>
          <w:szCs w:val="24"/>
        </w:rPr>
        <w:t xml:space="preserve"> в аккадском тексте использовано слово </w:t>
      </w:r>
      <w:proofErr w:type="spellStart"/>
      <w:r w:rsidRPr="009826D2">
        <w:rPr>
          <w:sz w:val="24"/>
          <w:szCs w:val="24"/>
        </w:rPr>
        <w:t>ʔurbt</w:t>
      </w:r>
      <w:proofErr w:type="spellEnd"/>
      <w:r w:rsidRPr="009826D2">
        <w:rPr>
          <w:sz w:val="24"/>
          <w:szCs w:val="24"/>
        </w:rPr>
        <w:t xml:space="preserve"> - когнат к евр. </w:t>
      </w:r>
      <w:proofErr w:type="spellStart"/>
      <w:r w:rsidRPr="009826D2">
        <w:rPr>
          <w:sz w:val="24"/>
          <w:szCs w:val="24"/>
        </w:rPr>
        <w:t>ˀărubbōt</w:t>
      </w:r>
      <w:proofErr w:type="spellEnd"/>
      <w:r w:rsidRPr="009826D2">
        <w:rPr>
          <w:sz w:val="24"/>
          <w:szCs w:val="24"/>
        </w:rPr>
        <w:t>̱ (</w:t>
      </w:r>
      <w:proofErr w:type="spellStart"/>
      <w:r w:rsidRPr="009826D2">
        <w:rPr>
          <w:sz w:val="24"/>
          <w:szCs w:val="24"/>
        </w:rPr>
        <w:t>Kogan</w:t>
      </w:r>
      <w:proofErr w:type="spellEnd"/>
      <w:r w:rsidRPr="009826D2">
        <w:rPr>
          <w:sz w:val="24"/>
          <w:szCs w:val="24"/>
        </w:rPr>
        <w:t>, 2015</w:t>
      </w:r>
      <w:r w:rsidRPr="00F341F9">
        <w:rPr>
          <w:sz w:val="24"/>
          <w:szCs w:val="24"/>
        </w:rPr>
        <w:t xml:space="preserve">, </w:t>
      </w:r>
      <w:r>
        <w:rPr>
          <w:sz w:val="24"/>
          <w:szCs w:val="24"/>
          <w:lang w:val="en-US"/>
        </w:rPr>
        <w:t>c</w:t>
      </w:r>
      <w:r w:rsidRPr="00F341F9">
        <w:rPr>
          <w:sz w:val="24"/>
          <w:szCs w:val="24"/>
        </w:rPr>
        <w:t>. 284</w:t>
      </w:r>
      <w:r w:rsidRPr="009826D2">
        <w:rPr>
          <w:sz w:val="24"/>
          <w:szCs w:val="24"/>
        </w:rPr>
        <w:t>)</w:t>
      </w:r>
    </w:p>
  </w:footnote>
  <w:footnote w:id="7">
    <w:p w14:paraId="16C9DCDA" w14:textId="77777777" w:rsidR="003C652E" w:rsidRPr="00AC7F86" w:rsidRDefault="003C652E" w:rsidP="003C652E">
      <w:pPr>
        <w:pStyle w:val="a3"/>
        <w:rPr>
          <w:sz w:val="24"/>
          <w:szCs w:val="24"/>
        </w:rPr>
      </w:pPr>
      <w:r w:rsidRPr="00A92454">
        <w:rPr>
          <w:rStyle w:val="a5"/>
          <w:sz w:val="24"/>
          <w:szCs w:val="24"/>
        </w:rPr>
        <w:footnoteRef/>
      </w:r>
      <w:r w:rsidRPr="00A92454">
        <w:rPr>
          <w:sz w:val="24"/>
          <w:szCs w:val="24"/>
        </w:rPr>
        <w:t xml:space="preserve"> Некоторые исследователи предполагают, что обитатели дома представляют собой некую аллегорию, изображающую персонифицированный дом. В самой распространенной трактовке «стерегущие дом» представляют собой руки и/или (дрожащие) ладони дома; «мужи силы» – ноги; «мелющие» – зубы, а «смотрящие в окно» – глаза. Однако эта интерпретация достаточно произвольна и не имеет отношения к предмету нашего рассмотрения</w:t>
      </w:r>
      <w:r>
        <w:rPr>
          <w:sz w:val="24"/>
          <w:szCs w:val="24"/>
        </w:rPr>
        <w:t xml:space="preserve"> </w:t>
      </w:r>
      <w:r w:rsidRPr="00AC7F86">
        <w:rPr>
          <w:sz w:val="24"/>
          <w:szCs w:val="24"/>
        </w:rPr>
        <w:t>(</w:t>
      </w:r>
      <w:r w:rsidRPr="00AC7F86">
        <w:rPr>
          <w:sz w:val="24"/>
          <w:szCs w:val="24"/>
          <w:lang w:val="en-US"/>
        </w:rPr>
        <w:t>Murphy</w:t>
      </w:r>
      <w:r w:rsidRPr="00AC7F86">
        <w:rPr>
          <w:sz w:val="24"/>
          <w:szCs w:val="24"/>
        </w:rPr>
        <w:t xml:space="preserve">, 2002, </w:t>
      </w:r>
      <w:r w:rsidRPr="00AC7F86">
        <w:rPr>
          <w:sz w:val="24"/>
          <w:szCs w:val="24"/>
          <w:lang w:val="en-US"/>
        </w:rPr>
        <w:t>c</w:t>
      </w:r>
      <w:r w:rsidRPr="00AC7F86">
        <w:rPr>
          <w:sz w:val="24"/>
          <w:szCs w:val="24"/>
        </w:rPr>
        <w:t>. 118).</w:t>
      </w:r>
    </w:p>
  </w:footnote>
  <w:footnote w:id="8">
    <w:p w14:paraId="592A6771" w14:textId="77777777" w:rsidR="003C652E" w:rsidRPr="008213ED" w:rsidRDefault="003C652E" w:rsidP="003C652E">
      <w:pPr>
        <w:pStyle w:val="a3"/>
        <w:rPr>
          <w:sz w:val="24"/>
          <w:szCs w:val="24"/>
        </w:rPr>
      </w:pPr>
      <w:r w:rsidRPr="008213ED">
        <w:rPr>
          <w:rStyle w:val="a5"/>
          <w:sz w:val="24"/>
          <w:szCs w:val="24"/>
        </w:rPr>
        <w:footnoteRef/>
      </w:r>
      <w:r w:rsidRPr="008213ED">
        <w:rPr>
          <w:sz w:val="24"/>
          <w:szCs w:val="24"/>
        </w:rPr>
        <w:t xml:space="preserve"> Стоит заметить, что это также единственный пассаж, в котором мужчина заглядывает в окно, а не смотрит сверху из него</w:t>
      </w:r>
      <w:r>
        <w:rPr>
          <w:sz w:val="24"/>
          <w:szCs w:val="24"/>
        </w:rPr>
        <w:t>.</w:t>
      </w:r>
    </w:p>
  </w:footnote>
  <w:footnote w:id="9">
    <w:p w14:paraId="0E9B91DE" w14:textId="596420E2" w:rsidR="00B14CCC" w:rsidRPr="00B14CCC" w:rsidRDefault="00B14CCC" w:rsidP="00B14CCC">
      <w:pPr>
        <w:spacing w:line="360" w:lineRule="auto"/>
        <w:ind w:firstLine="708"/>
        <w:rPr>
          <w:rFonts w:ascii="Times New Roman" w:hAnsi="Times New Roman" w:cs="Times New Roman"/>
          <w:bCs/>
          <w:sz w:val="24"/>
          <w:szCs w:val="24"/>
          <w:lang w:bidi="he-IL"/>
        </w:rPr>
      </w:pPr>
      <w:r w:rsidRPr="00B14CCC">
        <w:rPr>
          <w:rStyle w:val="a5"/>
          <w:sz w:val="24"/>
          <w:szCs w:val="24"/>
        </w:rPr>
        <w:footnoteRef/>
      </w:r>
      <w:r w:rsidRPr="00B14CCC">
        <w:rPr>
          <w:sz w:val="24"/>
          <w:szCs w:val="24"/>
        </w:rPr>
        <w:t xml:space="preserve"> </w:t>
      </w:r>
      <w:r w:rsidRPr="00B14CCC">
        <w:rPr>
          <w:rFonts w:ascii="Times New Roman" w:hAnsi="Times New Roman" w:cs="Times New Roman"/>
          <w:bCs/>
          <w:sz w:val="24"/>
          <w:szCs w:val="24"/>
          <w:lang w:bidi="he-IL"/>
        </w:rPr>
        <w:t xml:space="preserve">Сам сюжет Исх.12 интересен для нас с точки зрения </w:t>
      </w:r>
      <w:proofErr w:type="spellStart"/>
      <w:r w:rsidRPr="00B14CCC">
        <w:rPr>
          <w:rFonts w:ascii="Times New Roman" w:hAnsi="Times New Roman" w:cs="Times New Roman"/>
          <w:bCs/>
          <w:sz w:val="24"/>
          <w:szCs w:val="24"/>
          <w:lang w:bidi="he-IL"/>
        </w:rPr>
        <w:t>лиминальных</w:t>
      </w:r>
      <w:proofErr w:type="spellEnd"/>
      <w:r w:rsidRPr="00B14CCC">
        <w:rPr>
          <w:rFonts w:ascii="Times New Roman" w:hAnsi="Times New Roman" w:cs="Times New Roman"/>
          <w:bCs/>
          <w:sz w:val="24"/>
          <w:szCs w:val="24"/>
          <w:lang w:bidi="he-IL"/>
        </w:rPr>
        <w:t xml:space="preserve"> пространств, потому что в нем особый знак красного цвета тоже оказывается расположен в </w:t>
      </w:r>
      <w:proofErr w:type="spellStart"/>
      <w:r w:rsidRPr="00B14CCC">
        <w:rPr>
          <w:rFonts w:ascii="Times New Roman" w:hAnsi="Times New Roman" w:cs="Times New Roman"/>
          <w:bCs/>
          <w:sz w:val="24"/>
          <w:szCs w:val="24"/>
          <w:lang w:bidi="he-IL"/>
        </w:rPr>
        <w:t>лиминальном</w:t>
      </w:r>
      <w:proofErr w:type="spellEnd"/>
      <w:r w:rsidRPr="00B14CCC">
        <w:rPr>
          <w:rFonts w:ascii="Times New Roman" w:hAnsi="Times New Roman" w:cs="Times New Roman"/>
          <w:bCs/>
          <w:sz w:val="24"/>
          <w:szCs w:val="24"/>
          <w:lang w:bidi="he-IL"/>
        </w:rPr>
        <w:t xml:space="preserve"> пространстве в доме – на пороге. Более подробный анализ этого сюжета представлен в следующей главе.</w:t>
      </w:r>
    </w:p>
  </w:footnote>
  <w:footnote w:id="10">
    <w:p w14:paraId="67498099" w14:textId="77777777" w:rsidR="00354C87" w:rsidRPr="0054335F" w:rsidRDefault="00354C87" w:rsidP="00354C87">
      <w:pPr>
        <w:pStyle w:val="a3"/>
        <w:spacing w:line="360" w:lineRule="auto"/>
        <w:rPr>
          <w:i/>
          <w:iCs/>
          <w:sz w:val="24"/>
          <w:szCs w:val="24"/>
        </w:rPr>
      </w:pPr>
      <w:r w:rsidRPr="0054335F">
        <w:rPr>
          <w:rStyle w:val="a5"/>
          <w:i/>
          <w:iCs/>
          <w:sz w:val="24"/>
          <w:szCs w:val="24"/>
        </w:rPr>
        <w:footnoteRef/>
      </w:r>
      <w:r w:rsidRPr="0054335F">
        <w:rPr>
          <w:i/>
          <w:iCs/>
          <w:sz w:val="24"/>
          <w:szCs w:val="24"/>
        </w:rPr>
        <w:t xml:space="preserve"> Ср. </w:t>
      </w:r>
      <w:proofErr w:type="spellStart"/>
      <w:r w:rsidRPr="0054335F">
        <w:rPr>
          <w:i/>
          <w:iCs/>
          <w:sz w:val="24"/>
          <w:szCs w:val="24"/>
        </w:rPr>
        <w:t>Иез</w:t>
      </w:r>
      <w:proofErr w:type="spellEnd"/>
      <w:r w:rsidRPr="0054335F">
        <w:rPr>
          <w:i/>
          <w:iCs/>
          <w:sz w:val="24"/>
          <w:szCs w:val="24"/>
        </w:rPr>
        <w:t>. 44:2-3: И сказал мне Господь: ворота сии будут затворены, не отворятся, и никакой человек не войдет ими, ибо Господь, Бог Израилев, вошел ими, и они будут затворены. Что до князя, он, как князь, сядет в них, чтобы есть хлеб пред ГОСПОДОМ; войдет путем притвора этих ворот и тем же путем выйдет.</w:t>
      </w:r>
    </w:p>
  </w:footnote>
  <w:footnote w:id="11">
    <w:p w14:paraId="09D74B2C" w14:textId="77777777" w:rsidR="00354C87" w:rsidRPr="00857B2F" w:rsidRDefault="00354C87" w:rsidP="00354C87">
      <w:pPr>
        <w:pStyle w:val="a3"/>
        <w:spacing w:line="360" w:lineRule="auto"/>
        <w:rPr>
          <w:sz w:val="24"/>
          <w:szCs w:val="24"/>
        </w:rPr>
      </w:pPr>
      <w:r w:rsidRPr="00857B2F">
        <w:rPr>
          <w:rStyle w:val="a5"/>
          <w:sz w:val="24"/>
          <w:szCs w:val="24"/>
        </w:rPr>
        <w:footnoteRef/>
      </w:r>
      <w:r w:rsidRPr="00857B2F">
        <w:rPr>
          <w:rStyle w:val="a5"/>
          <w:sz w:val="24"/>
          <w:szCs w:val="24"/>
        </w:rPr>
        <w:footnoteRef/>
      </w:r>
      <w:r w:rsidRPr="00857B2F">
        <w:rPr>
          <w:sz w:val="24"/>
          <w:szCs w:val="24"/>
        </w:rPr>
        <w:t xml:space="preserve"> Ср. Пр. 1:20-21 </w:t>
      </w:r>
      <w:r w:rsidRPr="00857B2F">
        <w:rPr>
          <w:i/>
          <w:iCs/>
          <w:sz w:val="24"/>
          <w:szCs w:val="24"/>
        </w:rPr>
        <w:t>(Премудрость) в главных местах собраний проповедует, при входах в городские ворота говорит речь свою</w:t>
      </w:r>
    </w:p>
  </w:footnote>
  <w:footnote w:id="12">
    <w:p w14:paraId="236B8571" w14:textId="77777777" w:rsidR="00354C87" w:rsidRPr="00474434" w:rsidRDefault="00354C87" w:rsidP="00354C87">
      <w:pPr>
        <w:pStyle w:val="a3"/>
        <w:spacing w:line="360" w:lineRule="auto"/>
        <w:rPr>
          <w:sz w:val="24"/>
          <w:szCs w:val="24"/>
        </w:rPr>
      </w:pPr>
      <w:r w:rsidRPr="00474434">
        <w:rPr>
          <w:rStyle w:val="a5"/>
          <w:sz w:val="24"/>
          <w:szCs w:val="24"/>
        </w:rPr>
        <w:footnoteRef/>
      </w:r>
      <w:r w:rsidRPr="00474434">
        <w:rPr>
          <w:sz w:val="24"/>
          <w:szCs w:val="24"/>
        </w:rPr>
        <w:t xml:space="preserve"> </w:t>
      </w:r>
      <w:r>
        <w:rPr>
          <w:sz w:val="24"/>
          <w:szCs w:val="24"/>
        </w:rPr>
        <w:t>Е</w:t>
      </w:r>
      <w:r w:rsidRPr="00474434">
        <w:rPr>
          <w:sz w:val="24"/>
          <w:szCs w:val="24"/>
        </w:rPr>
        <w:t xml:space="preserve">ще одно упоминание о небесных дверях можно найти в </w:t>
      </w:r>
      <w:proofErr w:type="spellStart"/>
      <w:r w:rsidRPr="00474434">
        <w:rPr>
          <w:sz w:val="24"/>
          <w:szCs w:val="24"/>
        </w:rPr>
        <w:t>Пс</w:t>
      </w:r>
      <w:proofErr w:type="spellEnd"/>
      <w:r w:rsidRPr="00474434">
        <w:rPr>
          <w:sz w:val="24"/>
          <w:szCs w:val="24"/>
        </w:rPr>
        <w:t>. 77:23, но эти двери имеют другую природу — это те же небесные окошки, о которых мы говорили в предыдущей главе.</w:t>
      </w:r>
    </w:p>
  </w:footnote>
  <w:footnote w:id="13">
    <w:p w14:paraId="6EEB0B34" w14:textId="77777777" w:rsidR="00354C87" w:rsidRPr="00645F69" w:rsidRDefault="00354C87" w:rsidP="00354C87">
      <w:pPr>
        <w:pStyle w:val="a3"/>
        <w:spacing w:line="360" w:lineRule="auto"/>
        <w:rPr>
          <w:sz w:val="24"/>
          <w:szCs w:val="24"/>
        </w:rPr>
      </w:pPr>
      <w:r w:rsidRPr="00645F69">
        <w:rPr>
          <w:rStyle w:val="a5"/>
          <w:sz w:val="24"/>
          <w:szCs w:val="24"/>
        </w:rPr>
        <w:footnoteRef/>
      </w:r>
      <w:r w:rsidRPr="00645F69">
        <w:rPr>
          <w:sz w:val="24"/>
          <w:szCs w:val="24"/>
        </w:rPr>
        <w:t xml:space="preserve"> </w:t>
      </w:r>
      <w:proofErr w:type="spellStart"/>
      <w:r w:rsidRPr="00645F69">
        <w:rPr>
          <w:sz w:val="24"/>
          <w:szCs w:val="24"/>
        </w:rPr>
        <w:t>sic</w:t>
      </w:r>
      <w:proofErr w:type="spellEnd"/>
      <w:r w:rsidRPr="00645F69">
        <w:rPr>
          <w:sz w:val="24"/>
          <w:szCs w:val="24"/>
        </w:rPr>
        <w:t xml:space="preserve">! еще один знак красного цвета в </w:t>
      </w:r>
      <w:proofErr w:type="spellStart"/>
      <w:r w:rsidRPr="00645F69">
        <w:rPr>
          <w:sz w:val="24"/>
          <w:szCs w:val="24"/>
        </w:rPr>
        <w:t>лиминальном</w:t>
      </w:r>
      <w:proofErr w:type="spellEnd"/>
      <w:r w:rsidRPr="00645F69">
        <w:rPr>
          <w:sz w:val="24"/>
          <w:szCs w:val="24"/>
        </w:rPr>
        <w:t xml:space="preserve"> пространстве дома</w:t>
      </w:r>
    </w:p>
  </w:footnote>
  <w:footnote w:id="14">
    <w:p w14:paraId="4A19AAD9" w14:textId="77777777" w:rsidR="00354C87" w:rsidRPr="00AB66B8" w:rsidRDefault="00354C87" w:rsidP="00354C87">
      <w:pPr>
        <w:pStyle w:val="a3"/>
        <w:spacing w:line="360" w:lineRule="auto"/>
        <w:rPr>
          <w:sz w:val="24"/>
          <w:szCs w:val="24"/>
        </w:rPr>
      </w:pPr>
      <w:r w:rsidRPr="007C6CCC">
        <w:rPr>
          <w:rStyle w:val="a5"/>
          <w:sz w:val="24"/>
          <w:szCs w:val="24"/>
        </w:rPr>
        <w:footnoteRef/>
      </w:r>
      <w:r w:rsidRPr="007C6CCC">
        <w:rPr>
          <w:sz w:val="24"/>
          <w:szCs w:val="24"/>
        </w:rPr>
        <w:t xml:space="preserve"> </w:t>
      </w:r>
      <w:r w:rsidRPr="00AB66B8">
        <w:rPr>
          <w:sz w:val="24"/>
          <w:szCs w:val="24"/>
        </w:rPr>
        <w:t xml:space="preserve">Значение глагола является предметом дискуссий. Два наиболее распространенных перевода: защищать и проходить мимо. Краткий обзор литературы по этой теме можно найти в комментарии </w:t>
      </w:r>
      <w:proofErr w:type="spellStart"/>
      <w:r w:rsidRPr="00AB66B8">
        <w:rPr>
          <w:sz w:val="24"/>
          <w:szCs w:val="24"/>
        </w:rPr>
        <w:t>Проппа</w:t>
      </w:r>
      <w:proofErr w:type="spellEnd"/>
      <w:r w:rsidRPr="00AB66B8">
        <w:rPr>
          <w:sz w:val="24"/>
          <w:szCs w:val="24"/>
        </w:rPr>
        <w:t xml:space="preserve"> (</w:t>
      </w:r>
      <w:r>
        <w:rPr>
          <w:sz w:val="24"/>
          <w:szCs w:val="24"/>
          <w:lang w:val="en-US"/>
        </w:rPr>
        <w:t>Propp</w:t>
      </w:r>
      <w:r w:rsidRPr="00AB66B8">
        <w:rPr>
          <w:sz w:val="24"/>
          <w:szCs w:val="24"/>
        </w:rPr>
        <w:t xml:space="preserve">, 2008, </w:t>
      </w:r>
      <w:r>
        <w:rPr>
          <w:sz w:val="24"/>
          <w:szCs w:val="24"/>
          <w:lang w:val="en-US"/>
        </w:rPr>
        <w:t>c</w:t>
      </w:r>
      <w:r w:rsidRPr="00AB66B8">
        <w:rPr>
          <w:sz w:val="24"/>
          <w:szCs w:val="24"/>
        </w:rPr>
        <w:t>. 401)</w:t>
      </w:r>
    </w:p>
  </w:footnote>
  <w:footnote w:id="15">
    <w:p w14:paraId="55BC2278" w14:textId="77777777" w:rsidR="00354C87" w:rsidRPr="00D00458" w:rsidRDefault="00354C87" w:rsidP="00354C87">
      <w:pPr>
        <w:pStyle w:val="a3"/>
        <w:spacing w:line="360" w:lineRule="auto"/>
        <w:rPr>
          <w:rFonts w:asciiTheme="majorBidi" w:hAnsiTheme="majorBidi" w:cstheme="majorBidi"/>
          <w:sz w:val="24"/>
          <w:szCs w:val="24"/>
          <w:lang w:val="en-US"/>
        </w:rPr>
      </w:pPr>
      <w:r w:rsidRPr="00D00458">
        <w:rPr>
          <w:rStyle w:val="a5"/>
          <w:rFonts w:asciiTheme="majorBidi" w:hAnsiTheme="majorBidi" w:cstheme="majorBidi"/>
          <w:sz w:val="24"/>
          <w:szCs w:val="24"/>
        </w:rPr>
        <w:footnoteRef/>
      </w:r>
      <w:r w:rsidRPr="00D00458">
        <w:rPr>
          <w:rFonts w:asciiTheme="majorBidi" w:hAnsiTheme="majorBidi" w:cstheme="majorBidi"/>
          <w:sz w:val="24"/>
          <w:szCs w:val="24"/>
          <w:lang w:val="en-US"/>
        </w:rPr>
        <w:t xml:space="preserve"> </w:t>
      </w:r>
      <w:proofErr w:type="spellStart"/>
      <w:r w:rsidRPr="00D00458">
        <w:rPr>
          <w:rFonts w:asciiTheme="majorBidi" w:hAnsiTheme="majorBidi" w:cstheme="majorBidi"/>
          <w:sz w:val="24"/>
          <w:szCs w:val="24"/>
          <w:lang w:val="en-US"/>
        </w:rPr>
        <w:t>rḥtm</w:t>
      </w:r>
      <w:proofErr w:type="spellEnd"/>
      <w:r w:rsidRPr="00D00458">
        <w:rPr>
          <w:rFonts w:asciiTheme="majorBidi" w:hAnsiTheme="majorBidi" w:cstheme="majorBidi"/>
          <w:sz w:val="24"/>
          <w:szCs w:val="24"/>
          <w:lang w:val="en-US"/>
        </w:rPr>
        <w:t xml:space="preserve"> ‘</w:t>
      </w:r>
      <w:r>
        <w:rPr>
          <w:rFonts w:asciiTheme="majorBidi" w:hAnsiTheme="majorBidi" w:cstheme="majorBidi"/>
          <w:sz w:val="24"/>
          <w:szCs w:val="24"/>
          <w:lang w:bidi="he-IL"/>
        </w:rPr>
        <w:t>ладонь</w:t>
      </w:r>
      <w:r w:rsidRPr="00D00458">
        <w:rPr>
          <w:rFonts w:asciiTheme="majorBidi" w:hAnsiTheme="majorBidi" w:cstheme="majorBidi"/>
          <w:sz w:val="24"/>
          <w:szCs w:val="24"/>
          <w:lang w:val="en-US"/>
        </w:rPr>
        <w:t>’ (</w:t>
      </w:r>
      <w:r>
        <w:rPr>
          <w:rFonts w:asciiTheme="majorBidi" w:hAnsiTheme="majorBidi" w:cstheme="majorBidi"/>
          <w:sz w:val="24"/>
          <w:szCs w:val="24"/>
          <w:lang w:val="en-US"/>
        </w:rPr>
        <w:t xml:space="preserve">del </w:t>
      </w:r>
      <w:r w:rsidRPr="00D00458">
        <w:rPr>
          <w:rFonts w:asciiTheme="majorBidi" w:hAnsiTheme="majorBidi" w:cstheme="majorBidi"/>
          <w:sz w:val="24"/>
          <w:szCs w:val="24"/>
          <w:lang w:val="en-US"/>
        </w:rPr>
        <w:t xml:space="preserve">Olmo Lete, </w:t>
      </w:r>
      <w:r>
        <w:rPr>
          <w:rFonts w:asciiTheme="majorBidi" w:hAnsiTheme="majorBidi" w:cstheme="majorBidi"/>
          <w:sz w:val="24"/>
          <w:szCs w:val="24"/>
          <w:lang w:val="en-US"/>
        </w:rPr>
        <w:t>2015, c.</w:t>
      </w:r>
      <w:r w:rsidRPr="00D00458">
        <w:rPr>
          <w:rFonts w:asciiTheme="majorBidi" w:hAnsiTheme="majorBidi" w:cstheme="majorBidi"/>
          <w:sz w:val="24"/>
          <w:szCs w:val="24"/>
          <w:lang w:val="en-US"/>
        </w:rPr>
        <w:t>738)</w:t>
      </w:r>
    </w:p>
  </w:footnote>
  <w:footnote w:id="16">
    <w:p w14:paraId="2D83350E" w14:textId="7DEAB2FC" w:rsidR="00354C87" w:rsidRPr="0025486A" w:rsidRDefault="00354C87" w:rsidP="00354C87">
      <w:pPr>
        <w:pStyle w:val="a3"/>
        <w:spacing w:line="360" w:lineRule="auto"/>
        <w:rPr>
          <w:sz w:val="24"/>
          <w:szCs w:val="24"/>
        </w:rPr>
      </w:pPr>
      <w:r w:rsidRPr="0025486A">
        <w:rPr>
          <w:rStyle w:val="a5"/>
          <w:sz w:val="24"/>
          <w:szCs w:val="24"/>
        </w:rPr>
        <w:footnoteRef/>
      </w:r>
      <w:r w:rsidRPr="0025486A">
        <w:rPr>
          <w:sz w:val="24"/>
          <w:szCs w:val="24"/>
        </w:rPr>
        <w:t xml:space="preserve"> </w:t>
      </w:r>
      <w:r>
        <w:rPr>
          <w:sz w:val="24"/>
          <w:szCs w:val="24"/>
        </w:rPr>
        <w:t>О</w:t>
      </w:r>
      <w:r w:rsidRPr="0025486A">
        <w:rPr>
          <w:sz w:val="24"/>
          <w:szCs w:val="24"/>
        </w:rPr>
        <w:t>тметим, впрочем, отсутствие формулы «что выйдет из ворот дома моего навстречу мне</w:t>
      </w:r>
      <w:r w:rsidR="007A02E5">
        <w:rPr>
          <w:sz w:val="24"/>
          <w:szCs w:val="24"/>
        </w:rPr>
        <w:t>»</w:t>
      </w:r>
    </w:p>
  </w:footnote>
  <w:footnote w:id="17">
    <w:p w14:paraId="1D971D4D" w14:textId="77777777" w:rsidR="00354C87" w:rsidRPr="00A71047" w:rsidRDefault="00354C87" w:rsidP="00354C87">
      <w:pPr>
        <w:pStyle w:val="a3"/>
        <w:spacing w:line="360" w:lineRule="auto"/>
        <w:rPr>
          <w:sz w:val="24"/>
          <w:szCs w:val="24"/>
        </w:rPr>
      </w:pPr>
      <w:r w:rsidRPr="0025486A">
        <w:rPr>
          <w:rStyle w:val="a5"/>
          <w:sz w:val="24"/>
          <w:szCs w:val="24"/>
        </w:rPr>
        <w:footnoteRef/>
      </w:r>
      <w:r w:rsidRPr="0025486A">
        <w:rPr>
          <w:sz w:val="24"/>
          <w:szCs w:val="24"/>
        </w:rPr>
        <w:t xml:space="preserve"> ср. «П</w:t>
      </w:r>
      <w:r>
        <w:rPr>
          <w:sz w:val="24"/>
          <w:szCs w:val="24"/>
        </w:rPr>
        <w:t>асха</w:t>
      </w:r>
      <w:r w:rsidRPr="0025486A">
        <w:rPr>
          <w:sz w:val="24"/>
          <w:szCs w:val="24"/>
        </w:rPr>
        <w:t>», «Человеческая жертва в основании ворот/пороге дома», «Благословение на беременность у входа», «Женщина смотрит в окно: гибель детей»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80FC" w14:textId="77777777" w:rsidR="00FD73C3" w:rsidRDefault="00FD73C3">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2899152"/>
      <w:docPartObj>
        <w:docPartGallery w:val="Page Numbers (Top of Page)"/>
        <w:docPartUnique/>
      </w:docPartObj>
    </w:sdtPr>
    <w:sdtEndPr/>
    <w:sdtContent>
      <w:p w14:paraId="506072BD" w14:textId="76B9790D" w:rsidR="00D27C74" w:rsidRDefault="00D27C74">
        <w:pPr>
          <w:pStyle w:val="a8"/>
          <w:jc w:val="right"/>
        </w:pPr>
        <w:r>
          <w:fldChar w:fldCharType="begin"/>
        </w:r>
        <w:r>
          <w:instrText>PAGE   \* MERGEFORMAT</w:instrText>
        </w:r>
        <w:r>
          <w:fldChar w:fldCharType="separate"/>
        </w:r>
        <w:r>
          <w:t>2</w:t>
        </w:r>
        <w:r>
          <w:fldChar w:fldCharType="end"/>
        </w:r>
      </w:p>
    </w:sdtContent>
  </w:sdt>
  <w:p w14:paraId="36AD139D" w14:textId="77777777" w:rsidR="00FD73C3" w:rsidRDefault="00FD73C3">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E9A4B" w14:textId="77777777" w:rsidR="00FD73C3" w:rsidRDefault="00FD73C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05BC3"/>
    <w:multiLevelType w:val="hybridMultilevel"/>
    <w:tmpl w:val="2E8063BA"/>
    <w:lvl w:ilvl="0" w:tplc="0419000F">
      <w:start w:val="1"/>
      <w:numFmt w:val="decimal"/>
      <w:lvlText w:val="%1."/>
      <w:lvlJc w:val="left"/>
      <w:pPr>
        <w:ind w:left="1919" w:hanging="360"/>
      </w:pPr>
    </w:lvl>
    <w:lvl w:ilvl="1" w:tplc="04190019" w:tentative="1">
      <w:start w:val="1"/>
      <w:numFmt w:val="lowerLetter"/>
      <w:lvlText w:val="%2."/>
      <w:lvlJc w:val="left"/>
      <w:pPr>
        <w:ind w:left="2639" w:hanging="360"/>
      </w:pPr>
    </w:lvl>
    <w:lvl w:ilvl="2" w:tplc="0419001B" w:tentative="1">
      <w:start w:val="1"/>
      <w:numFmt w:val="lowerRoman"/>
      <w:lvlText w:val="%3."/>
      <w:lvlJc w:val="right"/>
      <w:pPr>
        <w:ind w:left="3359" w:hanging="180"/>
      </w:pPr>
    </w:lvl>
    <w:lvl w:ilvl="3" w:tplc="0419000F" w:tentative="1">
      <w:start w:val="1"/>
      <w:numFmt w:val="decimal"/>
      <w:lvlText w:val="%4."/>
      <w:lvlJc w:val="left"/>
      <w:pPr>
        <w:ind w:left="4079" w:hanging="360"/>
      </w:pPr>
    </w:lvl>
    <w:lvl w:ilvl="4" w:tplc="04190019" w:tentative="1">
      <w:start w:val="1"/>
      <w:numFmt w:val="lowerLetter"/>
      <w:lvlText w:val="%5."/>
      <w:lvlJc w:val="left"/>
      <w:pPr>
        <w:ind w:left="4799" w:hanging="360"/>
      </w:pPr>
    </w:lvl>
    <w:lvl w:ilvl="5" w:tplc="0419001B" w:tentative="1">
      <w:start w:val="1"/>
      <w:numFmt w:val="lowerRoman"/>
      <w:lvlText w:val="%6."/>
      <w:lvlJc w:val="right"/>
      <w:pPr>
        <w:ind w:left="5519" w:hanging="180"/>
      </w:pPr>
    </w:lvl>
    <w:lvl w:ilvl="6" w:tplc="0419000F" w:tentative="1">
      <w:start w:val="1"/>
      <w:numFmt w:val="decimal"/>
      <w:lvlText w:val="%7."/>
      <w:lvlJc w:val="left"/>
      <w:pPr>
        <w:ind w:left="6239" w:hanging="360"/>
      </w:pPr>
    </w:lvl>
    <w:lvl w:ilvl="7" w:tplc="04190019" w:tentative="1">
      <w:start w:val="1"/>
      <w:numFmt w:val="lowerLetter"/>
      <w:lvlText w:val="%8."/>
      <w:lvlJc w:val="left"/>
      <w:pPr>
        <w:ind w:left="6959" w:hanging="360"/>
      </w:pPr>
    </w:lvl>
    <w:lvl w:ilvl="8" w:tplc="0419001B" w:tentative="1">
      <w:start w:val="1"/>
      <w:numFmt w:val="lowerRoman"/>
      <w:lvlText w:val="%9."/>
      <w:lvlJc w:val="right"/>
      <w:pPr>
        <w:ind w:left="7679" w:hanging="180"/>
      </w:pPr>
    </w:lvl>
  </w:abstractNum>
  <w:abstractNum w:abstractNumId="1" w15:restartNumberingAfterBreak="0">
    <w:nsid w:val="0BCB1780"/>
    <w:multiLevelType w:val="hybridMultilevel"/>
    <w:tmpl w:val="070A76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2880E9F"/>
    <w:multiLevelType w:val="hybridMultilevel"/>
    <w:tmpl w:val="5232D67E"/>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3C94201"/>
    <w:multiLevelType w:val="hybridMultilevel"/>
    <w:tmpl w:val="84344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6D7676"/>
    <w:multiLevelType w:val="hybridMultilevel"/>
    <w:tmpl w:val="D924B4B2"/>
    <w:lvl w:ilvl="0" w:tplc="C97E786E">
      <w:start w:val="1"/>
      <w:numFmt w:val="bullet"/>
      <w:lvlText w:val="•"/>
      <w:lvlJc w:val="left"/>
      <w:pPr>
        <w:tabs>
          <w:tab w:val="num" w:pos="720"/>
        </w:tabs>
        <w:ind w:left="720" w:hanging="360"/>
      </w:pPr>
      <w:rPr>
        <w:rFonts w:ascii="Arial" w:hAnsi="Arial" w:hint="default"/>
      </w:rPr>
    </w:lvl>
    <w:lvl w:ilvl="1" w:tplc="6E669A14" w:tentative="1">
      <w:start w:val="1"/>
      <w:numFmt w:val="bullet"/>
      <w:lvlText w:val="•"/>
      <w:lvlJc w:val="left"/>
      <w:pPr>
        <w:tabs>
          <w:tab w:val="num" w:pos="1440"/>
        </w:tabs>
        <w:ind w:left="1440" w:hanging="360"/>
      </w:pPr>
      <w:rPr>
        <w:rFonts w:ascii="Arial" w:hAnsi="Arial" w:hint="default"/>
      </w:rPr>
    </w:lvl>
    <w:lvl w:ilvl="2" w:tplc="6E8ED9E8" w:tentative="1">
      <w:start w:val="1"/>
      <w:numFmt w:val="bullet"/>
      <w:lvlText w:val="•"/>
      <w:lvlJc w:val="left"/>
      <w:pPr>
        <w:tabs>
          <w:tab w:val="num" w:pos="2160"/>
        </w:tabs>
        <w:ind w:left="2160" w:hanging="360"/>
      </w:pPr>
      <w:rPr>
        <w:rFonts w:ascii="Arial" w:hAnsi="Arial" w:hint="default"/>
      </w:rPr>
    </w:lvl>
    <w:lvl w:ilvl="3" w:tplc="45D46462" w:tentative="1">
      <w:start w:val="1"/>
      <w:numFmt w:val="bullet"/>
      <w:lvlText w:val="•"/>
      <w:lvlJc w:val="left"/>
      <w:pPr>
        <w:tabs>
          <w:tab w:val="num" w:pos="2880"/>
        </w:tabs>
        <w:ind w:left="2880" w:hanging="360"/>
      </w:pPr>
      <w:rPr>
        <w:rFonts w:ascii="Arial" w:hAnsi="Arial" w:hint="default"/>
      </w:rPr>
    </w:lvl>
    <w:lvl w:ilvl="4" w:tplc="8B362B66" w:tentative="1">
      <w:start w:val="1"/>
      <w:numFmt w:val="bullet"/>
      <w:lvlText w:val="•"/>
      <w:lvlJc w:val="left"/>
      <w:pPr>
        <w:tabs>
          <w:tab w:val="num" w:pos="3600"/>
        </w:tabs>
        <w:ind w:left="3600" w:hanging="360"/>
      </w:pPr>
      <w:rPr>
        <w:rFonts w:ascii="Arial" w:hAnsi="Arial" w:hint="default"/>
      </w:rPr>
    </w:lvl>
    <w:lvl w:ilvl="5" w:tplc="484281A2" w:tentative="1">
      <w:start w:val="1"/>
      <w:numFmt w:val="bullet"/>
      <w:lvlText w:val="•"/>
      <w:lvlJc w:val="left"/>
      <w:pPr>
        <w:tabs>
          <w:tab w:val="num" w:pos="4320"/>
        </w:tabs>
        <w:ind w:left="4320" w:hanging="360"/>
      </w:pPr>
      <w:rPr>
        <w:rFonts w:ascii="Arial" w:hAnsi="Arial" w:hint="default"/>
      </w:rPr>
    </w:lvl>
    <w:lvl w:ilvl="6" w:tplc="A07A027E" w:tentative="1">
      <w:start w:val="1"/>
      <w:numFmt w:val="bullet"/>
      <w:lvlText w:val="•"/>
      <w:lvlJc w:val="left"/>
      <w:pPr>
        <w:tabs>
          <w:tab w:val="num" w:pos="5040"/>
        </w:tabs>
        <w:ind w:left="5040" w:hanging="360"/>
      </w:pPr>
      <w:rPr>
        <w:rFonts w:ascii="Arial" w:hAnsi="Arial" w:hint="default"/>
      </w:rPr>
    </w:lvl>
    <w:lvl w:ilvl="7" w:tplc="05D03FBE" w:tentative="1">
      <w:start w:val="1"/>
      <w:numFmt w:val="bullet"/>
      <w:lvlText w:val="•"/>
      <w:lvlJc w:val="left"/>
      <w:pPr>
        <w:tabs>
          <w:tab w:val="num" w:pos="5760"/>
        </w:tabs>
        <w:ind w:left="5760" w:hanging="360"/>
      </w:pPr>
      <w:rPr>
        <w:rFonts w:ascii="Arial" w:hAnsi="Arial" w:hint="default"/>
      </w:rPr>
    </w:lvl>
    <w:lvl w:ilvl="8" w:tplc="BA88843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8D0711D"/>
    <w:multiLevelType w:val="hybridMultilevel"/>
    <w:tmpl w:val="814A7F88"/>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44B63A5A"/>
    <w:multiLevelType w:val="hybridMultilevel"/>
    <w:tmpl w:val="90A8F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CB8049A"/>
    <w:multiLevelType w:val="hybridMultilevel"/>
    <w:tmpl w:val="9946A59A"/>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F7F0253"/>
    <w:multiLevelType w:val="hybridMultilevel"/>
    <w:tmpl w:val="AD424DD0"/>
    <w:lvl w:ilvl="0" w:tplc="79DA42F6">
      <w:start w:val="1"/>
      <w:numFmt w:val="bullet"/>
      <w:lvlText w:val="•"/>
      <w:lvlJc w:val="left"/>
      <w:pPr>
        <w:tabs>
          <w:tab w:val="num" w:pos="720"/>
        </w:tabs>
        <w:ind w:left="720" w:hanging="360"/>
      </w:pPr>
      <w:rPr>
        <w:rFonts w:ascii="Arial" w:hAnsi="Arial" w:hint="default"/>
      </w:rPr>
    </w:lvl>
    <w:lvl w:ilvl="1" w:tplc="5036BD0A" w:tentative="1">
      <w:start w:val="1"/>
      <w:numFmt w:val="bullet"/>
      <w:lvlText w:val="•"/>
      <w:lvlJc w:val="left"/>
      <w:pPr>
        <w:tabs>
          <w:tab w:val="num" w:pos="1440"/>
        </w:tabs>
        <w:ind w:left="1440" w:hanging="360"/>
      </w:pPr>
      <w:rPr>
        <w:rFonts w:ascii="Arial" w:hAnsi="Arial" w:hint="default"/>
      </w:rPr>
    </w:lvl>
    <w:lvl w:ilvl="2" w:tplc="A4F83A50" w:tentative="1">
      <w:start w:val="1"/>
      <w:numFmt w:val="bullet"/>
      <w:lvlText w:val="•"/>
      <w:lvlJc w:val="left"/>
      <w:pPr>
        <w:tabs>
          <w:tab w:val="num" w:pos="2160"/>
        </w:tabs>
        <w:ind w:left="2160" w:hanging="360"/>
      </w:pPr>
      <w:rPr>
        <w:rFonts w:ascii="Arial" w:hAnsi="Arial" w:hint="default"/>
      </w:rPr>
    </w:lvl>
    <w:lvl w:ilvl="3" w:tplc="7BD4FC98" w:tentative="1">
      <w:start w:val="1"/>
      <w:numFmt w:val="bullet"/>
      <w:lvlText w:val="•"/>
      <w:lvlJc w:val="left"/>
      <w:pPr>
        <w:tabs>
          <w:tab w:val="num" w:pos="2880"/>
        </w:tabs>
        <w:ind w:left="2880" w:hanging="360"/>
      </w:pPr>
      <w:rPr>
        <w:rFonts w:ascii="Arial" w:hAnsi="Arial" w:hint="default"/>
      </w:rPr>
    </w:lvl>
    <w:lvl w:ilvl="4" w:tplc="DD2EE1E8" w:tentative="1">
      <w:start w:val="1"/>
      <w:numFmt w:val="bullet"/>
      <w:lvlText w:val="•"/>
      <w:lvlJc w:val="left"/>
      <w:pPr>
        <w:tabs>
          <w:tab w:val="num" w:pos="3600"/>
        </w:tabs>
        <w:ind w:left="3600" w:hanging="360"/>
      </w:pPr>
      <w:rPr>
        <w:rFonts w:ascii="Arial" w:hAnsi="Arial" w:hint="default"/>
      </w:rPr>
    </w:lvl>
    <w:lvl w:ilvl="5" w:tplc="42D0A1A4" w:tentative="1">
      <w:start w:val="1"/>
      <w:numFmt w:val="bullet"/>
      <w:lvlText w:val="•"/>
      <w:lvlJc w:val="left"/>
      <w:pPr>
        <w:tabs>
          <w:tab w:val="num" w:pos="4320"/>
        </w:tabs>
        <w:ind w:left="4320" w:hanging="360"/>
      </w:pPr>
      <w:rPr>
        <w:rFonts w:ascii="Arial" w:hAnsi="Arial" w:hint="default"/>
      </w:rPr>
    </w:lvl>
    <w:lvl w:ilvl="6" w:tplc="7C6CA442" w:tentative="1">
      <w:start w:val="1"/>
      <w:numFmt w:val="bullet"/>
      <w:lvlText w:val="•"/>
      <w:lvlJc w:val="left"/>
      <w:pPr>
        <w:tabs>
          <w:tab w:val="num" w:pos="5040"/>
        </w:tabs>
        <w:ind w:left="5040" w:hanging="360"/>
      </w:pPr>
      <w:rPr>
        <w:rFonts w:ascii="Arial" w:hAnsi="Arial" w:hint="default"/>
      </w:rPr>
    </w:lvl>
    <w:lvl w:ilvl="7" w:tplc="F886E168" w:tentative="1">
      <w:start w:val="1"/>
      <w:numFmt w:val="bullet"/>
      <w:lvlText w:val="•"/>
      <w:lvlJc w:val="left"/>
      <w:pPr>
        <w:tabs>
          <w:tab w:val="num" w:pos="5760"/>
        </w:tabs>
        <w:ind w:left="5760" w:hanging="360"/>
      </w:pPr>
      <w:rPr>
        <w:rFonts w:ascii="Arial" w:hAnsi="Arial" w:hint="default"/>
      </w:rPr>
    </w:lvl>
    <w:lvl w:ilvl="8" w:tplc="DF902BD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19747D0"/>
    <w:multiLevelType w:val="hybridMultilevel"/>
    <w:tmpl w:val="78C45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64B496F"/>
    <w:multiLevelType w:val="hybridMultilevel"/>
    <w:tmpl w:val="E550EF14"/>
    <w:lvl w:ilvl="0" w:tplc="736C7108">
      <w:start w:val="2"/>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BF639BF"/>
    <w:multiLevelType w:val="hybridMultilevel"/>
    <w:tmpl w:val="9946A59A"/>
    <w:lvl w:ilvl="0" w:tplc="CB449182">
      <w:start w:val="1"/>
      <w:numFmt w:val="decimal"/>
      <w:lvlText w:val="%1."/>
      <w:lvlJc w:val="left"/>
      <w:pPr>
        <w:ind w:left="720" w:hanging="360"/>
      </w:pPr>
      <w:rPr>
        <w:rFonts w:hint="default"/>
        <w:b/>
        <w:bCs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A33736B"/>
    <w:multiLevelType w:val="hybridMultilevel"/>
    <w:tmpl w:val="322E664A"/>
    <w:lvl w:ilvl="0" w:tplc="C05ABB1A">
      <w:start w:val="1"/>
      <w:numFmt w:val="bullet"/>
      <w:lvlText w:val="•"/>
      <w:lvlJc w:val="left"/>
      <w:pPr>
        <w:tabs>
          <w:tab w:val="num" w:pos="720"/>
        </w:tabs>
        <w:ind w:left="720" w:hanging="360"/>
      </w:pPr>
      <w:rPr>
        <w:rFonts w:ascii="Arial" w:hAnsi="Arial" w:hint="default"/>
      </w:rPr>
    </w:lvl>
    <w:lvl w:ilvl="1" w:tplc="6FF8D922" w:tentative="1">
      <w:start w:val="1"/>
      <w:numFmt w:val="bullet"/>
      <w:lvlText w:val="•"/>
      <w:lvlJc w:val="left"/>
      <w:pPr>
        <w:tabs>
          <w:tab w:val="num" w:pos="1440"/>
        </w:tabs>
        <w:ind w:left="1440" w:hanging="360"/>
      </w:pPr>
      <w:rPr>
        <w:rFonts w:ascii="Arial" w:hAnsi="Arial" w:hint="default"/>
      </w:rPr>
    </w:lvl>
    <w:lvl w:ilvl="2" w:tplc="AAB6956E" w:tentative="1">
      <w:start w:val="1"/>
      <w:numFmt w:val="bullet"/>
      <w:lvlText w:val="•"/>
      <w:lvlJc w:val="left"/>
      <w:pPr>
        <w:tabs>
          <w:tab w:val="num" w:pos="2160"/>
        </w:tabs>
        <w:ind w:left="2160" w:hanging="360"/>
      </w:pPr>
      <w:rPr>
        <w:rFonts w:ascii="Arial" w:hAnsi="Arial" w:hint="default"/>
      </w:rPr>
    </w:lvl>
    <w:lvl w:ilvl="3" w:tplc="28F49366" w:tentative="1">
      <w:start w:val="1"/>
      <w:numFmt w:val="bullet"/>
      <w:lvlText w:val="•"/>
      <w:lvlJc w:val="left"/>
      <w:pPr>
        <w:tabs>
          <w:tab w:val="num" w:pos="2880"/>
        </w:tabs>
        <w:ind w:left="2880" w:hanging="360"/>
      </w:pPr>
      <w:rPr>
        <w:rFonts w:ascii="Arial" w:hAnsi="Arial" w:hint="default"/>
      </w:rPr>
    </w:lvl>
    <w:lvl w:ilvl="4" w:tplc="14404D1E" w:tentative="1">
      <w:start w:val="1"/>
      <w:numFmt w:val="bullet"/>
      <w:lvlText w:val="•"/>
      <w:lvlJc w:val="left"/>
      <w:pPr>
        <w:tabs>
          <w:tab w:val="num" w:pos="3600"/>
        </w:tabs>
        <w:ind w:left="3600" w:hanging="360"/>
      </w:pPr>
      <w:rPr>
        <w:rFonts w:ascii="Arial" w:hAnsi="Arial" w:hint="default"/>
      </w:rPr>
    </w:lvl>
    <w:lvl w:ilvl="5" w:tplc="E924ACFA" w:tentative="1">
      <w:start w:val="1"/>
      <w:numFmt w:val="bullet"/>
      <w:lvlText w:val="•"/>
      <w:lvlJc w:val="left"/>
      <w:pPr>
        <w:tabs>
          <w:tab w:val="num" w:pos="4320"/>
        </w:tabs>
        <w:ind w:left="4320" w:hanging="360"/>
      </w:pPr>
      <w:rPr>
        <w:rFonts w:ascii="Arial" w:hAnsi="Arial" w:hint="default"/>
      </w:rPr>
    </w:lvl>
    <w:lvl w:ilvl="6" w:tplc="7614800A" w:tentative="1">
      <w:start w:val="1"/>
      <w:numFmt w:val="bullet"/>
      <w:lvlText w:val="•"/>
      <w:lvlJc w:val="left"/>
      <w:pPr>
        <w:tabs>
          <w:tab w:val="num" w:pos="5040"/>
        </w:tabs>
        <w:ind w:left="5040" w:hanging="360"/>
      </w:pPr>
      <w:rPr>
        <w:rFonts w:ascii="Arial" w:hAnsi="Arial" w:hint="default"/>
      </w:rPr>
    </w:lvl>
    <w:lvl w:ilvl="7" w:tplc="A7EA57B6" w:tentative="1">
      <w:start w:val="1"/>
      <w:numFmt w:val="bullet"/>
      <w:lvlText w:val="•"/>
      <w:lvlJc w:val="left"/>
      <w:pPr>
        <w:tabs>
          <w:tab w:val="num" w:pos="5760"/>
        </w:tabs>
        <w:ind w:left="5760" w:hanging="360"/>
      </w:pPr>
      <w:rPr>
        <w:rFonts w:ascii="Arial" w:hAnsi="Arial" w:hint="default"/>
      </w:rPr>
    </w:lvl>
    <w:lvl w:ilvl="8" w:tplc="5CB2A39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C110EB4"/>
    <w:multiLevelType w:val="hybridMultilevel"/>
    <w:tmpl w:val="96E8B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1D42CCA"/>
    <w:multiLevelType w:val="hybridMultilevel"/>
    <w:tmpl w:val="E9BA2C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73B07FE6"/>
    <w:multiLevelType w:val="hybridMultilevel"/>
    <w:tmpl w:val="4E1CE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61A0D25"/>
    <w:multiLevelType w:val="hybridMultilevel"/>
    <w:tmpl w:val="C8C00826"/>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786C0E54"/>
    <w:multiLevelType w:val="hybridMultilevel"/>
    <w:tmpl w:val="D4DEE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6"/>
  </w:num>
  <w:num w:numId="4">
    <w:abstractNumId w:val="15"/>
  </w:num>
  <w:num w:numId="5">
    <w:abstractNumId w:val="3"/>
  </w:num>
  <w:num w:numId="6">
    <w:abstractNumId w:val="9"/>
  </w:num>
  <w:num w:numId="7">
    <w:abstractNumId w:val="11"/>
  </w:num>
  <w:num w:numId="8">
    <w:abstractNumId w:val="7"/>
  </w:num>
  <w:num w:numId="9">
    <w:abstractNumId w:val="17"/>
  </w:num>
  <w:num w:numId="10">
    <w:abstractNumId w:val="13"/>
  </w:num>
  <w:num w:numId="11">
    <w:abstractNumId w:val="6"/>
  </w:num>
  <w:num w:numId="12">
    <w:abstractNumId w:val="1"/>
  </w:num>
  <w:num w:numId="13">
    <w:abstractNumId w:val="0"/>
  </w:num>
  <w:num w:numId="14">
    <w:abstractNumId w:val="14"/>
  </w:num>
  <w:num w:numId="15">
    <w:abstractNumId w:val="4"/>
  </w:num>
  <w:num w:numId="16">
    <w:abstractNumId w:val="12"/>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C08"/>
    <w:rsid w:val="000067C2"/>
    <w:rsid w:val="000109EC"/>
    <w:rsid w:val="00026C4F"/>
    <w:rsid w:val="00027C45"/>
    <w:rsid w:val="0003590F"/>
    <w:rsid w:val="00061FB3"/>
    <w:rsid w:val="00071748"/>
    <w:rsid w:val="00074771"/>
    <w:rsid w:val="00092C51"/>
    <w:rsid w:val="000A30F7"/>
    <w:rsid w:val="000A4C60"/>
    <w:rsid w:val="000C4732"/>
    <w:rsid w:val="000D034C"/>
    <w:rsid w:val="000D53E8"/>
    <w:rsid w:val="000E622E"/>
    <w:rsid w:val="000F3978"/>
    <w:rsid w:val="0010158C"/>
    <w:rsid w:val="001024AA"/>
    <w:rsid w:val="001069F6"/>
    <w:rsid w:val="001147AC"/>
    <w:rsid w:val="00123329"/>
    <w:rsid w:val="00134B54"/>
    <w:rsid w:val="00150D8C"/>
    <w:rsid w:val="00155D48"/>
    <w:rsid w:val="00161057"/>
    <w:rsid w:val="00171C08"/>
    <w:rsid w:val="001B01C4"/>
    <w:rsid w:val="001C30D9"/>
    <w:rsid w:val="001F0FD7"/>
    <w:rsid w:val="00220E1A"/>
    <w:rsid w:val="002374E4"/>
    <w:rsid w:val="002445F0"/>
    <w:rsid w:val="002457B7"/>
    <w:rsid w:val="0025236F"/>
    <w:rsid w:val="0025329B"/>
    <w:rsid w:val="00260885"/>
    <w:rsid w:val="0027123B"/>
    <w:rsid w:val="002725A6"/>
    <w:rsid w:val="00274824"/>
    <w:rsid w:val="00277183"/>
    <w:rsid w:val="002D6D48"/>
    <w:rsid w:val="002E6BFE"/>
    <w:rsid w:val="002F539D"/>
    <w:rsid w:val="00302DA6"/>
    <w:rsid w:val="00305185"/>
    <w:rsid w:val="00310F1A"/>
    <w:rsid w:val="003161FE"/>
    <w:rsid w:val="00322E40"/>
    <w:rsid w:val="00330E74"/>
    <w:rsid w:val="00334A98"/>
    <w:rsid w:val="00354C87"/>
    <w:rsid w:val="00383C0C"/>
    <w:rsid w:val="00397C41"/>
    <w:rsid w:val="003C652E"/>
    <w:rsid w:val="004168D8"/>
    <w:rsid w:val="004410BB"/>
    <w:rsid w:val="004527AE"/>
    <w:rsid w:val="004530E9"/>
    <w:rsid w:val="00471AFA"/>
    <w:rsid w:val="004A321F"/>
    <w:rsid w:val="004A55EA"/>
    <w:rsid w:val="004A676A"/>
    <w:rsid w:val="004C0E77"/>
    <w:rsid w:val="004C71AA"/>
    <w:rsid w:val="004D137A"/>
    <w:rsid w:val="004D5DC1"/>
    <w:rsid w:val="004E7916"/>
    <w:rsid w:val="00507542"/>
    <w:rsid w:val="00511DB1"/>
    <w:rsid w:val="00513A3E"/>
    <w:rsid w:val="00525B7C"/>
    <w:rsid w:val="00560745"/>
    <w:rsid w:val="005614F1"/>
    <w:rsid w:val="0056497E"/>
    <w:rsid w:val="00565AD8"/>
    <w:rsid w:val="00574E10"/>
    <w:rsid w:val="00590EBF"/>
    <w:rsid w:val="005A79F9"/>
    <w:rsid w:val="005C5035"/>
    <w:rsid w:val="005C57EE"/>
    <w:rsid w:val="005E0904"/>
    <w:rsid w:val="005E1927"/>
    <w:rsid w:val="00615C2F"/>
    <w:rsid w:val="00622649"/>
    <w:rsid w:val="006411DD"/>
    <w:rsid w:val="00644DC1"/>
    <w:rsid w:val="006539A4"/>
    <w:rsid w:val="006548E1"/>
    <w:rsid w:val="006670FA"/>
    <w:rsid w:val="00671E9B"/>
    <w:rsid w:val="0068463E"/>
    <w:rsid w:val="00686410"/>
    <w:rsid w:val="006A37C4"/>
    <w:rsid w:val="006C0E11"/>
    <w:rsid w:val="006D636F"/>
    <w:rsid w:val="006F0387"/>
    <w:rsid w:val="006F6428"/>
    <w:rsid w:val="00700419"/>
    <w:rsid w:val="007149FF"/>
    <w:rsid w:val="007225AF"/>
    <w:rsid w:val="00741D2B"/>
    <w:rsid w:val="007437E6"/>
    <w:rsid w:val="007465EE"/>
    <w:rsid w:val="00751C33"/>
    <w:rsid w:val="00752B8E"/>
    <w:rsid w:val="00774694"/>
    <w:rsid w:val="00794A5F"/>
    <w:rsid w:val="007A02E5"/>
    <w:rsid w:val="007C0E47"/>
    <w:rsid w:val="007C17A4"/>
    <w:rsid w:val="007C1E63"/>
    <w:rsid w:val="007F73B0"/>
    <w:rsid w:val="0080095B"/>
    <w:rsid w:val="00805CA7"/>
    <w:rsid w:val="008425B8"/>
    <w:rsid w:val="008428D3"/>
    <w:rsid w:val="00856650"/>
    <w:rsid w:val="008847BD"/>
    <w:rsid w:val="00891D45"/>
    <w:rsid w:val="008A015E"/>
    <w:rsid w:val="008A5FC5"/>
    <w:rsid w:val="008B5FA5"/>
    <w:rsid w:val="008C187A"/>
    <w:rsid w:val="008C614B"/>
    <w:rsid w:val="008D7AF1"/>
    <w:rsid w:val="008E0C4D"/>
    <w:rsid w:val="008F2C96"/>
    <w:rsid w:val="008F7A62"/>
    <w:rsid w:val="00905C62"/>
    <w:rsid w:val="00915EB9"/>
    <w:rsid w:val="0092461F"/>
    <w:rsid w:val="009775DE"/>
    <w:rsid w:val="00993E4E"/>
    <w:rsid w:val="009B073C"/>
    <w:rsid w:val="009B3E7E"/>
    <w:rsid w:val="009B4803"/>
    <w:rsid w:val="009C6D54"/>
    <w:rsid w:val="009C73E2"/>
    <w:rsid w:val="009E6FFB"/>
    <w:rsid w:val="00A1030E"/>
    <w:rsid w:val="00A15338"/>
    <w:rsid w:val="00A21D20"/>
    <w:rsid w:val="00A8126E"/>
    <w:rsid w:val="00AA66D8"/>
    <w:rsid w:val="00AD7ACD"/>
    <w:rsid w:val="00B01016"/>
    <w:rsid w:val="00B14CCC"/>
    <w:rsid w:val="00B153DE"/>
    <w:rsid w:val="00B200B6"/>
    <w:rsid w:val="00B22BA0"/>
    <w:rsid w:val="00B31540"/>
    <w:rsid w:val="00B33C16"/>
    <w:rsid w:val="00B43EDC"/>
    <w:rsid w:val="00B53FC9"/>
    <w:rsid w:val="00B578C5"/>
    <w:rsid w:val="00B63D02"/>
    <w:rsid w:val="00B71E8A"/>
    <w:rsid w:val="00B94A0D"/>
    <w:rsid w:val="00BA26A5"/>
    <w:rsid w:val="00BD09FA"/>
    <w:rsid w:val="00C26BB5"/>
    <w:rsid w:val="00C320C9"/>
    <w:rsid w:val="00C42B6E"/>
    <w:rsid w:val="00C45B44"/>
    <w:rsid w:val="00C47C90"/>
    <w:rsid w:val="00C56257"/>
    <w:rsid w:val="00C60522"/>
    <w:rsid w:val="00C7094A"/>
    <w:rsid w:val="00C964ED"/>
    <w:rsid w:val="00CA36A9"/>
    <w:rsid w:val="00CA3A97"/>
    <w:rsid w:val="00CF0B21"/>
    <w:rsid w:val="00D12D70"/>
    <w:rsid w:val="00D27C74"/>
    <w:rsid w:val="00D42A3A"/>
    <w:rsid w:val="00D44A4C"/>
    <w:rsid w:val="00D44B26"/>
    <w:rsid w:val="00D460A6"/>
    <w:rsid w:val="00D66749"/>
    <w:rsid w:val="00D70AF0"/>
    <w:rsid w:val="00D95015"/>
    <w:rsid w:val="00DA06BC"/>
    <w:rsid w:val="00DA1E57"/>
    <w:rsid w:val="00DA662F"/>
    <w:rsid w:val="00DA72F0"/>
    <w:rsid w:val="00DD2698"/>
    <w:rsid w:val="00DD6D8A"/>
    <w:rsid w:val="00DF5C77"/>
    <w:rsid w:val="00E1515A"/>
    <w:rsid w:val="00E32C37"/>
    <w:rsid w:val="00E40F13"/>
    <w:rsid w:val="00E54759"/>
    <w:rsid w:val="00E615E0"/>
    <w:rsid w:val="00E8191E"/>
    <w:rsid w:val="00E819AF"/>
    <w:rsid w:val="00E83C8B"/>
    <w:rsid w:val="00E927A4"/>
    <w:rsid w:val="00EA55B8"/>
    <w:rsid w:val="00EA7E1A"/>
    <w:rsid w:val="00EC183A"/>
    <w:rsid w:val="00EE0A1B"/>
    <w:rsid w:val="00EE2FA1"/>
    <w:rsid w:val="00F024CE"/>
    <w:rsid w:val="00F032F9"/>
    <w:rsid w:val="00F12B05"/>
    <w:rsid w:val="00F23AE1"/>
    <w:rsid w:val="00F27F4B"/>
    <w:rsid w:val="00F346AA"/>
    <w:rsid w:val="00F40421"/>
    <w:rsid w:val="00F41D0F"/>
    <w:rsid w:val="00F52CC3"/>
    <w:rsid w:val="00F5381E"/>
    <w:rsid w:val="00F86DB3"/>
    <w:rsid w:val="00F953B3"/>
    <w:rsid w:val="00FA56F0"/>
    <w:rsid w:val="00FD73C3"/>
    <w:rsid w:val="00FF3846"/>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6706C"/>
  <w15:docId w15:val="{2FC289DB-CB19-4B26-BBD3-485171EAF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46AA"/>
    <w:pPr>
      <w:spacing w:line="256" w:lineRule="auto"/>
    </w:pPr>
    <w:rPr>
      <w:rFonts w:eastAsiaTheme="minorEastAsia"/>
      <w:lang w:eastAsia="ja-JP"/>
    </w:rPr>
  </w:style>
  <w:style w:type="paragraph" w:styleId="1">
    <w:name w:val="heading 1"/>
    <w:basedOn w:val="a"/>
    <w:next w:val="a"/>
    <w:link w:val="10"/>
    <w:uiPriority w:val="9"/>
    <w:qFormat/>
    <w:rsid w:val="003C652E"/>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
    <w:next w:val="a"/>
    <w:link w:val="20"/>
    <w:uiPriority w:val="9"/>
    <w:unhideWhenUsed/>
    <w:qFormat/>
    <w:rsid w:val="003C652E"/>
    <w:pPr>
      <w:keepNext/>
      <w:keepLines/>
      <w:spacing w:before="40" w:after="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
    <w:next w:val="a"/>
    <w:link w:val="30"/>
    <w:uiPriority w:val="9"/>
    <w:unhideWhenUsed/>
    <w:qFormat/>
    <w:rsid w:val="003C652E"/>
    <w:pPr>
      <w:keepNext/>
      <w:keepLines/>
      <w:spacing w:before="40" w:after="0" w:line="259" w:lineRule="auto"/>
      <w:outlineLvl w:val="2"/>
    </w:pPr>
    <w:rPr>
      <w:rFonts w:asciiTheme="majorHAnsi" w:eastAsiaTheme="majorEastAsia" w:hAnsiTheme="majorHAnsi" w:cstheme="majorBidi"/>
      <w:color w:val="1F3763" w:themeColor="accent1" w:themeShade="7F"/>
      <w:sz w:val="24"/>
      <w:szCs w:val="24"/>
      <w:lang w:eastAsia="en-US"/>
    </w:rPr>
  </w:style>
  <w:style w:type="paragraph" w:styleId="4">
    <w:name w:val="heading 4"/>
    <w:basedOn w:val="a"/>
    <w:next w:val="a"/>
    <w:link w:val="40"/>
    <w:uiPriority w:val="9"/>
    <w:unhideWhenUsed/>
    <w:qFormat/>
    <w:rsid w:val="003C652E"/>
    <w:pPr>
      <w:keepNext/>
      <w:keepLines/>
      <w:spacing w:before="40" w:after="0" w:line="259" w:lineRule="auto"/>
      <w:outlineLvl w:val="3"/>
    </w:pPr>
    <w:rPr>
      <w:rFonts w:asciiTheme="majorHAnsi" w:eastAsiaTheme="majorEastAsia" w:hAnsiTheme="majorHAnsi" w:cstheme="majorBidi"/>
      <w:i/>
      <w:iCs/>
      <w:color w:val="2F5496" w:themeColor="accent1" w:themeShade="BF"/>
      <w:lang w:eastAsia="en-US"/>
    </w:rPr>
  </w:style>
  <w:style w:type="paragraph" w:styleId="5">
    <w:name w:val="heading 5"/>
    <w:basedOn w:val="a"/>
    <w:next w:val="a"/>
    <w:link w:val="50"/>
    <w:uiPriority w:val="9"/>
    <w:unhideWhenUsed/>
    <w:qFormat/>
    <w:rsid w:val="00354C87"/>
    <w:pPr>
      <w:keepNext/>
      <w:keepLines/>
      <w:spacing w:before="40" w:after="0" w:line="259" w:lineRule="auto"/>
      <w:outlineLvl w:val="4"/>
    </w:pPr>
    <w:rPr>
      <w:rFonts w:asciiTheme="majorHAnsi" w:eastAsiaTheme="majorEastAsia" w:hAnsiTheme="majorHAnsi" w:cstheme="majorBidi"/>
      <w:color w:val="2F5496" w:themeColor="accent1" w:themeShade="BF"/>
      <w:lang w:eastAsia="en-US"/>
    </w:rPr>
  </w:style>
  <w:style w:type="paragraph" w:styleId="6">
    <w:name w:val="heading 6"/>
    <w:basedOn w:val="a"/>
    <w:next w:val="a"/>
    <w:link w:val="60"/>
    <w:uiPriority w:val="9"/>
    <w:semiHidden/>
    <w:unhideWhenUsed/>
    <w:qFormat/>
    <w:rsid w:val="00F346AA"/>
    <w:pPr>
      <w:keepNext/>
      <w:keepLines/>
      <w:spacing w:before="40" w:after="0"/>
      <w:outlineLvl w:val="5"/>
    </w:pPr>
    <w:rPr>
      <w:rFonts w:asciiTheme="majorHAnsi" w:eastAsiaTheme="majorEastAsia" w:hAnsiTheme="majorHAnsi" w:cstheme="majorBidi"/>
      <w:color w:val="1F3763" w:themeColor="accent1" w:themeShade="7F"/>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
    <w:semiHidden/>
    <w:rsid w:val="00F346AA"/>
    <w:rPr>
      <w:rFonts w:asciiTheme="majorHAnsi" w:eastAsiaTheme="majorEastAsia" w:hAnsiTheme="majorHAnsi" w:cstheme="majorBidi"/>
      <w:color w:val="1F3763" w:themeColor="accent1" w:themeShade="7F"/>
    </w:rPr>
  </w:style>
  <w:style w:type="paragraph" w:styleId="a3">
    <w:name w:val="footnote text"/>
    <w:basedOn w:val="a"/>
    <w:link w:val="a4"/>
    <w:uiPriority w:val="99"/>
    <w:unhideWhenUsed/>
    <w:rsid w:val="00F346AA"/>
    <w:pPr>
      <w:spacing w:after="0" w:line="240" w:lineRule="auto"/>
    </w:pPr>
    <w:rPr>
      <w:rFonts w:ascii="Times New Roman" w:eastAsia="Times New Roman" w:hAnsi="Times New Roman" w:cs="Times New Roman"/>
      <w:color w:val="000000"/>
      <w:sz w:val="20"/>
      <w:szCs w:val="20"/>
      <w:lang w:eastAsia="ru-RU"/>
    </w:rPr>
  </w:style>
  <w:style w:type="character" w:customStyle="1" w:styleId="a4">
    <w:name w:val="Текст сноски Знак"/>
    <w:basedOn w:val="a0"/>
    <w:link w:val="a3"/>
    <w:uiPriority w:val="99"/>
    <w:rsid w:val="00F346AA"/>
    <w:rPr>
      <w:rFonts w:ascii="Times New Roman" w:eastAsia="Times New Roman" w:hAnsi="Times New Roman" w:cs="Times New Roman"/>
      <w:color w:val="000000"/>
      <w:sz w:val="20"/>
      <w:szCs w:val="20"/>
      <w:lang w:eastAsia="ru-RU"/>
    </w:rPr>
  </w:style>
  <w:style w:type="character" w:styleId="a5">
    <w:name w:val="footnote reference"/>
    <w:basedOn w:val="a0"/>
    <w:uiPriority w:val="99"/>
    <w:semiHidden/>
    <w:unhideWhenUsed/>
    <w:rsid w:val="00F346AA"/>
    <w:rPr>
      <w:rFonts w:ascii="Times New Roman" w:hAnsi="Times New Roman" w:cs="Times New Roman" w:hint="default"/>
      <w:vertAlign w:val="superscript"/>
    </w:rPr>
  </w:style>
  <w:style w:type="table" w:styleId="a6">
    <w:name w:val="Table Grid"/>
    <w:basedOn w:val="a1"/>
    <w:uiPriority w:val="39"/>
    <w:rsid w:val="00F346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F41D0F"/>
    <w:pPr>
      <w:ind w:left="720"/>
      <w:contextualSpacing/>
    </w:pPr>
  </w:style>
  <w:style w:type="paragraph" w:styleId="a8">
    <w:name w:val="header"/>
    <w:basedOn w:val="a"/>
    <w:link w:val="a9"/>
    <w:uiPriority w:val="99"/>
    <w:unhideWhenUsed/>
    <w:rsid w:val="00FD73C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D73C3"/>
    <w:rPr>
      <w:rFonts w:eastAsiaTheme="minorEastAsia"/>
      <w:lang w:eastAsia="ja-JP"/>
    </w:rPr>
  </w:style>
  <w:style w:type="paragraph" w:styleId="aa">
    <w:name w:val="footer"/>
    <w:basedOn w:val="a"/>
    <w:link w:val="ab"/>
    <w:uiPriority w:val="99"/>
    <w:unhideWhenUsed/>
    <w:rsid w:val="00FD73C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D73C3"/>
    <w:rPr>
      <w:rFonts w:eastAsiaTheme="minorEastAsia"/>
      <w:lang w:eastAsia="ja-JP"/>
    </w:rPr>
  </w:style>
  <w:style w:type="character" w:styleId="ac">
    <w:name w:val="Hyperlink"/>
    <w:basedOn w:val="a0"/>
    <w:uiPriority w:val="99"/>
    <w:unhideWhenUsed/>
    <w:rsid w:val="007149FF"/>
    <w:rPr>
      <w:color w:val="0563C1" w:themeColor="hyperlink"/>
      <w:u w:val="single"/>
    </w:rPr>
  </w:style>
  <w:style w:type="character" w:styleId="ad">
    <w:name w:val="Unresolved Mention"/>
    <w:basedOn w:val="a0"/>
    <w:uiPriority w:val="99"/>
    <w:semiHidden/>
    <w:unhideWhenUsed/>
    <w:rsid w:val="007149FF"/>
    <w:rPr>
      <w:color w:val="605E5C"/>
      <w:shd w:val="clear" w:color="auto" w:fill="E1DFDD"/>
    </w:rPr>
  </w:style>
  <w:style w:type="character" w:styleId="ae">
    <w:name w:val="annotation reference"/>
    <w:basedOn w:val="a0"/>
    <w:uiPriority w:val="99"/>
    <w:semiHidden/>
    <w:unhideWhenUsed/>
    <w:rsid w:val="00F52CC3"/>
    <w:rPr>
      <w:sz w:val="16"/>
      <w:szCs w:val="16"/>
    </w:rPr>
  </w:style>
  <w:style w:type="paragraph" w:styleId="af">
    <w:name w:val="annotation text"/>
    <w:basedOn w:val="a"/>
    <w:link w:val="af0"/>
    <w:uiPriority w:val="99"/>
    <w:semiHidden/>
    <w:unhideWhenUsed/>
    <w:rsid w:val="00F52CC3"/>
    <w:pPr>
      <w:spacing w:line="240" w:lineRule="auto"/>
    </w:pPr>
    <w:rPr>
      <w:sz w:val="20"/>
      <w:szCs w:val="20"/>
    </w:rPr>
  </w:style>
  <w:style w:type="character" w:customStyle="1" w:styleId="af0">
    <w:name w:val="Текст примечания Знак"/>
    <w:basedOn w:val="a0"/>
    <w:link w:val="af"/>
    <w:uiPriority w:val="99"/>
    <w:semiHidden/>
    <w:rsid w:val="00F52CC3"/>
    <w:rPr>
      <w:rFonts w:eastAsiaTheme="minorEastAsia"/>
      <w:sz w:val="20"/>
      <w:szCs w:val="20"/>
      <w:lang w:eastAsia="ja-JP"/>
    </w:rPr>
  </w:style>
  <w:style w:type="paragraph" w:styleId="af1">
    <w:name w:val="annotation subject"/>
    <w:basedOn w:val="af"/>
    <w:next w:val="af"/>
    <w:link w:val="af2"/>
    <w:uiPriority w:val="99"/>
    <w:semiHidden/>
    <w:unhideWhenUsed/>
    <w:rsid w:val="00F52CC3"/>
    <w:rPr>
      <w:b/>
      <w:bCs/>
    </w:rPr>
  </w:style>
  <w:style w:type="character" w:customStyle="1" w:styleId="af2">
    <w:name w:val="Тема примечания Знак"/>
    <w:basedOn w:val="af0"/>
    <w:link w:val="af1"/>
    <w:uiPriority w:val="99"/>
    <w:semiHidden/>
    <w:rsid w:val="00F52CC3"/>
    <w:rPr>
      <w:rFonts w:eastAsiaTheme="minorEastAsia"/>
      <w:b/>
      <w:bCs/>
      <w:sz w:val="20"/>
      <w:szCs w:val="20"/>
      <w:lang w:eastAsia="ja-JP"/>
    </w:rPr>
  </w:style>
  <w:style w:type="paragraph" w:styleId="af3">
    <w:name w:val="Revision"/>
    <w:hidden/>
    <w:uiPriority w:val="99"/>
    <w:semiHidden/>
    <w:rsid w:val="00F52CC3"/>
    <w:pPr>
      <w:spacing w:after="0" w:line="240" w:lineRule="auto"/>
    </w:pPr>
    <w:rPr>
      <w:rFonts w:eastAsiaTheme="minorEastAsia"/>
      <w:lang w:eastAsia="ja-JP"/>
    </w:rPr>
  </w:style>
  <w:style w:type="character" w:customStyle="1" w:styleId="10">
    <w:name w:val="Заголовок 1 Знак"/>
    <w:basedOn w:val="a0"/>
    <w:link w:val="1"/>
    <w:uiPriority w:val="9"/>
    <w:rsid w:val="003C652E"/>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3C652E"/>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3C652E"/>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3C652E"/>
    <w:rPr>
      <w:rFonts w:asciiTheme="majorHAnsi" w:eastAsiaTheme="majorEastAsia" w:hAnsiTheme="majorHAnsi" w:cstheme="majorBidi"/>
      <w:i/>
      <w:iCs/>
      <w:color w:val="2F5496" w:themeColor="accent1" w:themeShade="BF"/>
    </w:rPr>
  </w:style>
  <w:style w:type="paragraph" w:styleId="af4">
    <w:name w:val="TOC Heading"/>
    <w:basedOn w:val="1"/>
    <w:next w:val="a"/>
    <w:uiPriority w:val="39"/>
    <w:unhideWhenUsed/>
    <w:qFormat/>
    <w:rsid w:val="009B4803"/>
    <w:pPr>
      <w:outlineLvl w:val="9"/>
    </w:pPr>
    <w:rPr>
      <w:lang w:eastAsia="ru-RU" w:bidi="he-IL"/>
    </w:rPr>
  </w:style>
  <w:style w:type="paragraph" w:styleId="11">
    <w:name w:val="toc 1"/>
    <w:basedOn w:val="a"/>
    <w:next w:val="a"/>
    <w:autoRedefine/>
    <w:uiPriority w:val="39"/>
    <w:unhideWhenUsed/>
    <w:rsid w:val="009B4803"/>
    <w:pPr>
      <w:spacing w:after="100"/>
    </w:pPr>
  </w:style>
  <w:style w:type="paragraph" w:styleId="21">
    <w:name w:val="toc 2"/>
    <w:basedOn w:val="a"/>
    <w:next w:val="a"/>
    <w:autoRedefine/>
    <w:uiPriority w:val="39"/>
    <w:unhideWhenUsed/>
    <w:rsid w:val="009B4803"/>
    <w:pPr>
      <w:spacing w:after="100"/>
      <w:ind w:left="220"/>
    </w:pPr>
  </w:style>
  <w:style w:type="paragraph" w:styleId="31">
    <w:name w:val="toc 3"/>
    <w:basedOn w:val="a"/>
    <w:next w:val="a"/>
    <w:autoRedefine/>
    <w:uiPriority w:val="39"/>
    <w:unhideWhenUsed/>
    <w:rsid w:val="009B4803"/>
    <w:pPr>
      <w:spacing w:after="100"/>
      <w:ind w:left="440"/>
    </w:pPr>
  </w:style>
  <w:style w:type="character" w:customStyle="1" w:styleId="50">
    <w:name w:val="Заголовок 5 Знак"/>
    <w:basedOn w:val="a0"/>
    <w:link w:val="5"/>
    <w:uiPriority w:val="9"/>
    <w:rsid w:val="00354C87"/>
    <w:rPr>
      <w:rFonts w:asciiTheme="majorHAnsi" w:eastAsiaTheme="majorEastAsia" w:hAnsiTheme="majorHAnsi" w:cstheme="majorBidi"/>
      <w:color w:val="2F5496" w:themeColor="accent1" w:themeShade="BF"/>
    </w:rPr>
  </w:style>
  <w:style w:type="character" w:styleId="af5">
    <w:name w:val="FollowedHyperlink"/>
    <w:basedOn w:val="a0"/>
    <w:uiPriority w:val="99"/>
    <w:semiHidden/>
    <w:unhideWhenUsed/>
    <w:rsid w:val="005A79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81406">
      <w:bodyDiv w:val="1"/>
      <w:marLeft w:val="0"/>
      <w:marRight w:val="0"/>
      <w:marTop w:val="0"/>
      <w:marBottom w:val="0"/>
      <w:divBdr>
        <w:top w:val="none" w:sz="0" w:space="0" w:color="auto"/>
        <w:left w:val="none" w:sz="0" w:space="0" w:color="auto"/>
        <w:bottom w:val="none" w:sz="0" w:space="0" w:color="auto"/>
        <w:right w:val="none" w:sz="0" w:space="0" w:color="auto"/>
      </w:divBdr>
    </w:div>
    <w:div w:id="84770581">
      <w:bodyDiv w:val="1"/>
      <w:marLeft w:val="0"/>
      <w:marRight w:val="0"/>
      <w:marTop w:val="0"/>
      <w:marBottom w:val="0"/>
      <w:divBdr>
        <w:top w:val="none" w:sz="0" w:space="0" w:color="auto"/>
        <w:left w:val="none" w:sz="0" w:space="0" w:color="auto"/>
        <w:bottom w:val="none" w:sz="0" w:space="0" w:color="auto"/>
        <w:right w:val="none" w:sz="0" w:space="0" w:color="auto"/>
      </w:divBdr>
      <w:divsChild>
        <w:div w:id="159659427">
          <w:marLeft w:val="360"/>
          <w:marRight w:val="0"/>
          <w:marTop w:val="200"/>
          <w:marBottom w:val="0"/>
          <w:divBdr>
            <w:top w:val="none" w:sz="0" w:space="0" w:color="auto"/>
            <w:left w:val="none" w:sz="0" w:space="0" w:color="auto"/>
            <w:bottom w:val="none" w:sz="0" w:space="0" w:color="auto"/>
            <w:right w:val="none" w:sz="0" w:space="0" w:color="auto"/>
          </w:divBdr>
        </w:div>
        <w:div w:id="1070424634">
          <w:marLeft w:val="360"/>
          <w:marRight w:val="0"/>
          <w:marTop w:val="200"/>
          <w:marBottom w:val="0"/>
          <w:divBdr>
            <w:top w:val="none" w:sz="0" w:space="0" w:color="auto"/>
            <w:left w:val="none" w:sz="0" w:space="0" w:color="auto"/>
            <w:bottom w:val="none" w:sz="0" w:space="0" w:color="auto"/>
            <w:right w:val="none" w:sz="0" w:space="0" w:color="auto"/>
          </w:divBdr>
        </w:div>
        <w:div w:id="1159075190">
          <w:marLeft w:val="360"/>
          <w:marRight w:val="0"/>
          <w:marTop w:val="200"/>
          <w:marBottom w:val="0"/>
          <w:divBdr>
            <w:top w:val="none" w:sz="0" w:space="0" w:color="auto"/>
            <w:left w:val="none" w:sz="0" w:space="0" w:color="auto"/>
            <w:bottom w:val="none" w:sz="0" w:space="0" w:color="auto"/>
            <w:right w:val="none" w:sz="0" w:space="0" w:color="auto"/>
          </w:divBdr>
        </w:div>
        <w:div w:id="1803376753">
          <w:marLeft w:val="360"/>
          <w:marRight w:val="0"/>
          <w:marTop w:val="200"/>
          <w:marBottom w:val="0"/>
          <w:divBdr>
            <w:top w:val="none" w:sz="0" w:space="0" w:color="auto"/>
            <w:left w:val="none" w:sz="0" w:space="0" w:color="auto"/>
            <w:bottom w:val="none" w:sz="0" w:space="0" w:color="auto"/>
            <w:right w:val="none" w:sz="0" w:space="0" w:color="auto"/>
          </w:divBdr>
        </w:div>
        <w:div w:id="172189510">
          <w:marLeft w:val="360"/>
          <w:marRight w:val="0"/>
          <w:marTop w:val="200"/>
          <w:marBottom w:val="0"/>
          <w:divBdr>
            <w:top w:val="none" w:sz="0" w:space="0" w:color="auto"/>
            <w:left w:val="none" w:sz="0" w:space="0" w:color="auto"/>
            <w:bottom w:val="none" w:sz="0" w:space="0" w:color="auto"/>
            <w:right w:val="none" w:sz="0" w:space="0" w:color="auto"/>
          </w:divBdr>
        </w:div>
        <w:div w:id="1322076184">
          <w:marLeft w:val="360"/>
          <w:marRight w:val="0"/>
          <w:marTop w:val="200"/>
          <w:marBottom w:val="0"/>
          <w:divBdr>
            <w:top w:val="none" w:sz="0" w:space="0" w:color="auto"/>
            <w:left w:val="none" w:sz="0" w:space="0" w:color="auto"/>
            <w:bottom w:val="none" w:sz="0" w:space="0" w:color="auto"/>
            <w:right w:val="none" w:sz="0" w:space="0" w:color="auto"/>
          </w:divBdr>
        </w:div>
        <w:div w:id="748814938">
          <w:marLeft w:val="360"/>
          <w:marRight w:val="0"/>
          <w:marTop w:val="200"/>
          <w:marBottom w:val="0"/>
          <w:divBdr>
            <w:top w:val="none" w:sz="0" w:space="0" w:color="auto"/>
            <w:left w:val="none" w:sz="0" w:space="0" w:color="auto"/>
            <w:bottom w:val="none" w:sz="0" w:space="0" w:color="auto"/>
            <w:right w:val="none" w:sz="0" w:space="0" w:color="auto"/>
          </w:divBdr>
        </w:div>
        <w:div w:id="1306012918">
          <w:marLeft w:val="360"/>
          <w:marRight w:val="0"/>
          <w:marTop w:val="200"/>
          <w:marBottom w:val="0"/>
          <w:divBdr>
            <w:top w:val="none" w:sz="0" w:space="0" w:color="auto"/>
            <w:left w:val="none" w:sz="0" w:space="0" w:color="auto"/>
            <w:bottom w:val="none" w:sz="0" w:space="0" w:color="auto"/>
            <w:right w:val="none" w:sz="0" w:space="0" w:color="auto"/>
          </w:divBdr>
        </w:div>
        <w:div w:id="485779867">
          <w:marLeft w:val="360"/>
          <w:marRight w:val="0"/>
          <w:marTop w:val="200"/>
          <w:marBottom w:val="0"/>
          <w:divBdr>
            <w:top w:val="none" w:sz="0" w:space="0" w:color="auto"/>
            <w:left w:val="none" w:sz="0" w:space="0" w:color="auto"/>
            <w:bottom w:val="none" w:sz="0" w:space="0" w:color="auto"/>
            <w:right w:val="none" w:sz="0" w:space="0" w:color="auto"/>
          </w:divBdr>
        </w:div>
      </w:divsChild>
    </w:div>
    <w:div w:id="207647816">
      <w:bodyDiv w:val="1"/>
      <w:marLeft w:val="0"/>
      <w:marRight w:val="0"/>
      <w:marTop w:val="0"/>
      <w:marBottom w:val="0"/>
      <w:divBdr>
        <w:top w:val="none" w:sz="0" w:space="0" w:color="auto"/>
        <w:left w:val="none" w:sz="0" w:space="0" w:color="auto"/>
        <w:bottom w:val="none" w:sz="0" w:space="0" w:color="auto"/>
        <w:right w:val="none" w:sz="0" w:space="0" w:color="auto"/>
      </w:divBdr>
      <w:divsChild>
        <w:div w:id="555163921">
          <w:marLeft w:val="0"/>
          <w:marRight w:val="0"/>
          <w:marTop w:val="0"/>
          <w:marBottom w:val="0"/>
          <w:divBdr>
            <w:top w:val="none" w:sz="0" w:space="0" w:color="auto"/>
            <w:left w:val="none" w:sz="0" w:space="0" w:color="auto"/>
            <w:bottom w:val="none" w:sz="0" w:space="0" w:color="auto"/>
            <w:right w:val="none" w:sz="0" w:space="0" w:color="auto"/>
          </w:divBdr>
          <w:divsChild>
            <w:div w:id="10199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0254">
      <w:bodyDiv w:val="1"/>
      <w:marLeft w:val="0"/>
      <w:marRight w:val="0"/>
      <w:marTop w:val="0"/>
      <w:marBottom w:val="0"/>
      <w:divBdr>
        <w:top w:val="none" w:sz="0" w:space="0" w:color="auto"/>
        <w:left w:val="none" w:sz="0" w:space="0" w:color="auto"/>
        <w:bottom w:val="none" w:sz="0" w:space="0" w:color="auto"/>
        <w:right w:val="none" w:sz="0" w:space="0" w:color="auto"/>
      </w:divBdr>
    </w:div>
    <w:div w:id="1214848546">
      <w:bodyDiv w:val="1"/>
      <w:marLeft w:val="0"/>
      <w:marRight w:val="0"/>
      <w:marTop w:val="0"/>
      <w:marBottom w:val="0"/>
      <w:divBdr>
        <w:top w:val="none" w:sz="0" w:space="0" w:color="auto"/>
        <w:left w:val="none" w:sz="0" w:space="0" w:color="auto"/>
        <w:bottom w:val="none" w:sz="0" w:space="0" w:color="auto"/>
        <w:right w:val="none" w:sz="0" w:space="0" w:color="auto"/>
      </w:divBdr>
      <w:divsChild>
        <w:div w:id="571233398">
          <w:marLeft w:val="0"/>
          <w:marRight w:val="0"/>
          <w:marTop w:val="0"/>
          <w:marBottom w:val="0"/>
          <w:divBdr>
            <w:top w:val="none" w:sz="0" w:space="0" w:color="auto"/>
            <w:left w:val="none" w:sz="0" w:space="0" w:color="auto"/>
            <w:bottom w:val="none" w:sz="0" w:space="0" w:color="auto"/>
            <w:right w:val="none" w:sz="0" w:space="0" w:color="auto"/>
          </w:divBdr>
          <w:divsChild>
            <w:div w:id="213039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7918">
      <w:bodyDiv w:val="1"/>
      <w:marLeft w:val="0"/>
      <w:marRight w:val="0"/>
      <w:marTop w:val="0"/>
      <w:marBottom w:val="0"/>
      <w:divBdr>
        <w:top w:val="none" w:sz="0" w:space="0" w:color="auto"/>
        <w:left w:val="none" w:sz="0" w:space="0" w:color="auto"/>
        <w:bottom w:val="none" w:sz="0" w:space="0" w:color="auto"/>
        <w:right w:val="none" w:sz="0" w:space="0" w:color="auto"/>
      </w:divBdr>
      <w:divsChild>
        <w:div w:id="832454759">
          <w:marLeft w:val="0"/>
          <w:marRight w:val="0"/>
          <w:marTop w:val="0"/>
          <w:marBottom w:val="0"/>
          <w:divBdr>
            <w:top w:val="none" w:sz="0" w:space="0" w:color="auto"/>
            <w:left w:val="none" w:sz="0" w:space="0" w:color="auto"/>
            <w:bottom w:val="none" w:sz="0" w:space="0" w:color="auto"/>
            <w:right w:val="none" w:sz="0" w:space="0" w:color="auto"/>
          </w:divBdr>
          <w:divsChild>
            <w:div w:id="145050755">
              <w:marLeft w:val="0"/>
              <w:marRight w:val="0"/>
              <w:marTop w:val="0"/>
              <w:marBottom w:val="240"/>
              <w:divBdr>
                <w:top w:val="none" w:sz="0" w:space="0" w:color="auto"/>
                <w:left w:val="none" w:sz="0" w:space="0" w:color="auto"/>
                <w:bottom w:val="none" w:sz="0" w:space="0" w:color="auto"/>
                <w:right w:val="none" w:sz="0" w:space="0" w:color="auto"/>
              </w:divBdr>
            </w:div>
            <w:div w:id="209852318">
              <w:marLeft w:val="0"/>
              <w:marRight w:val="0"/>
              <w:marTop w:val="0"/>
              <w:marBottom w:val="240"/>
              <w:divBdr>
                <w:top w:val="none" w:sz="0" w:space="0" w:color="auto"/>
                <w:left w:val="none" w:sz="0" w:space="0" w:color="auto"/>
                <w:bottom w:val="none" w:sz="0" w:space="0" w:color="auto"/>
                <w:right w:val="none" w:sz="0" w:space="0" w:color="auto"/>
              </w:divBdr>
            </w:div>
            <w:div w:id="380594083">
              <w:marLeft w:val="0"/>
              <w:marRight w:val="0"/>
              <w:marTop w:val="0"/>
              <w:marBottom w:val="240"/>
              <w:divBdr>
                <w:top w:val="none" w:sz="0" w:space="0" w:color="auto"/>
                <w:left w:val="none" w:sz="0" w:space="0" w:color="auto"/>
                <w:bottom w:val="none" w:sz="0" w:space="0" w:color="auto"/>
                <w:right w:val="none" w:sz="0" w:space="0" w:color="auto"/>
              </w:divBdr>
            </w:div>
            <w:div w:id="455949866">
              <w:marLeft w:val="0"/>
              <w:marRight w:val="0"/>
              <w:marTop w:val="0"/>
              <w:marBottom w:val="240"/>
              <w:divBdr>
                <w:top w:val="none" w:sz="0" w:space="0" w:color="auto"/>
                <w:left w:val="none" w:sz="0" w:space="0" w:color="auto"/>
                <w:bottom w:val="none" w:sz="0" w:space="0" w:color="auto"/>
                <w:right w:val="none" w:sz="0" w:space="0" w:color="auto"/>
              </w:divBdr>
            </w:div>
            <w:div w:id="1510481713">
              <w:marLeft w:val="0"/>
              <w:marRight w:val="0"/>
              <w:marTop w:val="0"/>
              <w:marBottom w:val="0"/>
              <w:divBdr>
                <w:top w:val="none" w:sz="0" w:space="0" w:color="auto"/>
                <w:left w:val="none" w:sz="0" w:space="0" w:color="auto"/>
                <w:bottom w:val="none" w:sz="0" w:space="0" w:color="auto"/>
                <w:right w:val="none" w:sz="0" w:space="0" w:color="auto"/>
              </w:divBdr>
            </w:div>
            <w:div w:id="161227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29126041">
      <w:bodyDiv w:val="1"/>
      <w:marLeft w:val="0"/>
      <w:marRight w:val="0"/>
      <w:marTop w:val="0"/>
      <w:marBottom w:val="0"/>
      <w:divBdr>
        <w:top w:val="none" w:sz="0" w:space="0" w:color="auto"/>
        <w:left w:val="none" w:sz="0" w:space="0" w:color="auto"/>
        <w:bottom w:val="none" w:sz="0" w:space="0" w:color="auto"/>
        <w:right w:val="none" w:sz="0" w:space="0" w:color="auto"/>
      </w:divBdr>
      <w:divsChild>
        <w:div w:id="2119134048">
          <w:marLeft w:val="0"/>
          <w:marRight w:val="0"/>
          <w:marTop w:val="0"/>
          <w:marBottom w:val="0"/>
          <w:divBdr>
            <w:top w:val="none" w:sz="0" w:space="0" w:color="auto"/>
            <w:left w:val="none" w:sz="0" w:space="0" w:color="auto"/>
            <w:bottom w:val="none" w:sz="0" w:space="0" w:color="auto"/>
            <w:right w:val="none" w:sz="0" w:space="0" w:color="auto"/>
          </w:divBdr>
          <w:divsChild>
            <w:div w:id="60164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702353">
      <w:bodyDiv w:val="1"/>
      <w:marLeft w:val="0"/>
      <w:marRight w:val="0"/>
      <w:marTop w:val="0"/>
      <w:marBottom w:val="0"/>
      <w:divBdr>
        <w:top w:val="none" w:sz="0" w:space="0" w:color="auto"/>
        <w:left w:val="none" w:sz="0" w:space="0" w:color="auto"/>
        <w:bottom w:val="none" w:sz="0" w:space="0" w:color="auto"/>
        <w:right w:val="none" w:sz="0" w:space="0" w:color="auto"/>
      </w:divBdr>
      <w:divsChild>
        <w:div w:id="1415858724">
          <w:marLeft w:val="0"/>
          <w:marRight w:val="0"/>
          <w:marTop w:val="0"/>
          <w:marBottom w:val="0"/>
          <w:divBdr>
            <w:top w:val="none" w:sz="0" w:space="0" w:color="auto"/>
            <w:left w:val="none" w:sz="0" w:space="0" w:color="auto"/>
            <w:bottom w:val="none" w:sz="0" w:space="0" w:color="auto"/>
            <w:right w:val="none" w:sz="0" w:space="0" w:color="auto"/>
          </w:divBdr>
          <w:divsChild>
            <w:div w:id="112335273">
              <w:marLeft w:val="0"/>
              <w:marRight w:val="0"/>
              <w:marTop w:val="0"/>
              <w:marBottom w:val="240"/>
              <w:divBdr>
                <w:top w:val="none" w:sz="0" w:space="0" w:color="auto"/>
                <w:left w:val="none" w:sz="0" w:space="0" w:color="auto"/>
                <w:bottom w:val="none" w:sz="0" w:space="0" w:color="auto"/>
                <w:right w:val="none" w:sz="0" w:space="0" w:color="auto"/>
              </w:divBdr>
            </w:div>
            <w:div w:id="241258560">
              <w:marLeft w:val="0"/>
              <w:marRight w:val="0"/>
              <w:marTop w:val="0"/>
              <w:marBottom w:val="240"/>
              <w:divBdr>
                <w:top w:val="none" w:sz="0" w:space="0" w:color="auto"/>
                <w:left w:val="none" w:sz="0" w:space="0" w:color="auto"/>
                <w:bottom w:val="none" w:sz="0" w:space="0" w:color="auto"/>
                <w:right w:val="none" w:sz="0" w:space="0" w:color="auto"/>
              </w:divBdr>
            </w:div>
            <w:div w:id="978804062">
              <w:marLeft w:val="0"/>
              <w:marRight w:val="0"/>
              <w:marTop w:val="0"/>
              <w:marBottom w:val="240"/>
              <w:divBdr>
                <w:top w:val="none" w:sz="0" w:space="0" w:color="auto"/>
                <w:left w:val="none" w:sz="0" w:space="0" w:color="auto"/>
                <w:bottom w:val="none" w:sz="0" w:space="0" w:color="auto"/>
                <w:right w:val="none" w:sz="0" w:space="0" w:color="auto"/>
              </w:divBdr>
            </w:div>
            <w:div w:id="1167208546">
              <w:marLeft w:val="0"/>
              <w:marRight w:val="0"/>
              <w:marTop w:val="0"/>
              <w:marBottom w:val="240"/>
              <w:divBdr>
                <w:top w:val="none" w:sz="0" w:space="0" w:color="auto"/>
                <w:left w:val="none" w:sz="0" w:space="0" w:color="auto"/>
                <w:bottom w:val="none" w:sz="0" w:space="0" w:color="auto"/>
                <w:right w:val="none" w:sz="0" w:space="0" w:color="auto"/>
              </w:divBdr>
            </w:div>
            <w:div w:id="1708530447">
              <w:marLeft w:val="0"/>
              <w:marRight w:val="0"/>
              <w:marTop w:val="0"/>
              <w:marBottom w:val="240"/>
              <w:divBdr>
                <w:top w:val="none" w:sz="0" w:space="0" w:color="auto"/>
                <w:left w:val="none" w:sz="0" w:space="0" w:color="auto"/>
                <w:bottom w:val="none" w:sz="0" w:space="0" w:color="auto"/>
                <w:right w:val="none" w:sz="0" w:space="0" w:color="auto"/>
              </w:divBdr>
            </w:div>
            <w:div w:id="19874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35812">
      <w:bodyDiv w:val="1"/>
      <w:marLeft w:val="0"/>
      <w:marRight w:val="0"/>
      <w:marTop w:val="0"/>
      <w:marBottom w:val="0"/>
      <w:divBdr>
        <w:top w:val="none" w:sz="0" w:space="0" w:color="auto"/>
        <w:left w:val="none" w:sz="0" w:space="0" w:color="auto"/>
        <w:bottom w:val="none" w:sz="0" w:space="0" w:color="auto"/>
        <w:right w:val="none" w:sz="0" w:space="0" w:color="auto"/>
      </w:divBdr>
    </w:div>
    <w:div w:id="1982617289">
      <w:bodyDiv w:val="1"/>
      <w:marLeft w:val="0"/>
      <w:marRight w:val="0"/>
      <w:marTop w:val="0"/>
      <w:marBottom w:val="0"/>
      <w:divBdr>
        <w:top w:val="none" w:sz="0" w:space="0" w:color="auto"/>
        <w:left w:val="none" w:sz="0" w:space="0" w:color="auto"/>
        <w:bottom w:val="none" w:sz="0" w:space="0" w:color="auto"/>
        <w:right w:val="none" w:sz="0" w:space="0" w:color="auto"/>
      </w:divBdr>
    </w:div>
    <w:div w:id="2046127038">
      <w:bodyDiv w:val="1"/>
      <w:marLeft w:val="0"/>
      <w:marRight w:val="0"/>
      <w:marTop w:val="0"/>
      <w:marBottom w:val="0"/>
      <w:divBdr>
        <w:top w:val="none" w:sz="0" w:space="0" w:color="auto"/>
        <w:left w:val="none" w:sz="0" w:space="0" w:color="auto"/>
        <w:bottom w:val="none" w:sz="0" w:space="0" w:color="auto"/>
        <w:right w:val="none" w:sz="0" w:space="0" w:color="auto"/>
      </w:divBdr>
      <w:divsChild>
        <w:div w:id="1479033830">
          <w:marLeft w:val="0"/>
          <w:marRight w:val="0"/>
          <w:marTop w:val="0"/>
          <w:marBottom w:val="0"/>
          <w:divBdr>
            <w:top w:val="none" w:sz="0" w:space="0" w:color="auto"/>
            <w:left w:val="none" w:sz="0" w:space="0" w:color="auto"/>
            <w:bottom w:val="none" w:sz="0" w:space="0" w:color="auto"/>
            <w:right w:val="none" w:sz="0" w:space="0" w:color="auto"/>
          </w:divBdr>
          <w:divsChild>
            <w:div w:id="79175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DC188-8CEA-4050-97F9-DEAAD2F50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38</Pages>
  <Words>8618</Words>
  <Characters>49124</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Логинопуло</dc:creator>
  <cp:keywords/>
  <dc:description/>
  <cp:lastModifiedBy>Дарья Логинопуло</cp:lastModifiedBy>
  <cp:revision>11</cp:revision>
  <dcterms:created xsi:type="dcterms:W3CDTF">2023-06-17T14:19:00Z</dcterms:created>
  <dcterms:modified xsi:type="dcterms:W3CDTF">2023-09-21T15:56:00Z</dcterms:modified>
</cp:coreProperties>
</file>